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7311" w14:textId="0656D6B2" w:rsidR="002D62B0" w:rsidRPr="00C1593C" w:rsidRDefault="00806A83" w:rsidP="00C1593C">
      <w:pPr>
        <w:pStyle w:val="berschrift1"/>
        <w:adjustRightInd w:val="0"/>
        <w:snapToGrid w:val="0"/>
        <w:spacing w:before="0" w:line="480" w:lineRule="auto"/>
        <w:ind w:left="1440"/>
        <w:rPr>
          <w:rFonts w:ascii="Times New Roman" w:hAnsi="Times New Roman" w:cs="Times New Roman"/>
          <w:color w:val="000000" w:themeColor="text1"/>
          <w:lang w:val="en-GB"/>
        </w:rPr>
      </w:pPr>
      <w:r w:rsidRPr="00C1593C">
        <w:rPr>
          <w:rFonts w:ascii="Times New Roman" w:hAnsi="Times New Roman" w:cs="Times New Roman"/>
          <w:b/>
          <w:bCs/>
          <w:color w:val="000000" w:themeColor="text1"/>
          <w:lang w:val="en-GB"/>
        </w:rPr>
        <w:t>Introduction</w:t>
      </w:r>
      <w:r w:rsidR="00493AFE" w:rsidRPr="00C1593C">
        <w:rPr>
          <w:rFonts w:ascii="Times New Roman" w:hAnsi="Times New Roman" w:cs="Times New Roman"/>
          <w:b/>
          <w:bCs/>
          <w:color w:val="000000" w:themeColor="text1"/>
          <w:lang w:val="en-GB"/>
        </w:rPr>
        <w:t xml:space="preserve">. </w:t>
      </w:r>
      <w:r w:rsidR="00F94708" w:rsidRPr="00C1593C">
        <w:rPr>
          <w:rFonts w:ascii="Times New Roman" w:hAnsi="Times New Roman" w:cs="Times New Roman"/>
          <w:b/>
          <w:bCs/>
          <w:color w:val="000000" w:themeColor="text1"/>
          <w:lang w:val="en-GB"/>
        </w:rPr>
        <w:t>Current c</w:t>
      </w:r>
      <w:r w:rsidRPr="00C1593C">
        <w:rPr>
          <w:rFonts w:ascii="Times New Roman" w:hAnsi="Times New Roman" w:cs="Times New Roman"/>
          <w:b/>
          <w:bCs/>
          <w:color w:val="000000" w:themeColor="text1"/>
          <w:lang w:val="en-GB"/>
        </w:rPr>
        <w:t>hallenges in metaphor research</w:t>
      </w:r>
    </w:p>
    <w:p w14:paraId="029869AE" w14:textId="5F79BF3B" w:rsidR="00C02FAF" w:rsidRDefault="00C1593C" w:rsidP="00C1593C">
      <w:pPr>
        <w:spacing w:line="480" w:lineRule="auto"/>
        <w:ind w:left="1440"/>
        <w:rPr>
          <w:rFonts w:ascii="Times New Roman" w:hAnsi="Times New Roman" w:cs="Times New Roman"/>
          <w:color w:val="000000" w:themeColor="text1"/>
          <w:sz w:val="28"/>
          <w:szCs w:val="28"/>
          <w:lang w:val="de-DE"/>
        </w:rPr>
      </w:pPr>
      <w:r w:rsidRPr="00C1593C">
        <w:rPr>
          <w:rFonts w:ascii="Times New Roman" w:hAnsi="Times New Roman" w:cs="Times New Roman"/>
          <w:color w:val="000000" w:themeColor="text1"/>
          <w:sz w:val="28"/>
          <w:szCs w:val="28"/>
          <w:lang w:val="de-DE"/>
        </w:rPr>
        <w:t>Nina Julich-Warpakowski</w:t>
      </w:r>
    </w:p>
    <w:p w14:paraId="5CAA1FF6" w14:textId="117095BD" w:rsidR="00C1593C" w:rsidRPr="00C1593C" w:rsidRDefault="00C1593C" w:rsidP="00C1593C">
      <w:pPr>
        <w:spacing w:line="480" w:lineRule="auto"/>
        <w:ind w:left="1440"/>
        <w:rPr>
          <w:rFonts w:ascii="Times New Roman" w:hAnsi="Times New Roman" w:cs="Times New Roman"/>
          <w:color w:val="000000" w:themeColor="text1"/>
        </w:rPr>
      </w:pPr>
      <w:r w:rsidRPr="00C1593C">
        <w:rPr>
          <w:rFonts w:ascii="Times New Roman" w:hAnsi="Times New Roman" w:cs="Times New Roman"/>
          <w:color w:val="000000" w:themeColor="text1"/>
        </w:rPr>
        <w:t>University of Erfurt</w:t>
      </w:r>
    </w:p>
    <w:p w14:paraId="78026561" w14:textId="54AF8BA6" w:rsidR="00C1593C" w:rsidRPr="00C1593C" w:rsidRDefault="00C1593C" w:rsidP="00C1593C">
      <w:pPr>
        <w:spacing w:line="480" w:lineRule="auto"/>
        <w:ind w:left="1440"/>
        <w:rPr>
          <w:rFonts w:ascii="Times New Roman" w:hAnsi="Times New Roman" w:cs="Times New Roman"/>
          <w:color w:val="000000" w:themeColor="text1"/>
          <w:sz w:val="28"/>
          <w:szCs w:val="28"/>
        </w:rPr>
      </w:pPr>
      <w:r w:rsidRPr="00C1593C">
        <w:rPr>
          <w:rFonts w:ascii="Times New Roman" w:hAnsi="Times New Roman" w:cs="Times New Roman"/>
          <w:color w:val="000000" w:themeColor="text1"/>
          <w:sz w:val="28"/>
          <w:szCs w:val="28"/>
        </w:rPr>
        <w:t>Paula Pérez-</w:t>
      </w:r>
      <w:proofErr w:type="spellStart"/>
      <w:r w:rsidRPr="00C1593C">
        <w:rPr>
          <w:rFonts w:ascii="Times New Roman" w:hAnsi="Times New Roman" w:cs="Times New Roman"/>
          <w:color w:val="000000" w:themeColor="text1"/>
          <w:sz w:val="28"/>
          <w:szCs w:val="28"/>
        </w:rPr>
        <w:t>Sobrino</w:t>
      </w:r>
      <w:proofErr w:type="spellEnd"/>
    </w:p>
    <w:p w14:paraId="6D8D4415" w14:textId="30AA379C" w:rsidR="00C1593C" w:rsidRDefault="00C1593C" w:rsidP="00C1593C">
      <w:pPr>
        <w:spacing w:line="480" w:lineRule="auto"/>
        <w:ind w:left="1440"/>
        <w:rPr>
          <w:rFonts w:ascii="Times New Roman" w:hAnsi="Times New Roman" w:cs="Times New Roman"/>
          <w:color w:val="000000" w:themeColor="text1"/>
        </w:rPr>
      </w:pPr>
      <w:r>
        <w:rPr>
          <w:rFonts w:ascii="Times New Roman" w:hAnsi="Times New Roman" w:cs="Times New Roman"/>
          <w:color w:val="000000" w:themeColor="text1"/>
        </w:rPr>
        <w:t>University of La Rioja</w:t>
      </w:r>
    </w:p>
    <w:p w14:paraId="0D242B06" w14:textId="77777777" w:rsidR="00C1593C" w:rsidRPr="00C1593C" w:rsidRDefault="00C1593C" w:rsidP="00C1593C">
      <w:pPr>
        <w:spacing w:line="480" w:lineRule="auto"/>
        <w:ind w:left="1440"/>
        <w:rPr>
          <w:rFonts w:ascii="Times New Roman" w:hAnsi="Times New Roman" w:cs="Times New Roman"/>
          <w:color w:val="000000" w:themeColor="text1"/>
        </w:rPr>
      </w:pPr>
    </w:p>
    <w:p w14:paraId="09E48A76" w14:textId="77777777" w:rsidR="00827D98" w:rsidRPr="00C1593C" w:rsidRDefault="00F424C2" w:rsidP="00C1593C">
      <w:pPr>
        <w:spacing w:line="480" w:lineRule="auto"/>
        <w:ind w:left="1440"/>
        <w:rPr>
          <w:rFonts w:ascii="Times New Roman" w:hAnsi="Times New Roman" w:cs="Times New Roman"/>
          <w:color w:val="000000" w:themeColor="text1"/>
          <w:lang w:val="en-GB"/>
        </w:rPr>
      </w:pPr>
      <w:r w:rsidRPr="00C1593C">
        <w:rPr>
          <w:rFonts w:ascii="Times New Roman" w:hAnsi="Times New Roman" w:cs="Times New Roman"/>
          <w:b/>
          <w:bCs/>
          <w:color w:val="000000" w:themeColor="text1"/>
          <w:lang w:val="en-GB"/>
        </w:rPr>
        <w:t>Abstract</w:t>
      </w:r>
    </w:p>
    <w:p w14:paraId="1DA5DFC6" w14:textId="21C77A0B" w:rsidR="00F424C2" w:rsidRPr="00C1593C" w:rsidRDefault="00C43784" w:rsidP="00C1593C">
      <w:pPr>
        <w:spacing w:line="480" w:lineRule="auto"/>
        <w:ind w:left="1440"/>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 xml:space="preserve">Metaphor research has witnessed tremendous changes in how </w:t>
      </w:r>
      <w:r w:rsidRPr="00C1593C">
        <w:rPr>
          <w:rFonts w:ascii="Times New Roman" w:hAnsi="Times New Roman" w:cs="Times New Roman"/>
          <w:i/>
          <w:iCs/>
          <w:color w:val="000000" w:themeColor="text1"/>
          <w:lang w:val="en-GB"/>
        </w:rPr>
        <w:t>metaphor</w:t>
      </w:r>
      <w:r w:rsidRPr="00C1593C">
        <w:rPr>
          <w:rFonts w:ascii="Times New Roman" w:hAnsi="Times New Roman" w:cs="Times New Roman"/>
          <w:color w:val="000000" w:themeColor="text1"/>
          <w:lang w:val="en-GB"/>
        </w:rPr>
        <w:t xml:space="preserve"> is seen and understood. Traditionally, metaphor has been viewed as a special, creative, and noticeable use of language. Lakoff and Johnson’s Conceptual Metaphor Theory (1980) has marked a cognitive revolution by viewing metaphor as pervasive in language as well as fundamental to thought and action. More recently, the discourse revolution has re-emphasis</w:t>
      </w:r>
      <w:r w:rsidR="00507DEF">
        <w:rPr>
          <w:rFonts w:ascii="Times New Roman" w:hAnsi="Times New Roman" w:cs="Times New Roman"/>
          <w:color w:val="000000" w:themeColor="text1"/>
          <w:lang w:val="en-GB"/>
        </w:rPr>
        <w:t>ed</w:t>
      </w:r>
      <w:r w:rsidRPr="00C1593C">
        <w:rPr>
          <w:rFonts w:ascii="Times New Roman" w:hAnsi="Times New Roman" w:cs="Times New Roman"/>
          <w:color w:val="000000" w:themeColor="text1"/>
          <w:lang w:val="en-GB"/>
        </w:rPr>
        <w:t xml:space="preserve"> </w:t>
      </w:r>
      <w:r w:rsidR="00507DEF">
        <w:rPr>
          <w:rFonts w:ascii="Times New Roman" w:hAnsi="Times New Roman" w:cs="Times New Roman"/>
          <w:color w:val="000000" w:themeColor="text1"/>
          <w:lang w:val="en-GB"/>
        </w:rPr>
        <w:t>metaphor’s</w:t>
      </w:r>
      <w:r w:rsidRPr="00C1593C">
        <w:rPr>
          <w:rFonts w:ascii="Times New Roman" w:hAnsi="Times New Roman" w:cs="Times New Roman"/>
          <w:color w:val="000000" w:themeColor="text1"/>
          <w:lang w:val="en-GB"/>
        </w:rPr>
        <w:t xml:space="preserve"> manifestation</w:t>
      </w:r>
      <w:r w:rsidR="00507DEF">
        <w:rPr>
          <w:rFonts w:ascii="Times New Roman" w:hAnsi="Times New Roman" w:cs="Times New Roman"/>
          <w:color w:val="000000" w:themeColor="text1"/>
          <w:lang w:val="en-GB"/>
        </w:rPr>
        <w:t>s</w:t>
      </w:r>
      <w:r w:rsidRPr="00C1593C">
        <w:rPr>
          <w:rFonts w:ascii="Times New Roman" w:hAnsi="Times New Roman" w:cs="Times New Roman"/>
          <w:color w:val="000000" w:themeColor="text1"/>
          <w:lang w:val="en-GB"/>
        </w:rPr>
        <w:t xml:space="preserve"> in language and </w:t>
      </w:r>
      <w:r w:rsidR="00507DEF">
        <w:rPr>
          <w:rFonts w:ascii="Times New Roman" w:hAnsi="Times New Roman" w:cs="Times New Roman"/>
          <w:color w:val="000000" w:themeColor="text1"/>
          <w:lang w:val="en-GB"/>
        </w:rPr>
        <w:t xml:space="preserve">its </w:t>
      </w:r>
      <w:r w:rsidRPr="00C1593C">
        <w:rPr>
          <w:rFonts w:ascii="Times New Roman" w:hAnsi="Times New Roman" w:cs="Times New Roman"/>
          <w:color w:val="000000" w:themeColor="text1"/>
          <w:lang w:val="en-GB"/>
        </w:rPr>
        <w:t xml:space="preserve">function in communication. </w:t>
      </w:r>
      <w:r w:rsidR="00507DEF">
        <w:rPr>
          <w:rFonts w:ascii="Times New Roman" w:hAnsi="Times New Roman" w:cs="Times New Roman"/>
          <w:color w:val="000000" w:themeColor="text1"/>
          <w:lang w:val="en-GB"/>
        </w:rPr>
        <w:t>A</w:t>
      </w:r>
      <w:r w:rsidRPr="00C1593C">
        <w:rPr>
          <w:rFonts w:ascii="Times New Roman" w:hAnsi="Times New Roman" w:cs="Times New Roman"/>
          <w:color w:val="000000" w:themeColor="text1"/>
          <w:lang w:val="en-GB"/>
        </w:rPr>
        <w:t xml:space="preserve"> methodological revolution has brought forth procedures to identify and analyse metaphor in naturally occurring data (such as, for example, MIP and MIPVU). Despite these advances, in the present paper we identify four challenges that we believe metaphor researchers are still faced with: 1) How metaphorical are metaphors?, 2) Whose metaphor is it anyway?, 3) Metaphor research needs more diversity, and 4) How to study metaphor empirically – qualitatively or </w:t>
      </w:r>
      <w:r w:rsidRPr="00C1593C">
        <w:rPr>
          <w:rFonts w:ascii="Times New Roman" w:hAnsi="Times New Roman" w:cs="Times New Roman"/>
          <w:color w:val="000000" w:themeColor="text1"/>
          <w:lang w:val="en-GB"/>
        </w:rPr>
        <w:lastRenderedPageBreak/>
        <w:t>quantitatively</w:t>
      </w:r>
      <w:r w:rsidR="00507DEF">
        <w:rPr>
          <w:rFonts w:ascii="Times New Roman" w:hAnsi="Times New Roman" w:cs="Times New Roman"/>
          <w:color w:val="000000" w:themeColor="text1"/>
          <w:lang w:val="en-GB"/>
        </w:rPr>
        <w:t>?</w:t>
      </w:r>
      <w:r w:rsidRPr="00C1593C">
        <w:rPr>
          <w:rFonts w:ascii="Times New Roman" w:hAnsi="Times New Roman" w:cs="Times New Roman"/>
          <w:color w:val="000000" w:themeColor="text1"/>
          <w:lang w:val="en-GB"/>
        </w:rPr>
        <w:t xml:space="preserve"> We present outlines of the contributions </w:t>
      </w:r>
      <w:r w:rsidR="00507DEF">
        <w:rPr>
          <w:rFonts w:ascii="Times New Roman" w:hAnsi="Times New Roman" w:cs="Times New Roman"/>
          <w:color w:val="000000" w:themeColor="text1"/>
          <w:lang w:val="en-GB"/>
        </w:rPr>
        <w:t xml:space="preserve">of this special </w:t>
      </w:r>
      <w:r w:rsidRPr="00C1593C">
        <w:rPr>
          <w:rFonts w:ascii="Times New Roman" w:hAnsi="Times New Roman" w:cs="Times New Roman"/>
          <w:color w:val="000000" w:themeColor="text1"/>
          <w:lang w:val="en-GB"/>
        </w:rPr>
        <w:t>specifying how they address these issues.</w:t>
      </w:r>
    </w:p>
    <w:p w14:paraId="6CC4646D" w14:textId="3D52EE99" w:rsidR="00F424C2" w:rsidRPr="00C1593C" w:rsidRDefault="00F424C2" w:rsidP="00C1593C">
      <w:pPr>
        <w:spacing w:line="480" w:lineRule="auto"/>
        <w:ind w:left="1440"/>
        <w:rPr>
          <w:rFonts w:ascii="Times New Roman" w:hAnsi="Times New Roman" w:cs="Times New Roman"/>
          <w:color w:val="000000" w:themeColor="text1"/>
          <w:lang w:val="en-GB"/>
        </w:rPr>
      </w:pPr>
    </w:p>
    <w:p w14:paraId="319847C3" w14:textId="46D33467" w:rsidR="00F424C2" w:rsidRPr="00C1593C" w:rsidRDefault="00F424C2" w:rsidP="00C1593C">
      <w:pPr>
        <w:spacing w:line="480" w:lineRule="auto"/>
        <w:ind w:left="1440"/>
        <w:rPr>
          <w:rFonts w:ascii="Times New Roman" w:hAnsi="Times New Roman" w:cs="Times New Roman"/>
          <w:color w:val="000000" w:themeColor="text1"/>
          <w:lang w:val="en-GB"/>
        </w:rPr>
      </w:pPr>
      <w:r w:rsidRPr="00C1593C">
        <w:rPr>
          <w:rFonts w:ascii="Times New Roman" w:hAnsi="Times New Roman" w:cs="Times New Roman"/>
          <w:b/>
          <w:bCs/>
          <w:color w:val="000000" w:themeColor="text1"/>
          <w:lang w:val="en-GB"/>
        </w:rPr>
        <w:t>Keywords</w:t>
      </w:r>
      <w:r w:rsidRPr="00C1593C">
        <w:rPr>
          <w:rFonts w:ascii="Times New Roman" w:hAnsi="Times New Roman" w:cs="Times New Roman"/>
          <w:color w:val="000000" w:themeColor="text1"/>
          <w:lang w:val="en-GB"/>
        </w:rPr>
        <w:t>: metaphor, cognitive turn, discourse turn, methodology, metaphoricity</w:t>
      </w:r>
    </w:p>
    <w:p w14:paraId="43E30828" w14:textId="77777777" w:rsidR="00F424C2" w:rsidRPr="00C1593C" w:rsidRDefault="00F424C2" w:rsidP="00C1593C">
      <w:pPr>
        <w:spacing w:line="480" w:lineRule="auto"/>
        <w:rPr>
          <w:rFonts w:ascii="Times New Roman" w:hAnsi="Times New Roman" w:cs="Times New Roman"/>
          <w:color w:val="000000" w:themeColor="text1"/>
          <w:lang w:val="en-GB"/>
        </w:rPr>
      </w:pPr>
    </w:p>
    <w:p w14:paraId="7E914C42" w14:textId="703627EB" w:rsidR="00493AFE" w:rsidRPr="00C1593C" w:rsidRDefault="00493AFE" w:rsidP="00C1593C">
      <w:pPr>
        <w:pStyle w:val="berschrift2"/>
        <w:adjustRightInd w:val="0"/>
        <w:snapToGrid w:val="0"/>
        <w:spacing w:before="0" w:after="0" w:line="480" w:lineRule="auto"/>
        <w:rPr>
          <w:rFonts w:ascii="Times New Roman" w:hAnsi="Times New Roman" w:cs="Times New Roman"/>
          <w:color w:val="000000" w:themeColor="text1"/>
          <w:sz w:val="24"/>
          <w:szCs w:val="24"/>
          <w:lang w:val="en-GB"/>
        </w:rPr>
      </w:pPr>
      <w:r w:rsidRPr="00C1593C">
        <w:rPr>
          <w:rFonts w:ascii="Times New Roman" w:hAnsi="Times New Roman" w:cs="Times New Roman"/>
          <w:color w:val="000000" w:themeColor="text1"/>
          <w:sz w:val="24"/>
          <w:szCs w:val="24"/>
          <w:lang w:val="en-GB"/>
        </w:rPr>
        <w:t xml:space="preserve">1. </w:t>
      </w:r>
      <w:r w:rsidR="00F22016" w:rsidRPr="00C1593C">
        <w:rPr>
          <w:rFonts w:ascii="Times New Roman" w:hAnsi="Times New Roman" w:cs="Times New Roman"/>
          <w:color w:val="000000" w:themeColor="text1"/>
          <w:sz w:val="24"/>
          <w:szCs w:val="24"/>
          <w:lang w:val="en-GB"/>
        </w:rPr>
        <w:t>Introduction</w:t>
      </w:r>
    </w:p>
    <w:p w14:paraId="7161795D" w14:textId="77777777" w:rsidR="00F22016" w:rsidRPr="00C1593C" w:rsidRDefault="00F22016" w:rsidP="00C1593C">
      <w:pPr>
        <w:adjustRightInd w:val="0"/>
        <w:snapToGrid w:val="0"/>
        <w:spacing w:line="480" w:lineRule="auto"/>
        <w:rPr>
          <w:rFonts w:ascii="Times New Roman" w:hAnsi="Times New Roman" w:cs="Times New Roman"/>
          <w:b/>
          <w:bCs/>
          <w:i/>
          <w:iCs/>
          <w:color w:val="000000" w:themeColor="text1"/>
          <w:lang w:val="en-GB"/>
        </w:rPr>
      </w:pPr>
    </w:p>
    <w:p w14:paraId="27278A25" w14:textId="57B4A80D" w:rsidR="00493AFE" w:rsidRPr="00C1593C" w:rsidRDefault="00493AFE"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 xml:space="preserve">Over the past four decades, the field of </w:t>
      </w:r>
      <w:r w:rsidR="00507DEF">
        <w:rPr>
          <w:rFonts w:ascii="Times New Roman" w:hAnsi="Times New Roman" w:cs="Times New Roman"/>
          <w:color w:val="000000" w:themeColor="text1"/>
          <w:lang w:val="en-GB"/>
        </w:rPr>
        <w:t>C</w:t>
      </w:r>
      <w:r w:rsidRPr="00C1593C">
        <w:rPr>
          <w:rFonts w:ascii="Times New Roman" w:hAnsi="Times New Roman" w:cs="Times New Roman"/>
          <w:color w:val="000000" w:themeColor="text1"/>
          <w:lang w:val="en-GB"/>
        </w:rPr>
        <w:t xml:space="preserve">ognitive </w:t>
      </w:r>
      <w:r w:rsidR="00507DEF">
        <w:rPr>
          <w:rFonts w:ascii="Times New Roman" w:hAnsi="Times New Roman" w:cs="Times New Roman"/>
          <w:color w:val="000000" w:themeColor="text1"/>
          <w:lang w:val="en-GB"/>
        </w:rPr>
        <w:t>L</w:t>
      </w:r>
      <w:r w:rsidRPr="00C1593C">
        <w:rPr>
          <w:rFonts w:ascii="Times New Roman" w:hAnsi="Times New Roman" w:cs="Times New Roman"/>
          <w:color w:val="000000" w:themeColor="text1"/>
          <w:lang w:val="en-GB"/>
        </w:rPr>
        <w:t xml:space="preserve">inguistics has witnessed an increasing interest in the study of metaphor. Scholars have been studying metaphorical expressions and their underlying conceptual mappings </w:t>
      </w:r>
      <w:r w:rsidR="007F449A" w:rsidRPr="00C1593C">
        <w:rPr>
          <w:rFonts w:ascii="Times New Roman" w:hAnsi="Times New Roman" w:cs="Times New Roman"/>
          <w:color w:val="000000" w:themeColor="text1"/>
          <w:lang w:val="en-GB"/>
        </w:rPr>
        <w:t xml:space="preserve">in </w:t>
      </w:r>
      <w:r w:rsidR="00725024" w:rsidRPr="00C1593C">
        <w:rPr>
          <w:rFonts w:ascii="Times New Roman" w:hAnsi="Times New Roman" w:cs="Times New Roman"/>
          <w:color w:val="000000" w:themeColor="text1"/>
          <w:lang w:val="en-GB"/>
        </w:rPr>
        <w:t>corpora and discourse</w:t>
      </w:r>
      <w:r w:rsidR="007F449A" w:rsidRPr="00C1593C">
        <w:rPr>
          <w:rFonts w:ascii="Times New Roman" w:hAnsi="Times New Roman" w:cs="Times New Roman"/>
          <w:color w:val="000000" w:themeColor="text1"/>
          <w:lang w:val="en-GB"/>
        </w:rPr>
        <w:t xml:space="preserve">, </w:t>
      </w:r>
      <w:r w:rsidR="00725024" w:rsidRPr="00C1593C">
        <w:rPr>
          <w:rFonts w:ascii="Times New Roman" w:hAnsi="Times New Roman" w:cs="Times New Roman"/>
          <w:color w:val="000000" w:themeColor="text1"/>
          <w:lang w:val="en-GB"/>
        </w:rPr>
        <w:t xml:space="preserve">as well as </w:t>
      </w:r>
      <w:r w:rsidRPr="00C1593C">
        <w:rPr>
          <w:rFonts w:ascii="Times New Roman" w:hAnsi="Times New Roman" w:cs="Times New Roman"/>
          <w:color w:val="000000" w:themeColor="text1"/>
          <w:lang w:val="en-GB"/>
        </w:rPr>
        <w:t xml:space="preserve">their non-verbal manifestation in pictures, music, or gestures, as well as combinations of these in multimodal contexts. </w:t>
      </w:r>
      <w:r w:rsidR="007F449A" w:rsidRPr="00C1593C">
        <w:rPr>
          <w:rFonts w:ascii="Times New Roman" w:hAnsi="Times New Roman" w:cs="Times New Roman"/>
          <w:color w:val="000000" w:themeColor="text1"/>
          <w:lang w:val="en-GB"/>
        </w:rPr>
        <w:t>Metaphor r</w:t>
      </w:r>
      <w:r w:rsidRPr="00C1593C">
        <w:rPr>
          <w:rFonts w:ascii="Times New Roman" w:hAnsi="Times New Roman" w:cs="Times New Roman"/>
          <w:color w:val="000000" w:themeColor="text1"/>
          <w:lang w:val="en-GB"/>
        </w:rPr>
        <w:t xml:space="preserve">esearch has </w:t>
      </w:r>
      <w:r w:rsidR="007F449A" w:rsidRPr="00C1593C">
        <w:rPr>
          <w:rFonts w:ascii="Times New Roman" w:hAnsi="Times New Roman" w:cs="Times New Roman"/>
          <w:color w:val="000000" w:themeColor="text1"/>
          <w:lang w:val="en-GB"/>
        </w:rPr>
        <w:t xml:space="preserve">also </w:t>
      </w:r>
      <w:r w:rsidRPr="00C1593C">
        <w:rPr>
          <w:rFonts w:ascii="Times New Roman" w:hAnsi="Times New Roman" w:cs="Times New Roman"/>
          <w:color w:val="000000" w:themeColor="text1"/>
          <w:lang w:val="en-GB"/>
        </w:rPr>
        <w:t xml:space="preserve">been expanded to other languages beyond English, thus addressing two of the major criticisms to the initial version of Conceptual Metaphor Theory (Lakoff 1993; Lakoff </w:t>
      </w:r>
      <w:r w:rsidR="00784221" w:rsidRPr="00C1593C">
        <w:rPr>
          <w:rFonts w:ascii="Times New Roman" w:hAnsi="Times New Roman" w:cs="Times New Roman"/>
          <w:color w:val="000000" w:themeColor="text1"/>
          <w:lang w:val="en-GB"/>
        </w:rPr>
        <w:t>&amp;</w:t>
      </w:r>
      <w:r w:rsidRPr="00C1593C">
        <w:rPr>
          <w:rFonts w:ascii="Times New Roman" w:hAnsi="Times New Roman" w:cs="Times New Roman"/>
          <w:color w:val="000000" w:themeColor="text1"/>
          <w:lang w:val="en-GB"/>
        </w:rPr>
        <w:t xml:space="preserve"> Johnson 1980, 1999): that it </w:t>
      </w:r>
      <w:r w:rsidR="00507DEF">
        <w:rPr>
          <w:rFonts w:ascii="Times New Roman" w:hAnsi="Times New Roman" w:cs="Times New Roman"/>
          <w:color w:val="000000" w:themeColor="text1"/>
          <w:lang w:val="en-GB"/>
        </w:rPr>
        <w:t>was exclusively</w:t>
      </w:r>
      <w:r w:rsidRPr="00C1593C">
        <w:rPr>
          <w:rFonts w:ascii="Times New Roman" w:hAnsi="Times New Roman" w:cs="Times New Roman"/>
          <w:color w:val="000000" w:themeColor="text1"/>
          <w:lang w:val="en-GB"/>
        </w:rPr>
        <w:t xml:space="preserve"> based on linguistic data, and </w:t>
      </w:r>
      <w:r w:rsidR="00F1418C" w:rsidRPr="00C1593C">
        <w:rPr>
          <w:rFonts w:ascii="Times New Roman" w:hAnsi="Times New Roman" w:cs="Times New Roman"/>
          <w:color w:val="000000" w:themeColor="text1"/>
          <w:lang w:val="en-GB"/>
        </w:rPr>
        <w:t>that i</w:t>
      </w:r>
      <w:r w:rsidR="006F1A3B" w:rsidRPr="00C1593C">
        <w:rPr>
          <w:rFonts w:ascii="Times New Roman" w:hAnsi="Times New Roman" w:cs="Times New Roman"/>
          <w:color w:val="000000" w:themeColor="text1"/>
          <w:lang w:val="en-GB"/>
        </w:rPr>
        <w:t>t</w:t>
      </w:r>
      <w:r w:rsidR="00F1418C" w:rsidRPr="00C1593C">
        <w:rPr>
          <w:rFonts w:ascii="Times New Roman" w:hAnsi="Times New Roman" w:cs="Times New Roman"/>
          <w:color w:val="000000" w:themeColor="text1"/>
          <w:lang w:val="en-GB"/>
        </w:rPr>
        <w:t xml:space="preserve"> </w:t>
      </w:r>
      <w:r w:rsidR="00507DEF">
        <w:rPr>
          <w:rFonts w:ascii="Times New Roman" w:hAnsi="Times New Roman" w:cs="Times New Roman"/>
          <w:color w:val="000000" w:themeColor="text1"/>
          <w:lang w:val="en-GB"/>
        </w:rPr>
        <w:t>was</w:t>
      </w:r>
      <w:r w:rsidR="00F1418C"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rPr>
        <w:t xml:space="preserve">largely dependent on examples in English. Today, </w:t>
      </w:r>
      <w:r w:rsidR="007F449A" w:rsidRPr="00C1593C">
        <w:rPr>
          <w:rFonts w:ascii="Times New Roman" w:hAnsi="Times New Roman" w:cs="Times New Roman"/>
          <w:color w:val="000000" w:themeColor="text1"/>
          <w:lang w:val="en-GB"/>
        </w:rPr>
        <w:t>C</w:t>
      </w:r>
      <w:r w:rsidRPr="00C1593C">
        <w:rPr>
          <w:rFonts w:ascii="Times New Roman" w:hAnsi="Times New Roman" w:cs="Times New Roman"/>
          <w:color w:val="000000" w:themeColor="text1"/>
          <w:lang w:val="en-GB"/>
        </w:rPr>
        <w:t xml:space="preserve">onceptual </w:t>
      </w:r>
      <w:r w:rsidR="007F449A" w:rsidRPr="00C1593C">
        <w:rPr>
          <w:rFonts w:ascii="Times New Roman" w:hAnsi="Times New Roman" w:cs="Times New Roman"/>
          <w:color w:val="000000" w:themeColor="text1"/>
          <w:lang w:val="en-GB"/>
        </w:rPr>
        <w:t>M</w:t>
      </w:r>
      <w:r w:rsidRPr="00C1593C">
        <w:rPr>
          <w:rFonts w:ascii="Times New Roman" w:hAnsi="Times New Roman" w:cs="Times New Roman"/>
          <w:color w:val="000000" w:themeColor="text1"/>
          <w:lang w:val="en-GB"/>
        </w:rPr>
        <w:t xml:space="preserve">etaphor </w:t>
      </w:r>
      <w:r w:rsidR="007F449A" w:rsidRPr="00C1593C">
        <w:rPr>
          <w:rFonts w:ascii="Times New Roman" w:hAnsi="Times New Roman" w:cs="Times New Roman"/>
          <w:color w:val="000000" w:themeColor="text1"/>
          <w:lang w:val="en-GB"/>
        </w:rPr>
        <w:t>Theory</w:t>
      </w:r>
      <w:r w:rsidRPr="00C1593C">
        <w:rPr>
          <w:rFonts w:ascii="Times New Roman" w:hAnsi="Times New Roman" w:cs="Times New Roman"/>
          <w:color w:val="000000" w:themeColor="text1"/>
          <w:lang w:val="en-GB"/>
        </w:rPr>
        <w:t xml:space="preserve"> is a robust theoretical framework able to explain the way we reason about ourselves and the world around us</w:t>
      </w:r>
      <w:r w:rsidR="00F1418C" w:rsidRPr="00C1593C">
        <w:rPr>
          <w:rFonts w:ascii="Times New Roman" w:hAnsi="Times New Roman" w:cs="Times New Roman"/>
          <w:color w:val="000000" w:themeColor="text1"/>
          <w:lang w:val="en-GB"/>
        </w:rPr>
        <w:t>.</w:t>
      </w:r>
      <w:r w:rsidRPr="00C1593C">
        <w:rPr>
          <w:rFonts w:ascii="Times New Roman" w:hAnsi="Times New Roman" w:cs="Times New Roman"/>
          <w:color w:val="000000" w:themeColor="text1"/>
          <w:lang w:val="en-GB"/>
        </w:rPr>
        <w:t xml:space="preserve"> </w:t>
      </w:r>
      <w:r w:rsidR="00F1418C" w:rsidRPr="00C1593C">
        <w:rPr>
          <w:rFonts w:ascii="Times New Roman" w:hAnsi="Times New Roman" w:cs="Times New Roman"/>
          <w:color w:val="000000" w:themeColor="text1"/>
          <w:lang w:val="en-GB"/>
        </w:rPr>
        <w:t xml:space="preserve">It is </w:t>
      </w:r>
      <w:r w:rsidRPr="00C1593C">
        <w:rPr>
          <w:rFonts w:ascii="Times New Roman" w:hAnsi="Times New Roman" w:cs="Times New Roman"/>
          <w:color w:val="000000" w:themeColor="text1"/>
          <w:lang w:val="en-GB"/>
        </w:rPr>
        <w:t>useful for researchers working in linguistics, the cognitive sciences</w:t>
      </w:r>
      <w:r w:rsidR="00507DEF">
        <w:rPr>
          <w:rFonts w:ascii="Times New Roman" w:hAnsi="Times New Roman" w:cs="Times New Roman"/>
          <w:color w:val="000000" w:themeColor="text1"/>
          <w:lang w:val="en-GB"/>
        </w:rPr>
        <w:t>,</w:t>
      </w:r>
      <w:r w:rsidRPr="00C1593C">
        <w:rPr>
          <w:rFonts w:ascii="Times New Roman" w:hAnsi="Times New Roman" w:cs="Times New Roman"/>
          <w:color w:val="000000" w:themeColor="text1"/>
          <w:lang w:val="en-GB"/>
        </w:rPr>
        <w:t xml:space="preserve"> as well as for scholars with an interest in the applied aspects of metaphorical thinking and framing, such as</w:t>
      </w:r>
      <w:r w:rsidR="002E1321" w:rsidRPr="00C1593C">
        <w:rPr>
          <w:rFonts w:ascii="Times New Roman" w:hAnsi="Times New Roman" w:cs="Times New Roman"/>
          <w:color w:val="000000" w:themeColor="text1"/>
          <w:lang w:val="en-GB"/>
        </w:rPr>
        <w:t>, for example, education,</w:t>
      </w:r>
      <w:r w:rsidRPr="00C1593C">
        <w:rPr>
          <w:rFonts w:ascii="Times New Roman" w:hAnsi="Times New Roman" w:cs="Times New Roman"/>
          <w:color w:val="000000" w:themeColor="text1"/>
          <w:lang w:val="en-GB"/>
        </w:rPr>
        <w:t xml:space="preserve"> health</w:t>
      </w:r>
      <w:r w:rsidR="002E1321" w:rsidRPr="00C1593C">
        <w:rPr>
          <w:rFonts w:ascii="Times New Roman" w:hAnsi="Times New Roman" w:cs="Times New Roman"/>
          <w:color w:val="000000" w:themeColor="text1"/>
          <w:lang w:val="en-GB"/>
        </w:rPr>
        <w:t>,</w:t>
      </w:r>
      <w:r w:rsidRPr="00C1593C">
        <w:rPr>
          <w:rFonts w:ascii="Times New Roman" w:hAnsi="Times New Roman" w:cs="Times New Roman"/>
          <w:color w:val="000000" w:themeColor="text1"/>
          <w:lang w:val="en-GB"/>
        </w:rPr>
        <w:t xml:space="preserve"> or political discourse. </w:t>
      </w:r>
      <w:r w:rsidR="00F22016" w:rsidRPr="00C1593C">
        <w:rPr>
          <w:rFonts w:ascii="Times New Roman" w:hAnsi="Times New Roman" w:cs="Times New Roman"/>
          <w:color w:val="000000" w:themeColor="text1"/>
          <w:lang w:val="en-GB"/>
        </w:rPr>
        <w:t xml:space="preserve">Despite this increased interest in metaphor, studying metaphor empirically </w:t>
      </w:r>
      <w:r w:rsidR="007F449A" w:rsidRPr="00C1593C">
        <w:rPr>
          <w:rFonts w:ascii="Times New Roman" w:hAnsi="Times New Roman" w:cs="Times New Roman"/>
          <w:i/>
          <w:iCs/>
          <w:color w:val="000000" w:themeColor="text1"/>
          <w:lang w:val="en-GB"/>
        </w:rPr>
        <w:t>in the wild</w:t>
      </w:r>
      <w:r w:rsidR="007F449A" w:rsidRPr="00C1593C">
        <w:rPr>
          <w:rFonts w:ascii="Times New Roman" w:hAnsi="Times New Roman" w:cs="Times New Roman"/>
          <w:color w:val="000000" w:themeColor="text1"/>
          <w:lang w:val="en-GB"/>
        </w:rPr>
        <w:t xml:space="preserve"> continues to</w:t>
      </w:r>
      <w:r w:rsidR="00F22016" w:rsidRPr="00C1593C">
        <w:rPr>
          <w:rFonts w:ascii="Times New Roman" w:hAnsi="Times New Roman" w:cs="Times New Roman"/>
          <w:color w:val="000000" w:themeColor="text1"/>
          <w:lang w:val="en-GB"/>
        </w:rPr>
        <w:t xml:space="preserve"> pose methodological as well as theoretical challenges. It is the aim of this special issue and its </w:t>
      </w:r>
      <w:r w:rsidR="00F1418C" w:rsidRPr="00C1593C">
        <w:rPr>
          <w:rFonts w:ascii="Times New Roman" w:hAnsi="Times New Roman" w:cs="Times New Roman"/>
          <w:color w:val="000000" w:themeColor="text1"/>
          <w:lang w:val="en-GB"/>
        </w:rPr>
        <w:t>five</w:t>
      </w:r>
      <w:r w:rsidR="00F1418C" w:rsidRPr="00C1593C">
        <w:rPr>
          <w:rFonts w:ascii="Times New Roman" w:hAnsi="Times New Roman" w:cs="Times New Roman"/>
          <w:color w:val="FF0000"/>
          <w:lang w:val="en-GB"/>
        </w:rPr>
        <w:t xml:space="preserve"> </w:t>
      </w:r>
      <w:r w:rsidR="00F22016" w:rsidRPr="00C1593C">
        <w:rPr>
          <w:rFonts w:ascii="Times New Roman" w:hAnsi="Times New Roman" w:cs="Times New Roman"/>
          <w:color w:val="000000" w:themeColor="text1"/>
          <w:lang w:val="en-GB"/>
        </w:rPr>
        <w:t xml:space="preserve">contributions to address </w:t>
      </w:r>
      <w:r w:rsidR="007F449A" w:rsidRPr="00C1593C">
        <w:rPr>
          <w:rFonts w:ascii="Times New Roman" w:hAnsi="Times New Roman" w:cs="Times New Roman"/>
          <w:color w:val="000000" w:themeColor="text1"/>
          <w:lang w:val="en-GB"/>
        </w:rPr>
        <w:t xml:space="preserve">and discuss </w:t>
      </w:r>
      <w:r w:rsidR="00F22016" w:rsidRPr="00C1593C">
        <w:rPr>
          <w:rFonts w:ascii="Times New Roman" w:hAnsi="Times New Roman" w:cs="Times New Roman"/>
          <w:color w:val="000000" w:themeColor="text1"/>
          <w:lang w:val="en-GB"/>
        </w:rPr>
        <w:t>these more recent challenges.</w:t>
      </w:r>
    </w:p>
    <w:p w14:paraId="1DB2D4EA" w14:textId="7FC59742" w:rsidR="00F22016" w:rsidRPr="00C1593C" w:rsidRDefault="00F22016"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lastRenderedPageBreak/>
        <w:tab/>
        <w:t>In this introduction to the special issue, we begin by sketching</w:t>
      </w:r>
      <w:r w:rsidR="00507DEF">
        <w:rPr>
          <w:rFonts w:ascii="Times New Roman" w:hAnsi="Times New Roman" w:cs="Times New Roman"/>
          <w:color w:val="000000" w:themeColor="text1"/>
          <w:lang w:val="en-GB"/>
        </w:rPr>
        <w:t xml:space="preserve"> out</w:t>
      </w:r>
      <w:r w:rsidRPr="00C1593C">
        <w:rPr>
          <w:rFonts w:ascii="Times New Roman" w:hAnsi="Times New Roman" w:cs="Times New Roman"/>
          <w:color w:val="000000" w:themeColor="text1"/>
          <w:lang w:val="en-GB"/>
        </w:rPr>
        <w:t xml:space="preserve"> a</w:t>
      </w:r>
      <w:r w:rsidR="007F449A" w:rsidRPr="00C1593C">
        <w:rPr>
          <w:rFonts w:ascii="Times New Roman" w:hAnsi="Times New Roman" w:cs="Times New Roman"/>
          <w:color w:val="000000" w:themeColor="text1"/>
          <w:lang w:val="en-GB"/>
        </w:rPr>
        <w:t xml:space="preserve"> brief</w:t>
      </w:r>
      <w:r w:rsidRPr="00C1593C">
        <w:rPr>
          <w:rFonts w:ascii="Times New Roman" w:hAnsi="Times New Roman" w:cs="Times New Roman"/>
          <w:color w:val="000000" w:themeColor="text1"/>
          <w:lang w:val="en-GB"/>
        </w:rPr>
        <w:t xml:space="preserve"> history of the revolutions</w:t>
      </w:r>
      <w:r w:rsidR="007F449A"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rPr>
        <w:t>that</w:t>
      </w:r>
      <w:r w:rsidR="007F449A" w:rsidRPr="00C1593C">
        <w:rPr>
          <w:rFonts w:ascii="Times New Roman" w:hAnsi="Times New Roman" w:cs="Times New Roman"/>
          <w:color w:val="000000" w:themeColor="text1"/>
          <w:lang w:val="en-GB"/>
        </w:rPr>
        <w:t xml:space="preserve"> the study of metaphor</w:t>
      </w:r>
      <w:r w:rsidRPr="00C1593C">
        <w:rPr>
          <w:rFonts w:ascii="Times New Roman" w:hAnsi="Times New Roman" w:cs="Times New Roman"/>
          <w:color w:val="000000" w:themeColor="text1"/>
          <w:lang w:val="en-GB"/>
        </w:rPr>
        <w:t xml:space="preserve"> has witnessed. We proceed to identify </w:t>
      </w:r>
      <w:r w:rsidR="00507DEF">
        <w:rPr>
          <w:rFonts w:ascii="Times New Roman" w:hAnsi="Times New Roman" w:cs="Times New Roman"/>
          <w:color w:val="000000" w:themeColor="text1"/>
          <w:lang w:val="en-GB"/>
        </w:rPr>
        <w:t xml:space="preserve">four </w:t>
      </w:r>
      <w:r w:rsidRPr="00C1593C">
        <w:rPr>
          <w:rFonts w:ascii="Times New Roman" w:hAnsi="Times New Roman" w:cs="Times New Roman"/>
          <w:color w:val="000000" w:themeColor="text1"/>
          <w:lang w:val="en-GB"/>
        </w:rPr>
        <w:t>challenges that metaphor analysts are still faced with when studying metaphor empirically. We conclude by giving an overview of the special issue’</w:t>
      </w:r>
      <w:r w:rsidR="00F1418C" w:rsidRPr="00C1593C">
        <w:rPr>
          <w:rFonts w:ascii="Times New Roman" w:hAnsi="Times New Roman" w:cs="Times New Roman"/>
          <w:color w:val="000000" w:themeColor="text1"/>
          <w:lang w:val="en-GB"/>
        </w:rPr>
        <w:t>s</w:t>
      </w:r>
      <w:r w:rsidRPr="00C1593C">
        <w:rPr>
          <w:rFonts w:ascii="Times New Roman" w:hAnsi="Times New Roman" w:cs="Times New Roman"/>
          <w:color w:val="000000" w:themeColor="text1"/>
          <w:lang w:val="en-GB"/>
        </w:rPr>
        <w:t xml:space="preserve"> contributions specifying how </w:t>
      </w:r>
      <w:r w:rsidR="00507DEF">
        <w:rPr>
          <w:rFonts w:ascii="Times New Roman" w:hAnsi="Times New Roman" w:cs="Times New Roman"/>
          <w:color w:val="000000" w:themeColor="text1"/>
          <w:lang w:val="en-GB"/>
        </w:rPr>
        <w:t>the contributions</w:t>
      </w:r>
      <w:r w:rsidRPr="00C1593C">
        <w:rPr>
          <w:rFonts w:ascii="Times New Roman" w:hAnsi="Times New Roman" w:cs="Times New Roman"/>
          <w:color w:val="000000" w:themeColor="text1"/>
          <w:lang w:val="en-GB"/>
        </w:rPr>
        <w:t xml:space="preserve"> </w:t>
      </w:r>
      <w:r w:rsidR="00F1418C" w:rsidRPr="00C1593C">
        <w:rPr>
          <w:rFonts w:ascii="Times New Roman" w:hAnsi="Times New Roman" w:cs="Times New Roman"/>
          <w:color w:val="000000" w:themeColor="text1"/>
          <w:lang w:val="en-GB"/>
        </w:rPr>
        <w:t xml:space="preserve">target </w:t>
      </w:r>
      <w:r w:rsidRPr="00C1593C">
        <w:rPr>
          <w:rFonts w:ascii="Times New Roman" w:hAnsi="Times New Roman" w:cs="Times New Roman"/>
          <w:color w:val="000000" w:themeColor="text1"/>
          <w:lang w:val="en-GB"/>
        </w:rPr>
        <w:t xml:space="preserve">the </w:t>
      </w:r>
      <w:r w:rsidR="00E817A3" w:rsidRPr="00C1593C">
        <w:rPr>
          <w:rFonts w:ascii="Times New Roman" w:hAnsi="Times New Roman" w:cs="Times New Roman"/>
          <w:color w:val="000000" w:themeColor="text1"/>
          <w:lang w:val="en-GB"/>
        </w:rPr>
        <w:t xml:space="preserve">identified </w:t>
      </w:r>
      <w:r w:rsidRPr="00C1593C">
        <w:rPr>
          <w:rFonts w:ascii="Times New Roman" w:hAnsi="Times New Roman" w:cs="Times New Roman"/>
          <w:color w:val="000000" w:themeColor="text1"/>
          <w:lang w:val="en-GB"/>
        </w:rPr>
        <w:t>challenges.</w:t>
      </w:r>
    </w:p>
    <w:p w14:paraId="01B9FCA6" w14:textId="571E172A" w:rsidR="00F22016" w:rsidRPr="00C1593C" w:rsidRDefault="00F22016" w:rsidP="00C1593C">
      <w:pPr>
        <w:adjustRightInd w:val="0"/>
        <w:snapToGrid w:val="0"/>
        <w:spacing w:line="480" w:lineRule="auto"/>
        <w:rPr>
          <w:rFonts w:ascii="Times New Roman" w:hAnsi="Times New Roman" w:cs="Times New Roman"/>
          <w:color w:val="000000" w:themeColor="text1"/>
          <w:lang w:val="en-GB"/>
        </w:rPr>
      </w:pPr>
    </w:p>
    <w:p w14:paraId="0E88AE7C" w14:textId="6210C90F" w:rsidR="00F22016" w:rsidRPr="00C1593C" w:rsidRDefault="00507DEF" w:rsidP="00C1593C">
      <w:pPr>
        <w:pStyle w:val="berschrift2"/>
        <w:adjustRightInd w:val="0"/>
        <w:snapToGrid w:val="0"/>
        <w:spacing w:before="0" w:after="0"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2</w:t>
      </w:r>
      <w:r w:rsidR="00F22016" w:rsidRPr="00C1593C">
        <w:rPr>
          <w:rFonts w:ascii="Times New Roman" w:hAnsi="Times New Roman" w:cs="Times New Roman"/>
          <w:color w:val="000000" w:themeColor="text1"/>
          <w:sz w:val="24"/>
          <w:szCs w:val="24"/>
          <w:lang w:val="en-GB"/>
        </w:rPr>
        <w:t>. Revolutions in metaphor research</w:t>
      </w:r>
    </w:p>
    <w:p w14:paraId="386B7C34" w14:textId="77777777" w:rsidR="00F22016" w:rsidRPr="00C1593C" w:rsidRDefault="00F22016" w:rsidP="00C1593C">
      <w:pPr>
        <w:adjustRightInd w:val="0"/>
        <w:snapToGrid w:val="0"/>
        <w:spacing w:line="480" w:lineRule="auto"/>
        <w:rPr>
          <w:rFonts w:ascii="Times New Roman" w:hAnsi="Times New Roman" w:cs="Times New Roman"/>
          <w:color w:val="000000" w:themeColor="text1"/>
          <w:lang w:val="en-GB"/>
        </w:rPr>
      </w:pPr>
    </w:p>
    <w:p w14:paraId="336DE1BE" w14:textId="42704CFD" w:rsidR="00E817A3" w:rsidRPr="00C1593C" w:rsidRDefault="002E1321"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 xml:space="preserve">Metaphor has been studied since antiquity with, for example, Aristotle </w:t>
      </w:r>
      <w:r w:rsidR="0024201F" w:rsidRPr="00C1593C">
        <w:rPr>
          <w:rFonts w:ascii="Times New Roman" w:hAnsi="Times New Roman" w:cs="Times New Roman"/>
          <w:color w:val="000000" w:themeColor="text1"/>
          <w:lang w:val="en-GB"/>
        </w:rPr>
        <w:t>defining</w:t>
      </w:r>
      <w:r w:rsidRPr="00C1593C">
        <w:rPr>
          <w:rFonts w:ascii="Times New Roman" w:hAnsi="Times New Roman" w:cs="Times New Roman"/>
          <w:color w:val="000000" w:themeColor="text1"/>
          <w:lang w:val="en-GB"/>
        </w:rPr>
        <w:t xml:space="preserve"> </w:t>
      </w:r>
      <w:r w:rsidR="0024201F" w:rsidRPr="00C1593C">
        <w:rPr>
          <w:rFonts w:ascii="Times New Roman" w:hAnsi="Times New Roman" w:cs="Times New Roman"/>
          <w:color w:val="000000" w:themeColor="text1"/>
          <w:lang w:val="en-GB"/>
        </w:rPr>
        <w:t xml:space="preserve">metaphor as “the application of an alien name by transference” (quoted in Mahon, 1999, p. 71). While Aristotle famously states that “to have a command of metaphor […] is the mark of genius” (ibid, p. 72), he also </w:t>
      </w:r>
      <w:r w:rsidR="00A55CE5" w:rsidRPr="00C1593C">
        <w:rPr>
          <w:rFonts w:ascii="Times New Roman" w:hAnsi="Times New Roman" w:cs="Times New Roman"/>
          <w:color w:val="000000" w:themeColor="text1"/>
          <w:lang w:val="en-GB"/>
        </w:rPr>
        <w:t>argues</w:t>
      </w:r>
      <w:r w:rsidR="0024201F" w:rsidRPr="00C1593C">
        <w:rPr>
          <w:rFonts w:ascii="Times New Roman" w:hAnsi="Times New Roman" w:cs="Times New Roman"/>
          <w:color w:val="000000" w:themeColor="text1"/>
          <w:lang w:val="en-GB"/>
        </w:rPr>
        <w:t xml:space="preserve"> that </w:t>
      </w:r>
      <w:r w:rsidR="00A55CE5" w:rsidRPr="00C1593C">
        <w:rPr>
          <w:rFonts w:ascii="Times New Roman" w:hAnsi="Times New Roman" w:cs="Times New Roman"/>
          <w:color w:val="000000" w:themeColor="text1"/>
          <w:lang w:val="en-GB"/>
        </w:rPr>
        <w:t>“everybody does use metaphors” (ibid, p. 74). It is, however, the first notion of metaphor as special, deviant use of language,</w:t>
      </w:r>
      <w:r w:rsidR="00862DFC" w:rsidRPr="00C1593C">
        <w:rPr>
          <w:rFonts w:ascii="Times New Roman" w:hAnsi="Times New Roman" w:cs="Times New Roman"/>
          <w:color w:val="000000" w:themeColor="text1"/>
          <w:lang w:val="en-GB"/>
        </w:rPr>
        <w:t xml:space="preserve"> the</w:t>
      </w:r>
      <w:r w:rsidR="007F449A" w:rsidRPr="00C1593C">
        <w:rPr>
          <w:rFonts w:ascii="Times New Roman" w:hAnsi="Times New Roman" w:cs="Times New Roman"/>
          <w:color w:val="000000" w:themeColor="text1"/>
          <w:lang w:val="en-GB"/>
        </w:rPr>
        <w:t xml:space="preserve"> “mark of the genius”,</w:t>
      </w:r>
      <w:r w:rsidR="00A55CE5" w:rsidRPr="00C1593C">
        <w:rPr>
          <w:rFonts w:ascii="Times New Roman" w:hAnsi="Times New Roman" w:cs="Times New Roman"/>
          <w:color w:val="000000" w:themeColor="text1"/>
          <w:lang w:val="en-GB"/>
        </w:rPr>
        <w:t xml:space="preserve"> that </w:t>
      </w:r>
      <w:r w:rsidR="00E817A3" w:rsidRPr="00C1593C">
        <w:rPr>
          <w:rFonts w:ascii="Times New Roman" w:hAnsi="Times New Roman" w:cs="Times New Roman"/>
          <w:color w:val="000000" w:themeColor="text1"/>
          <w:lang w:val="en-GB"/>
        </w:rPr>
        <w:t>has characterised the notion of metaphor</w:t>
      </w:r>
      <w:r w:rsidR="00A55CE5" w:rsidRPr="00C1593C">
        <w:rPr>
          <w:rFonts w:ascii="Times New Roman" w:hAnsi="Times New Roman" w:cs="Times New Roman"/>
          <w:color w:val="000000" w:themeColor="text1"/>
          <w:lang w:val="en-GB"/>
        </w:rPr>
        <w:t xml:space="preserve"> </w:t>
      </w:r>
      <w:r w:rsidR="007F449A" w:rsidRPr="00C1593C">
        <w:rPr>
          <w:rFonts w:ascii="Times New Roman" w:hAnsi="Times New Roman" w:cs="Times New Roman"/>
          <w:color w:val="000000" w:themeColor="text1"/>
          <w:lang w:val="en-GB"/>
        </w:rPr>
        <w:t xml:space="preserve">for centuries </w:t>
      </w:r>
      <w:r w:rsidR="00A55CE5" w:rsidRPr="00C1593C">
        <w:rPr>
          <w:rFonts w:ascii="Times New Roman" w:hAnsi="Times New Roman" w:cs="Times New Roman"/>
          <w:color w:val="000000" w:themeColor="text1"/>
          <w:lang w:val="en-GB"/>
        </w:rPr>
        <w:t>and that probably still presents the layman understanding of what metaphor is</w:t>
      </w:r>
      <w:r w:rsidR="007F449A" w:rsidRPr="00C1593C">
        <w:rPr>
          <w:rFonts w:ascii="Times New Roman" w:hAnsi="Times New Roman" w:cs="Times New Roman"/>
          <w:color w:val="000000" w:themeColor="text1"/>
          <w:lang w:val="en-GB"/>
        </w:rPr>
        <w:t xml:space="preserve"> – metaphor is a special, creative, and noticeable use of language, something that is ornamental as opposed to non-metaphorical, literal language, which in turn is basic and conventional.</w:t>
      </w:r>
    </w:p>
    <w:p w14:paraId="5EB54BC5" w14:textId="48CBA27E" w:rsidR="00BA3C86" w:rsidRPr="00C1593C" w:rsidRDefault="00E817A3"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ab/>
      </w:r>
      <w:r w:rsidR="00A55CE5" w:rsidRPr="00C1593C">
        <w:rPr>
          <w:rFonts w:ascii="Times New Roman" w:hAnsi="Times New Roman" w:cs="Times New Roman"/>
          <w:color w:val="000000" w:themeColor="text1"/>
          <w:lang w:val="en-GB"/>
        </w:rPr>
        <w:t>The assumption of metaphor as special</w:t>
      </w:r>
      <w:r w:rsidRPr="00C1593C">
        <w:rPr>
          <w:rFonts w:ascii="Times New Roman" w:hAnsi="Times New Roman" w:cs="Times New Roman"/>
          <w:color w:val="000000" w:themeColor="text1"/>
          <w:lang w:val="en-GB"/>
        </w:rPr>
        <w:t xml:space="preserve"> was </w:t>
      </w:r>
      <w:r w:rsidR="00A55CE5" w:rsidRPr="00C1593C">
        <w:rPr>
          <w:rFonts w:ascii="Times New Roman" w:hAnsi="Times New Roman" w:cs="Times New Roman"/>
          <w:color w:val="000000" w:themeColor="text1"/>
          <w:lang w:val="en-GB"/>
        </w:rPr>
        <w:t>strongly challenged by Lakoff and Johnson (1980, 1999) with the</w:t>
      </w:r>
      <w:r w:rsidR="00F1418C" w:rsidRPr="00C1593C">
        <w:rPr>
          <w:rFonts w:ascii="Times New Roman" w:hAnsi="Times New Roman" w:cs="Times New Roman"/>
          <w:color w:val="000000" w:themeColor="text1"/>
          <w:lang w:val="en-GB"/>
        </w:rPr>
        <w:t xml:space="preserve"> development of </w:t>
      </w:r>
      <w:r w:rsidR="006F1A3B" w:rsidRPr="00C1593C">
        <w:rPr>
          <w:rFonts w:ascii="Times New Roman" w:hAnsi="Times New Roman" w:cs="Times New Roman"/>
          <w:color w:val="000000" w:themeColor="text1"/>
          <w:lang w:val="en-GB"/>
        </w:rPr>
        <w:t>Conceptual Metaphor Theory (CMT)</w:t>
      </w:r>
      <w:r w:rsidR="00A55CE5" w:rsidRPr="00C1593C">
        <w:rPr>
          <w:rFonts w:ascii="Times New Roman" w:hAnsi="Times New Roman" w:cs="Times New Roman"/>
          <w:color w:val="000000" w:themeColor="text1"/>
          <w:lang w:val="en-GB"/>
        </w:rPr>
        <w:t xml:space="preserve">. </w:t>
      </w:r>
      <w:r w:rsidR="006F1A3B" w:rsidRPr="00C1593C">
        <w:rPr>
          <w:rFonts w:ascii="Times New Roman" w:hAnsi="Times New Roman" w:cs="Times New Roman"/>
          <w:color w:val="000000" w:themeColor="text1"/>
          <w:lang w:val="en-GB"/>
        </w:rPr>
        <w:t>The theory</w:t>
      </w:r>
      <w:r w:rsidR="00A55CE5" w:rsidRPr="00C1593C">
        <w:rPr>
          <w:rFonts w:ascii="Times New Roman" w:hAnsi="Times New Roman" w:cs="Times New Roman"/>
          <w:color w:val="000000" w:themeColor="text1"/>
          <w:lang w:val="en-GB"/>
        </w:rPr>
        <w:t xml:space="preserve"> assumes that metaphor is part of ordinary language, and that, based on the systematic use of metaphors in language, metaphor is a cognitive process, a way of metaphorical think</w:t>
      </w:r>
      <w:r w:rsidR="00BA3C86" w:rsidRPr="00C1593C">
        <w:rPr>
          <w:rFonts w:ascii="Times New Roman" w:hAnsi="Times New Roman" w:cs="Times New Roman"/>
          <w:color w:val="000000" w:themeColor="text1"/>
          <w:lang w:val="en-GB"/>
        </w:rPr>
        <w:t>ing</w:t>
      </w:r>
      <w:r w:rsidR="00F1418C" w:rsidRPr="00C1593C">
        <w:rPr>
          <w:rFonts w:ascii="Times New Roman" w:hAnsi="Times New Roman" w:cs="Times New Roman"/>
          <w:color w:val="000000" w:themeColor="text1"/>
          <w:lang w:val="en-GB"/>
        </w:rPr>
        <w:t>;</w:t>
      </w:r>
      <w:r w:rsidR="00A55CE5" w:rsidRPr="00C1593C">
        <w:rPr>
          <w:rFonts w:ascii="Times New Roman" w:hAnsi="Times New Roman" w:cs="Times New Roman"/>
          <w:color w:val="000000" w:themeColor="text1"/>
          <w:lang w:val="en-GB"/>
        </w:rPr>
        <w:t xml:space="preserve"> in short</w:t>
      </w:r>
      <w:r w:rsidR="00862DFC" w:rsidRPr="00C1593C">
        <w:rPr>
          <w:rFonts w:ascii="Times New Roman" w:hAnsi="Times New Roman" w:cs="Times New Roman"/>
          <w:color w:val="000000" w:themeColor="text1"/>
          <w:lang w:val="en-GB"/>
        </w:rPr>
        <w:t>:</w:t>
      </w:r>
      <w:r w:rsidR="00A55CE5" w:rsidRPr="00C1593C">
        <w:rPr>
          <w:rFonts w:ascii="Times New Roman" w:hAnsi="Times New Roman" w:cs="Times New Roman"/>
          <w:color w:val="000000" w:themeColor="text1"/>
          <w:lang w:val="en-GB"/>
        </w:rPr>
        <w:t xml:space="preserve"> a matter of thought. This </w:t>
      </w:r>
      <w:r w:rsidR="00A55CE5" w:rsidRPr="00C1593C">
        <w:rPr>
          <w:rFonts w:ascii="Times New Roman" w:hAnsi="Times New Roman" w:cs="Times New Roman"/>
          <w:i/>
          <w:iCs/>
          <w:color w:val="000000" w:themeColor="text1"/>
          <w:lang w:val="en-GB"/>
        </w:rPr>
        <w:t>cognitive revolution</w:t>
      </w:r>
      <w:r w:rsidR="00A55CE5" w:rsidRPr="00C1593C">
        <w:rPr>
          <w:rFonts w:ascii="Times New Roman" w:hAnsi="Times New Roman" w:cs="Times New Roman"/>
          <w:color w:val="000000" w:themeColor="text1"/>
          <w:lang w:val="en-GB"/>
        </w:rPr>
        <w:t xml:space="preserve"> </w:t>
      </w:r>
      <w:r w:rsidR="00862DFC" w:rsidRPr="00C1593C">
        <w:rPr>
          <w:rFonts w:ascii="Times New Roman" w:hAnsi="Times New Roman" w:cs="Times New Roman"/>
          <w:color w:val="000000" w:themeColor="text1"/>
          <w:lang w:val="en-GB"/>
        </w:rPr>
        <w:t xml:space="preserve">in the study of metaphor </w:t>
      </w:r>
      <w:r w:rsidR="00A55CE5" w:rsidRPr="00C1593C">
        <w:rPr>
          <w:rFonts w:ascii="Times New Roman" w:hAnsi="Times New Roman" w:cs="Times New Roman"/>
          <w:color w:val="000000" w:themeColor="text1"/>
          <w:lang w:val="en-GB"/>
        </w:rPr>
        <w:t>put metaphor centre stage within (cognitive) linguistics research.</w:t>
      </w:r>
      <w:r w:rsidR="00BA3C86" w:rsidRPr="00C1593C">
        <w:rPr>
          <w:rFonts w:ascii="Times New Roman" w:hAnsi="Times New Roman" w:cs="Times New Roman"/>
          <w:color w:val="000000" w:themeColor="text1"/>
          <w:lang w:val="en-GB"/>
        </w:rPr>
        <w:t xml:space="preserve"> With CMT, Lakoff and Johnson </w:t>
      </w:r>
      <w:r w:rsidR="00507DEF">
        <w:rPr>
          <w:rFonts w:ascii="Times New Roman" w:hAnsi="Times New Roman" w:cs="Times New Roman"/>
          <w:color w:val="000000" w:themeColor="text1"/>
          <w:lang w:val="en-GB"/>
        </w:rPr>
        <w:t xml:space="preserve">have </w:t>
      </w:r>
      <w:r w:rsidRPr="00C1593C">
        <w:rPr>
          <w:rFonts w:ascii="Times New Roman" w:hAnsi="Times New Roman" w:cs="Times New Roman"/>
          <w:color w:val="000000" w:themeColor="text1"/>
          <w:lang w:val="en-GB"/>
        </w:rPr>
        <w:t>demonstrated</w:t>
      </w:r>
      <w:r w:rsidR="00BA3C86" w:rsidRPr="00C1593C">
        <w:rPr>
          <w:rFonts w:ascii="Times New Roman" w:hAnsi="Times New Roman" w:cs="Times New Roman"/>
          <w:color w:val="000000" w:themeColor="text1"/>
          <w:lang w:val="en-GB"/>
        </w:rPr>
        <w:t xml:space="preserve"> that we think of arguments as war, </w:t>
      </w:r>
      <w:r w:rsidR="00BA3C86" w:rsidRPr="00C1593C">
        <w:rPr>
          <w:rFonts w:ascii="Times New Roman" w:hAnsi="Times New Roman" w:cs="Times New Roman"/>
          <w:color w:val="000000" w:themeColor="text1"/>
          <w:lang w:val="en-GB"/>
        </w:rPr>
        <w:lastRenderedPageBreak/>
        <w:t>of love as journeys, or theories as buildings (at least in English</w:t>
      </w:r>
      <w:r w:rsidR="00410C12" w:rsidRPr="00C1593C">
        <w:rPr>
          <w:rFonts w:ascii="Times New Roman" w:hAnsi="Times New Roman" w:cs="Times New Roman"/>
          <w:color w:val="000000" w:themeColor="text1"/>
          <w:lang w:val="en-GB"/>
        </w:rPr>
        <w:t>-speaking cultures</w:t>
      </w:r>
      <w:r w:rsidR="00BA3C86" w:rsidRPr="00C1593C">
        <w:rPr>
          <w:rFonts w:ascii="Times New Roman" w:hAnsi="Times New Roman" w:cs="Times New Roman"/>
          <w:color w:val="000000" w:themeColor="text1"/>
          <w:lang w:val="en-GB"/>
        </w:rPr>
        <w:t>). Work in refinement of CMT by Grady (1997) compelling</w:t>
      </w:r>
      <w:r w:rsidR="00410C12" w:rsidRPr="00C1593C">
        <w:rPr>
          <w:rFonts w:ascii="Times New Roman" w:hAnsi="Times New Roman" w:cs="Times New Roman"/>
          <w:color w:val="000000" w:themeColor="text1"/>
          <w:lang w:val="en-GB"/>
        </w:rPr>
        <w:t>ly</w:t>
      </w:r>
      <w:r w:rsidR="00BA3C86" w:rsidRPr="00C1593C">
        <w:rPr>
          <w:rFonts w:ascii="Times New Roman" w:hAnsi="Times New Roman" w:cs="Times New Roman"/>
          <w:color w:val="000000" w:themeColor="text1"/>
          <w:lang w:val="en-GB"/>
        </w:rPr>
        <w:t xml:space="preserve"> shows how such ways of metaphorical thinking are grounded in basic scenes that we experience everyday as we interact with the world through our bodies. </w:t>
      </w:r>
      <w:r w:rsidR="00862DFC" w:rsidRPr="00C1593C">
        <w:rPr>
          <w:rFonts w:ascii="Times New Roman" w:hAnsi="Times New Roman" w:cs="Times New Roman"/>
          <w:color w:val="000000" w:themeColor="text1"/>
          <w:lang w:val="en-GB"/>
        </w:rPr>
        <w:t>For example, t</w:t>
      </w:r>
      <w:r w:rsidR="00410C12" w:rsidRPr="00C1593C">
        <w:rPr>
          <w:rFonts w:ascii="Times New Roman" w:hAnsi="Times New Roman" w:cs="Times New Roman"/>
          <w:color w:val="000000" w:themeColor="text1"/>
          <w:lang w:val="en-GB"/>
        </w:rPr>
        <w:t>h</w:t>
      </w:r>
      <w:r w:rsidR="00862DFC" w:rsidRPr="00C1593C">
        <w:rPr>
          <w:rFonts w:ascii="Times New Roman" w:hAnsi="Times New Roman" w:cs="Times New Roman"/>
          <w:color w:val="000000" w:themeColor="text1"/>
          <w:lang w:val="en-GB"/>
        </w:rPr>
        <w:t>e</w:t>
      </w:r>
      <w:r w:rsidR="00410C12" w:rsidRPr="00C1593C">
        <w:rPr>
          <w:rFonts w:ascii="Times New Roman" w:hAnsi="Times New Roman" w:cs="Times New Roman"/>
          <w:color w:val="000000" w:themeColor="text1"/>
          <w:lang w:val="en-GB"/>
        </w:rPr>
        <w:t xml:space="preserve"> fact that the location</w:t>
      </w:r>
      <w:r w:rsidR="007F449A" w:rsidRPr="00C1593C">
        <w:rPr>
          <w:rFonts w:ascii="Times New Roman" w:hAnsi="Times New Roman" w:cs="Times New Roman"/>
          <w:color w:val="000000" w:themeColor="text1"/>
          <w:lang w:val="en-GB"/>
        </w:rPr>
        <w:t xml:space="preserve"> that</w:t>
      </w:r>
      <w:r w:rsidR="00410C12" w:rsidRPr="00C1593C">
        <w:rPr>
          <w:rFonts w:ascii="Times New Roman" w:hAnsi="Times New Roman" w:cs="Times New Roman"/>
          <w:color w:val="000000" w:themeColor="text1"/>
          <w:lang w:val="en-GB"/>
        </w:rPr>
        <w:t xml:space="preserve"> we are in </w:t>
      </w:r>
      <w:r w:rsidR="007F449A" w:rsidRPr="00C1593C">
        <w:rPr>
          <w:rFonts w:ascii="Times New Roman" w:hAnsi="Times New Roman" w:cs="Times New Roman"/>
          <w:color w:val="000000" w:themeColor="text1"/>
          <w:lang w:val="en-GB"/>
        </w:rPr>
        <w:t>can</w:t>
      </w:r>
      <w:r w:rsidR="00410C12" w:rsidRPr="00C1593C">
        <w:rPr>
          <w:rFonts w:ascii="Times New Roman" w:hAnsi="Times New Roman" w:cs="Times New Roman"/>
          <w:color w:val="000000" w:themeColor="text1"/>
          <w:lang w:val="en-GB"/>
        </w:rPr>
        <w:t xml:space="preserve"> impact </w:t>
      </w:r>
      <w:r w:rsidR="00685450" w:rsidRPr="00C1593C">
        <w:rPr>
          <w:rFonts w:ascii="Times New Roman" w:hAnsi="Times New Roman" w:cs="Times New Roman"/>
          <w:color w:val="000000" w:themeColor="text1"/>
          <w:lang w:val="en-GB"/>
        </w:rPr>
        <w:t>our</w:t>
      </w:r>
      <w:r w:rsidR="00410C12"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rPr>
        <w:t>mood</w:t>
      </w:r>
      <w:r w:rsidR="00862DFC" w:rsidRPr="00C1593C">
        <w:rPr>
          <w:rFonts w:ascii="Times New Roman" w:hAnsi="Times New Roman" w:cs="Times New Roman"/>
          <w:color w:val="000000" w:themeColor="text1"/>
          <w:lang w:val="en-GB"/>
        </w:rPr>
        <w:t xml:space="preserve"> </w:t>
      </w:r>
      <w:r w:rsidR="00410C12" w:rsidRPr="00C1593C">
        <w:rPr>
          <w:rFonts w:ascii="Times New Roman" w:hAnsi="Times New Roman" w:cs="Times New Roman"/>
          <w:color w:val="000000" w:themeColor="text1"/>
          <w:lang w:val="en-GB"/>
        </w:rPr>
        <w:t xml:space="preserve">– being </w:t>
      </w:r>
      <w:r w:rsidR="00410C12" w:rsidRPr="00C1593C">
        <w:rPr>
          <w:rFonts w:ascii="Times New Roman" w:hAnsi="Times New Roman" w:cs="Times New Roman"/>
          <w:i/>
          <w:iCs/>
          <w:color w:val="000000" w:themeColor="text1"/>
          <w:lang w:val="en-GB"/>
        </w:rPr>
        <w:t>in</w:t>
      </w:r>
      <w:r w:rsidR="00410C12" w:rsidRPr="00C1593C">
        <w:rPr>
          <w:rFonts w:ascii="Times New Roman" w:hAnsi="Times New Roman" w:cs="Times New Roman"/>
          <w:color w:val="000000" w:themeColor="text1"/>
          <w:lang w:val="en-GB"/>
        </w:rPr>
        <w:t xml:space="preserve"> the rain may put us </w:t>
      </w:r>
      <w:r w:rsidR="00410C12" w:rsidRPr="00C1593C">
        <w:rPr>
          <w:rFonts w:ascii="Times New Roman" w:hAnsi="Times New Roman" w:cs="Times New Roman"/>
          <w:i/>
          <w:iCs/>
          <w:color w:val="000000" w:themeColor="text1"/>
          <w:lang w:val="en-GB"/>
        </w:rPr>
        <w:t>in</w:t>
      </w:r>
      <w:r w:rsidR="00410C12" w:rsidRPr="00C1593C">
        <w:rPr>
          <w:rFonts w:ascii="Times New Roman" w:hAnsi="Times New Roman" w:cs="Times New Roman"/>
          <w:color w:val="000000" w:themeColor="text1"/>
          <w:lang w:val="en-GB"/>
        </w:rPr>
        <w:t xml:space="preserve"> a bad mood, while being </w:t>
      </w:r>
      <w:r w:rsidR="00410C12" w:rsidRPr="00C1593C">
        <w:rPr>
          <w:rFonts w:ascii="Times New Roman" w:hAnsi="Times New Roman" w:cs="Times New Roman"/>
          <w:i/>
          <w:iCs/>
          <w:color w:val="000000" w:themeColor="text1"/>
          <w:lang w:val="en-GB"/>
        </w:rPr>
        <w:t>inside</w:t>
      </w:r>
      <w:r w:rsidR="00410C12" w:rsidRPr="00C1593C">
        <w:rPr>
          <w:rFonts w:ascii="Times New Roman" w:hAnsi="Times New Roman" w:cs="Times New Roman"/>
          <w:color w:val="000000" w:themeColor="text1"/>
          <w:lang w:val="en-GB"/>
        </w:rPr>
        <w:t xml:space="preserve"> </w:t>
      </w:r>
      <w:r w:rsidR="00410C12" w:rsidRPr="00C1593C">
        <w:rPr>
          <w:rFonts w:ascii="Times New Roman" w:hAnsi="Times New Roman" w:cs="Times New Roman"/>
          <w:i/>
          <w:iCs/>
          <w:color w:val="000000" w:themeColor="text1"/>
          <w:lang w:val="en-GB"/>
        </w:rPr>
        <w:t>in</w:t>
      </w:r>
      <w:r w:rsidR="00410C12" w:rsidRPr="00C1593C">
        <w:rPr>
          <w:rFonts w:ascii="Times New Roman" w:hAnsi="Times New Roman" w:cs="Times New Roman"/>
          <w:color w:val="000000" w:themeColor="text1"/>
          <w:lang w:val="en-GB"/>
        </w:rPr>
        <w:t xml:space="preserve"> a </w:t>
      </w:r>
      <w:proofErr w:type="spellStart"/>
      <w:r w:rsidR="00410C12" w:rsidRPr="00C1593C">
        <w:rPr>
          <w:rFonts w:ascii="Times New Roman" w:hAnsi="Times New Roman" w:cs="Times New Roman"/>
          <w:color w:val="000000" w:themeColor="text1"/>
          <w:lang w:val="en-GB"/>
        </w:rPr>
        <w:t>cozy</w:t>
      </w:r>
      <w:proofErr w:type="spellEnd"/>
      <w:r w:rsidR="00410C12" w:rsidRPr="00C1593C">
        <w:rPr>
          <w:rFonts w:ascii="Times New Roman" w:hAnsi="Times New Roman" w:cs="Times New Roman"/>
          <w:color w:val="000000" w:themeColor="text1"/>
          <w:lang w:val="en-GB"/>
        </w:rPr>
        <w:t xml:space="preserve"> room may put us </w:t>
      </w:r>
      <w:r w:rsidR="00410C12" w:rsidRPr="00C1593C">
        <w:rPr>
          <w:rFonts w:ascii="Times New Roman" w:hAnsi="Times New Roman" w:cs="Times New Roman"/>
          <w:i/>
          <w:iCs/>
          <w:color w:val="000000" w:themeColor="text1"/>
          <w:lang w:val="en-GB"/>
        </w:rPr>
        <w:t>in</w:t>
      </w:r>
      <w:r w:rsidR="00410C12" w:rsidRPr="00C1593C">
        <w:rPr>
          <w:rFonts w:ascii="Times New Roman" w:hAnsi="Times New Roman" w:cs="Times New Roman"/>
          <w:color w:val="000000" w:themeColor="text1"/>
          <w:lang w:val="en-GB"/>
        </w:rPr>
        <w:t xml:space="preserve"> high spirits – gives rise to a metaphorisation of (mental or emotional) states as locations which further motivates expressions such as </w:t>
      </w:r>
      <w:r w:rsidRPr="00C1593C">
        <w:rPr>
          <w:rFonts w:ascii="Times New Roman" w:hAnsi="Times New Roman" w:cs="Times New Roman"/>
          <w:color w:val="000000" w:themeColor="text1"/>
          <w:lang w:val="en-GB"/>
        </w:rPr>
        <w:t>‘</w:t>
      </w:r>
      <w:r w:rsidR="00410C12" w:rsidRPr="00C1593C">
        <w:rPr>
          <w:rFonts w:ascii="Times New Roman" w:hAnsi="Times New Roman" w:cs="Times New Roman"/>
          <w:color w:val="000000" w:themeColor="text1"/>
          <w:lang w:val="en-GB"/>
        </w:rPr>
        <w:t xml:space="preserve">being </w:t>
      </w:r>
      <w:r w:rsidR="00410C12" w:rsidRPr="00C1593C">
        <w:rPr>
          <w:rFonts w:ascii="Times New Roman" w:hAnsi="Times New Roman" w:cs="Times New Roman"/>
          <w:i/>
          <w:iCs/>
          <w:color w:val="000000" w:themeColor="text1"/>
          <w:lang w:val="en-GB"/>
        </w:rPr>
        <w:t>in</w:t>
      </w:r>
      <w:r w:rsidR="00410C12" w:rsidRPr="00C1593C">
        <w:rPr>
          <w:rFonts w:ascii="Times New Roman" w:hAnsi="Times New Roman" w:cs="Times New Roman"/>
          <w:color w:val="000000" w:themeColor="text1"/>
          <w:lang w:val="en-GB"/>
        </w:rPr>
        <w:t xml:space="preserve"> love</w:t>
      </w:r>
      <w:r w:rsidRPr="00C1593C">
        <w:rPr>
          <w:rFonts w:ascii="Times New Roman" w:hAnsi="Times New Roman" w:cs="Times New Roman"/>
          <w:color w:val="000000" w:themeColor="text1"/>
          <w:lang w:val="en-GB"/>
        </w:rPr>
        <w:t>’</w:t>
      </w:r>
      <w:r w:rsidR="00410C12" w:rsidRPr="00C1593C">
        <w:rPr>
          <w:rFonts w:ascii="Times New Roman" w:hAnsi="Times New Roman" w:cs="Times New Roman"/>
          <w:color w:val="000000" w:themeColor="text1"/>
          <w:lang w:val="en-GB"/>
        </w:rPr>
        <w:t>. CMT, in other words, revolutionised the study of metaphor in that it changed viewing metaphor as a special nic</w:t>
      </w:r>
      <w:r w:rsidR="00996C71" w:rsidRPr="00C1593C">
        <w:rPr>
          <w:rFonts w:ascii="Times New Roman" w:hAnsi="Times New Roman" w:cs="Times New Roman"/>
          <w:color w:val="000000" w:themeColor="text1"/>
          <w:lang w:val="en-GB"/>
        </w:rPr>
        <w:t>h</w:t>
      </w:r>
      <w:r w:rsidR="00410C12" w:rsidRPr="00C1593C">
        <w:rPr>
          <w:rFonts w:ascii="Times New Roman" w:hAnsi="Times New Roman" w:cs="Times New Roman"/>
          <w:color w:val="000000" w:themeColor="text1"/>
          <w:lang w:val="en-GB"/>
        </w:rPr>
        <w:t>e of language to viewing it a fundamental process of (embodied) thought</w:t>
      </w:r>
      <w:r w:rsidRPr="00C1593C">
        <w:rPr>
          <w:rFonts w:ascii="Times New Roman" w:hAnsi="Times New Roman" w:cs="Times New Roman"/>
          <w:color w:val="000000" w:themeColor="text1"/>
          <w:lang w:val="en-GB"/>
        </w:rPr>
        <w:t xml:space="preserve"> and action</w:t>
      </w:r>
      <w:r w:rsidR="00410C12" w:rsidRPr="00C1593C">
        <w:rPr>
          <w:rFonts w:ascii="Times New Roman" w:hAnsi="Times New Roman" w:cs="Times New Roman"/>
          <w:color w:val="000000" w:themeColor="text1"/>
          <w:lang w:val="en-GB"/>
        </w:rPr>
        <w:t>.</w:t>
      </w:r>
    </w:p>
    <w:p w14:paraId="58620E89" w14:textId="000EC6CF" w:rsidR="003068AF" w:rsidRPr="00C1593C" w:rsidRDefault="00685450"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ab/>
      </w:r>
      <w:r w:rsidR="00507DEF">
        <w:rPr>
          <w:rFonts w:ascii="Times New Roman" w:hAnsi="Times New Roman" w:cs="Times New Roman"/>
          <w:color w:val="000000" w:themeColor="text1"/>
          <w:lang w:val="en-GB"/>
        </w:rPr>
        <w:t>The strong</w:t>
      </w:r>
      <w:r w:rsidR="0074600F" w:rsidRPr="00C1593C">
        <w:rPr>
          <w:rFonts w:ascii="Times New Roman" w:hAnsi="Times New Roman" w:cs="Times New Roman"/>
          <w:color w:val="000000" w:themeColor="text1"/>
          <w:lang w:val="en-GB"/>
        </w:rPr>
        <w:t xml:space="preserve"> focus</w:t>
      </w:r>
      <w:r w:rsidR="00410C12" w:rsidRPr="00C1593C">
        <w:rPr>
          <w:rFonts w:ascii="Times New Roman" w:hAnsi="Times New Roman" w:cs="Times New Roman"/>
          <w:color w:val="000000" w:themeColor="text1"/>
          <w:lang w:val="en-GB"/>
        </w:rPr>
        <w:t xml:space="preserve"> </w:t>
      </w:r>
      <w:r w:rsidR="00E817A3" w:rsidRPr="00C1593C">
        <w:rPr>
          <w:rFonts w:ascii="Times New Roman" w:hAnsi="Times New Roman" w:cs="Times New Roman"/>
          <w:color w:val="000000" w:themeColor="text1"/>
          <w:lang w:val="en-GB"/>
        </w:rPr>
        <w:t>on</w:t>
      </w:r>
      <w:r w:rsidR="00410C12" w:rsidRPr="00C1593C">
        <w:rPr>
          <w:rFonts w:ascii="Times New Roman" w:hAnsi="Times New Roman" w:cs="Times New Roman"/>
          <w:color w:val="000000" w:themeColor="text1"/>
          <w:lang w:val="en-GB"/>
        </w:rPr>
        <w:t xml:space="preserve"> the more general conceptual </w:t>
      </w:r>
      <w:r w:rsidRPr="00C1593C">
        <w:rPr>
          <w:rFonts w:ascii="Times New Roman" w:hAnsi="Times New Roman" w:cs="Times New Roman"/>
          <w:color w:val="000000" w:themeColor="text1"/>
          <w:lang w:val="en-GB"/>
        </w:rPr>
        <w:t xml:space="preserve">and embodied </w:t>
      </w:r>
      <w:r w:rsidR="00410C12" w:rsidRPr="00C1593C">
        <w:rPr>
          <w:rFonts w:ascii="Times New Roman" w:hAnsi="Times New Roman" w:cs="Times New Roman"/>
          <w:color w:val="000000" w:themeColor="text1"/>
          <w:lang w:val="en-GB"/>
        </w:rPr>
        <w:t>nature of metaphor in thought</w:t>
      </w:r>
      <w:r w:rsidR="00507DEF">
        <w:rPr>
          <w:rFonts w:ascii="Times New Roman" w:hAnsi="Times New Roman" w:cs="Times New Roman"/>
          <w:color w:val="000000" w:themeColor="text1"/>
          <w:lang w:val="en-GB"/>
        </w:rPr>
        <w:t xml:space="preserve">, however, was accompanied by a </w:t>
      </w:r>
      <w:r w:rsidR="00410C12" w:rsidRPr="00C1593C">
        <w:rPr>
          <w:rFonts w:ascii="Times New Roman" w:hAnsi="Times New Roman" w:cs="Times New Roman"/>
          <w:color w:val="000000" w:themeColor="text1"/>
          <w:lang w:val="en-GB"/>
        </w:rPr>
        <w:t>neglect of the linguistic, socio-cultural,</w:t>
      </w:r>
      <w:r w:rsidR="003068AF" w:rsidRPr="00C1593C">
        <w:rPr>
          <w:rFonts w:ascii="Times New Roman" w:hAnsi="Times New Roman" w:cs="Times New Roman"/>
          <w:color w:val="000000" w:themeColor="text1"/>
          <w:lang w:val="en-GB"/>
        </w:rPr>
        <w:t xml:space="preserve"> </w:t>
      </w:r>
      <w:r w:rsidR="00E817A3" w:rsidRPr="00C1593C">
        <w:rPr>
          <w:rFonts w:ascii="Times New Roman" w:hAnsi="Times New Roman" w:cs="Times New Roman"/>
          <w:color w:val="000000" w:themeColor="text1"/>
          <w:lang w:val="en-GB"/>
        </w:rPr>
        <w:t>and</w:t>
      </w:r>
      <w:r w:rsidR="00410C12" w:rsidRPr="00C1593C">
        <w:rPr>
          <w:rFonts w:ascii="Times New Roman" w:hAnsi="Times New Roman" w:cs="Times New Roman"/>
          <w:color w:val="000000" w:themeColor="text1"/>
          <w:lang w:val="en-GB"/>
        </w:rPr>
        <w:t xml:space="preserve"> communicative specifics of metaphorical expressions </w:t>
      </w:r>
      <w:r w:rsidRPr="00C1593C">
        <w:rPr>
          <w:rFonts w:ascii="Times New Roman" w:hAnsi="Times New Roman" w:cs="Times New Roman"/>
          <w:color w:val="000000" w:themeColor="text1"/>
          <w:lang w:val="en-GB"/>
        </w:rPr>
        <w:t>and</w:t>
      </w:r>
      <w:r w:rsidR="00410C12" w:rsidRPr="00C1593C">
        <w:rPr>
          <w:rFonts w:ascii="Times New Roman" w:hAnsi="Times New Roman" w:cs="Times New Roman"/>
          <w:color w:val="000000" w:themeColor="text1"/>
          <w:lang w:val="en-GB"/>
        </w:rPr>
        <w:t xml:space="preserve"> utterance</w:t>
      </w:r>
      <w:r w:rsidR="003068AF" w:rsidRPr="00C1593C">
        <w:rPr>
          <w:rFonts w:ascii="Times New Roman" w:hAnsi="Times New Roman" w:cs="Times New Roman"/>
          <w:color w:val="000000" w:themeColor="text1"/>
          <w:lang w:val="en-GB"/>
        </w:rPr>
        <w:t>s</w:t>
      </w:r>
      <w:r w:rsidR="00410C12" w:rsidRPr="00C1593C">
        <w:rPr>
          <w:rFonts w:ascii="Times New Roman" w:hAnsi="Times New Roman" w:cs="Times New Roman"/>
          <w:color w:val="000000" w:themeColor="text1"/>
          <w:lang w:val="en-GB"/>
        </w:rPr>
        <w:t xml:space="preserve"> in actual discourse</w:t>
      </w:r>
      <w:r w:rsidR="00996C71" w:rsidRPr="00C1593C">
        <w:rPr>
          <w:rFonts w:ascii="Times New Roman" w:hAnsi="Times New Roman" w:cs="Times New Roman"/>
          <w:color w:val="000000" w:themeColor="text1"/>
          <w:lang w:val="en-GB"/>
        </w:rPr>
        <w:t xml:space="preserve"> (as argued by, for example, Cameron, </w:t>
      </w:r>
      <w:r w:rsidR="00D66FFB" w:rsidRPr="00C1593C">
        <w:rPr>
          <w:rFonts w:ascii="Times New Roman" w:hAnsi="Times New Roman" w:cs="Times New Roman"/>
          <w:color w:val="000000" w:themeColor="text1"/>
          <w:lang w:val="en-GB"/>
        </w:rPr>
        <w:t>1999</w:t>
      </w:r>
      <w:r w:rsidR="00055F03" w:rsidRPr="00C1593C">
        <w:rPr>
          <w:rFonts w:ascii="Times New Roman" w:hAnsi="Times New Roman" w:cs="Times New Roman"/>
          <w:color w:val="000000" w:themeColor="text1"/>
          <w:lang w:val="en-GB"/>
        </w:rPr>
        <w:t>a</w:t>
      </w:r>
      <w:r w:rsidR="00D66FFB" w:rsidRPr="00C1593C">
        <w:rPr>
          <w:rFonts w:ascii="Times New Roman" w:hAnsi="Times New Roman" w:cs="Times New Roman"/>
          <w:color w:val="000000" w:themeColor="text1"/>
          <w:lang w:val="en-GB"/>
        </w:rPr>
        <w:t xml:space="preserve">, </w:t>
      </w:r>
      <w:r w:rsidR="00996C71" w:rsidRPr="00C1593C">
        <w:rPr>
          <w:rFonts w:ascii="Times New Roman" w:hAnsi="Times New Roman" w:cs="Times New Roman"/>
          <w:color w:val="000000" w:themeColor="text1"/>
          <w:lang w:val="en-GB"/>
        </w:rPr>
        <w:t>2003</w:t>
      </w:r>
      <w:r w:rsidR="00D66FFB" w:rsidRPr="00C1593C">
        <w:rPr>
          <w:rFonts w:ascii="Times New Roman" w:hAnsi="Times New Roman" w:cs="Times New Roman"/>
          <w:color w:val="000000" w:themeColor="text1"/>
          <w:lang w:val="en-GB"/>
        </w:rPr>
        <w:t>)</w:t>
      </w:r>
      <w:r w:rsidR="00410C12" w:rsidRPr="00C1593C">
        <w:rPr>
          <w:rFonts w:ascii="Times New Roman" w:hAnsi="Times New Roman" w:cs="Times New Roman"/>
          <w:color w:val="000000" w:themeColor="text1"/>
          <w:lang w:val="en-GB"/>
        </w:rPr>
        <w:t>.</w:t>
      </w:r>
      <w:r w:rsidR="00D66FFB" w:rsidRPr="00C1593C">
        <w:rPr>
          <w:rFonts w:ascii="Times New Roman" w:hAnsi="Times New Roman" w:cs="Times New Roman"/>
          <w:color w:val="000000" w:themeColor="text1"/>
          <w:lang w:val="en-GB"/>
        </w:rPr>
        <w:t xml:space="preserve"> In the introduction to the very first issue of </w:t>
      </w:r>
      <w:r w:rsidR="00D66FFB" w:rsidRPr="00C1593C">
        <w:rPr>
          <w:rFonts w:ascii="Times New Roman" w:hAnsi="Times New Roman" w:cs="Times New Roman"/>
          <w:i/>
          <w:iCs/>
          <w:color w:val="000000" w:themeColor="text1"/>
          <w:lang w:val="en-GB"/>
        </w:rPr>
        <w:t>Metaphor and the Social World</w:t>
      </w:r>
      <w:r w:rsidR="00D66FFB" w:rsidRPr="00C1593C">
        <w:rPr>
          <w:rFonts w:ascii="Times New Roman" w:hAnsi="Times New Roman" w:cs="Times New Roman"/>
          <w:color w:val="000000" w:themeColor="text1"/>
          <w:lang w:val="en-GB"/>
        </w:rPr>
        <w:t>, Cameron and Low argue that “despite several interesting recent attempts to extend it, conceptual metaphor theory does not yet adequately explain the linguistic, semantic, pragmatic and cultural patterns found in discourse studies; discourse theories of metaphor are required too” (Cameron &amp; Low, 2011, p. 1). This re-emphasis of linguistic as well as socio-cultural aspects of metaphor in use mark</w:t>
      </w:r>
      <w:r w:rsidR="00862DFC" w:rsidRPr="00C1593C">
        <w:rPr>
          <w:rFonts w:ascii="Times New Roman" w:hAnsi="Times New Roman" w:cs="Times New Roman"/>
          <w:color w:val="000000" w:themeColor="text1"/>
          <w:lang w:val="en-GB"/>
        </w:rPr>
        <w:t>ed</w:t>
      </w:r>
      <w:r w:rsidR="00D66FFB" w:rsidRPr="00C1593C">
        <w:rPr>
          <w:rFonts w:ascii="Times New Roman" w:hAnsi="Times New Roman" w:cs="Times New Roman"/>
          <w:color w:val="000000" w:themeColor="text1"/>
          <w:lang w:val="en-GB"/>
        </w:rPr>
        <w:t xml:space="preserve"> a new revolution in the study of metaphor, </w:t>
      </w:r>
      <w:r w:rsidR="00E817A3" w:rsidRPr="00C1593C">
        <w:rPr>
          <w:rFonts w:ascii="Times New Roman" w:hAnsi="Times New Roman" w:cs="Times New Roman"/>
          <w:color w:val="000000" w:themeColor="text1"/>
          <w:lang w:val="en-GB"/>
        </w:rPr>
        <w:t xml:space="preserve">a </w:t>
      </w:r>
      <w:r w:rsidR="00E817A3" w:rsidRPr="00C1593C">
        <w:rPr>
          <w:rFonts w:ascii="Times New Roman" w:hAnsi="Times New Roman" w:cs="Times New Roman"/>
          <w:i/>
          <w:iCs/>
          <w:color w:val="000000" w:themeColor="text1"/>
          <w:lang w:val="en-GB"/>
        </w:rPr>
        <w:t>discourse revolution</w:t>
      </w:r>
      <w:r w:rsidR="00862DFC" w:rsidRPr="00C1593C">
        <w:rPr>
          <w:rFonts w:ascii="Times New Roman" w:hAnsi="Times New Roman" w:cs="Times New Roman"/>
          <w:color w:val="000000" w:themeColor="text1"/>
          <w:lang w:val="en-GB"/>
        </w:rPr>
        <w:t xml:space="preserve">. </w:t>
      </w:r>
      <w:r w:rsidR="00D66FFB" w:rsidRPr="00C1593C">
        <w:rPr>
          <w:rFonts w:ascii="Times New Roman" w:hAnsi="Times New Roman" w:cs="Times New Roman"/>
          <w:color w:val="000000" w:themeColor="text1"/>
          <w:lang w:val="en-GB"/>
        </w:rPr>
        <w:t xml:space="preserve">From this more discourse-oriented perspective on metaphor, </w:t>
      </w:r>
      <w:r w:rsidR="00507DEF">
        <w:rPr>
          <w:rFonts w:ascii="Times New Roman" w:hAnsi="Times New Roman" w:cs="Times New Roman"/>
          <w:color w:val="000000" w:themeColor="text1"/>
          <w:lang w:val="en-GB"/>
        </w:rPr>
        <w:t>scholarly</w:t>
      </w:r>
      <w:r w:rsidR="00D66FFB" w:rsidRPr="00C1593C">
        <w:rPr>
          <w:rFonts w:ascii="Times New Roman" w:hAnsi="Times New Roman" w:cs="Times New Roman"/>
          <w:color w:val="000000" w:themeColor="text1"/>
          <w:lang w:val="en-GB"/>
        </w:rPr>
        <w:t xml:space="preserve"> interest turn</w:t>
      </w:r>
      <w:r w:rsidR="00862DFC" w:rsidRPr="00C1593C">
        <w:rPr>
          <w:rFonts w:ascii="Times New Roman" w:hAnsi="Times New Roman" w:cs="Times New Roman"/>
          <w:color w:val="000000" w:themeColor="text1"/>
          <w:lang w:val="en-GB"/>
        </w:rPr>
        <w:t>ed</w:t>
      </w:r>
      <w:r w:rsidR="00D66FFB" w:rsidRPr="00C1593C">
        <w:rPr>
          <w:rFonts w:ascii="Times New Roman" w:hAnsi="Times New Roman" w:cs="Times New Roman"/>
          <w:color w:val="000000" w:themeColor="text1"/>
          <w:lang w:val="en-GB"/>
        </w:rPr>
        <w:t xml:space="preserve"> away from the purely conceptual nature of metaphor but </w:t>
      </w:r>
      <w:r w:rsidR="00507DEF">
        <w:rPr>
          <w:rFonts w:ascii="Times New Roman" w:hAnsi="Times New Roman" w:cs="Times New Roman"/>
          <w:color w:val="000000" w:themeColor="text1"/>
          <w:lang w:val="en-GB"/>
        </w:rPr>
        <w:t>shifted to</w:t>
      </w:r>
      <w:r w:rsidR="001473A5" w:rsidRPr="00C1593C">
        <w:rPr>
          <w:rFonts w:ascii="Times New Roman" w:hAnsi="Times New Roman" w:cs="Times New Roman"/>
          <w:color w:val="000000" w:themeColor="text1"/>
          <w:lang w:val="en-GB"/>
        </w:rPr>
        <w:t xml:space="preserve"> a </w:t>
      </w:r>
      <w:r w:rsidR="00D66FFB" w:rsidRPr="00C1593C">
        <w:rPr>
          <w:rFonts w:ascii="Times New Roman" w:hAnsi="Times New Roman" w:cs="Times New Roman"/>
          <w:color w:val="000000" w:themeColor="text1"/>
          <w:lang w:val="en-GB"/>
        </w:rPr>
        <w:t xml:space="preserve">focus on the </w:t>
      </w:r>
      <w:r w:rsidR="00862DFC" w:rsidRPr="00C1593C">
        <w:rPr>
          <w:rFonts w:ascii="Times New Roman" w:hAnsi="Times New Roman" w:cs="Times New Roman"/>
          <w:color w:val="000000" w:themeColor="text1"/>
          <w:lang w:val="en-GB"/>
        </w:rPr>
        <w:t>linguistic manifestation</w:t>
      </w:r>
      <w:r w:rsidR="00D66FFB" w:rsidRPr="00C1593C">
        <w:rPr>
          <w:rFonts w:ascii="Times New Roman" w:hAnsi="Times New Roman" w:cs="Times New Roman"/>
          <w:color w:val="000000" w:themeColor="text1"/>
          <w:lang w:val="en-GB"/>
        </w:rPr>
        <w:t xml:space="preserve"> of metaphor as used in a specific context (</w:t>
      </w:r>
      <w:r w:rsidR="001473A5" w:rsidRPr="00C1593C">
        <w:rPr>
          <w:rFonts w:ascii="Times New Roman" w:hAnsi="Times New Roman" w:cs="Times New Roman"/>
          <w:color w:val="000000" w:themeColor="text1"/>
          <w:lang w:val="en-GB"/>
        </w:rPr>
        <w:t xml:space="preserve">e.g. </w:t>
      </w:r>
      <w:r w:rsidR="00862DFC" w:rsidRPr="00C1593C">
        <w:rPr>
          <w:rFonts w:ascii="Times New Roman" w:hAnsi="Times New Roman" w:cs="Times New Roman"/>
          <w:color w:val="000000" w:themeColor="text1"/>
          <w:lang w:val="en-GB"/>
        </w:rPr>
        <w:t>whether the</w:t>
      </w:r>
      <w:r w:rsidR="00D66FFB" w:rsidRPr="00C1593C">
        <w:rPr>
          <w:rFonts w:ascii="Times New Roman" w:hAnsi="Times New Roman" w:cs="Times New Roman"/>
          <w:color w:val="000000" w:themeColor="text1"/>
          <w:lang w:val="en-GB"/>
        </w:rPr>
        <w:t xml:space="preserve"> metaphor </w:t>
      </w:r>
      <w:r w:rsidR="00862DFC" w:rsidRPr="00C1593C">
        <w:rPr>
          <w:rFonts w:ascii="Times New Roman" w:hAnsi="Times New Roman" w:cs="Times New Roman"/>
          <w:color w:val="000000" w:themeColor="text1"/>
          <w:lang w:val="en-GB"/>
        </w:rPr>
        <w:t xml:space="preserve">used is </w:t>
      </w:r>
      <w:r w:rsidR="00D66FFB" w:rsidRPr="00C1593C">
        <w:rPr>
          <w:rFonts w:ascii="Times New Roman" w:hAnsi="Times New Roman" w:cs="Times New Roman"/>
          <w:color w:val="000000" w:themeColor="text1"/>
          <w:lang w:val="en-GB"/>
        </w:rPr>
        <w:t>novel or conventional</w:t>
      </w:r>
      <w:r w:rsidR="00862DFC" w:rsidRPr="00C1593C">
        <w:rPr>
          <w:rFonts w:ascii="Times New Roman" w:hAnsi="Times New Roman" w:cs="Times New Roman"/>
          <w:color w:val="000000" w:themeColor="text1"/>
          <w:lang w:val="en-GB"/>
        </w:rPr>
        <w:t>, whether it is signalled or not</w:t>
      </w:r>
      <w:r w:rsidR="00D66FFB" w:rsidRPr="00C1593C">
        <w:rPr>
          <w:rFonts w:ascii="Times New Roman" w:hAnsi="Times New Roman" w:cs="Times New Roman"/>
          <w:color w:val="000000" w:themeColor="text1"/>
          <w:lang w:val="en-GB"/>
        </w:rPr>
        <w:t xml:space="preserve">). </w:t>
      </w:r>
      <w:r w:rsidR="001473A5" w:rsidRPr="00C1593C">
        <w:rPr>
          <w:rFonts w:ascii="Times New Roman" w:hAnsi="Times New Roman" w:cs="Times New Roman"/>
          <w:color w:val="000000" w:themeColor="text1"/>
          <w:lang w:val="en-GB"/>
        </w:rPr>
        <w:t>Furthermore</w:t>
      </w:r>
      <w:r w:rsidR="00501658" w:rsidRPr="00C1593C">
        <w:rPr>
          <w:rFonts w:ascii="Times New Roman" w:hAnsi="Times New Roman" w:cs="Times New Roman"/>
          <w:color w:val="000000" w:themeColor="text1"/>
          <w:lang w:val="en-GB"/>
        </w:rPr>
        <w:t>,</w:t>
      </w:r>
      <w:r w:rsidR="00D66FFB" w:rsidRPr="00C1593C">
        <w:rPr>
          <w:rFonts w:ascii="Times New Roman" w:hAnsi="Times New Roman" w:cs="Times New Roman"/>
          <w:color w:val="000000" w:themeColor="text1"/>
          <w:lang w:val="en-GB"/>
        </w:rPr>
        <w:t xml:space="preserve"> the relation </w:t>
      </w:r>
      <w:r w:rsidR="00D66FFB" w:rsidRPr="00C1593C">
        <w:rPr>
          <w:rFonts w:ascii="Times New Roman" w:hAnsi="Times New Roman" w:cs="Times New Roman"/>
          <w:color w:val="000000" w:themeColor="text1"/>
          <w:lang w:val="en-GB"/>
        </w:rPr>
        <w:lastRenderedPageBreak/>
        <w:t xml:space="preserve">between metaphor and word class </w:t>
      </w:r>
      <w:r w:rsidR="00501658" w:rsidRPr="00C1593C">
        <w:rPr>
          <w:rFonts w:ascii="Times New Roman" w:hAnsi="Times New Roman" w:cs="Times New Roman"/>
          <w:color w:val="000000" w:themeColor="text1"/>
          <w:lang w:val="en-GB"/>
        </w:rPr>
        <w:t>has been</w:t>
      </w:r>
      <w:r w:rsidR="00D66FFB" w:rsidRPr="00C1593C">
        <w:rPr>
          <w:rFonts w:ascii="Times New Roman" w:hAnsi="Times New Roman" w:cs="Times New Roman"/>
          <w:color w:val="000000" w:themeColor="text1"/>
          <w:lang w:val="en-GB"/>
        </w:rPr>
        <w:t xml:space="preserve"> explored (e.g. Cameron, 2003, Goatly</w:t>
      </w:r>
      <w:r w:rsidR="0074600F" w:rsidRPr="00C1593C">
        <w:rPr>
          <w:rFonts w:ascii="Times New Roman" w:hAnsi="Times New Roman" w:cs="Times New Roman"/>
          <w:color w:val="000000" w:themeColor="text1"/>
          <w:lang w:val="en-GB"/>
        </w:rPr>
        <w:t>,</w:t>
      </w:r>
      <w:r w:rsidR="00D66FFB" w:rsidRPr="00C1593C">
        <w:rPr>
          <w:rFonts w:ascii="Times New Roman" w:hAnsi="Times New Roman" w:cs="Times New Roman"/>
          <w:color w:val="000000" w:themeColor="text1"/>
          <w:lang w:val="en-GB"/>
        </w:rPr>
        <w:t xml:space="preserve"> </w:t>
      </w:r>
      <w:r w:rsidR="00501658" w:rsidRPr="00C1593C">
        <w:rPr>
          <w:rFonts w:ascii="Times New Roman" w:hAnsi="Times New Roman" w:cs="Times New Roman"/>
          <w:color w:val="000000" w:themeColor="text1"/>
          <w:lang w:val="en-GB"/>
        </w:rPr>
        <w:t>2011[1997], Steen et al.</w:t>
      </w:r>
      <w:r w:rsidR="0074600F" w:rsidRPr="00C1593C">
        <w:rPr>
          <w:rFonts w:ascii="Times New Roman" w:hAnsi="Times New Roman" w:cs="Times New Roman"/>
          <w:color w:val="000000" w:themeColor="text1"/>
          <w:lang w:val="en-GB"/>
        </w:rPr>
        <w:t>,</w:t>
      </w:r>
      <w:r w:rsidR="00501658" w:rsidRPr="00C1593C">
        <w:rPr>
          <w:rFonts w:ascii="Times New Roman" w:hAnsi="Times New Roman" w:cs="Times New Roman"/>
          <w:color w:val="000000" w:themeColor="text1"/>
          <w:lang w:val="en-GB"/>
        </w:rPr>
        <w:t xml:space="preserve"> 2010), and the way how metaphor may</w:t>
      </w:r>
      <w:r w:rsidRPr="00C1593C">
        <w:rPr>
          <w:rFonts w:ascii="Times New Roman" w:hAnsi="Times New Roman" w:cs="Times New Roman"/>
          <w:color w:val="000000" w:themeColor="text1"/>
          <w:lang w:val="en-GB"/>
        </w:rPr>
        <w:t xml:space="preserve"> dynamically</w:t>
      </w:r>
      <w:r w:rsidR="00501658" w:rsidRPr="00C1593C">
        <w:rPr>
          <w:rFonts w:ascii="Times New Roman" w:hAnsi="Times New Roman" w:cs="Times New Roman"/>
          <w:color w:val="000000" w:themeColor="text1"/>
          <w:lang w:val="en-GB"/>
        </w:rPr>
        <w:t xml:space="preserve"> unfold in discourse (e.g. </w:t>
      </w:r>
      <w:r w:rsidR="001473A5" w:rsidRPr="00C1593C">
        <w:rPr>
          <w:rFonts w:ascii="Times New Roman" w:hAnsi="Times New Roman" w:cs="Times New Roman"/>
          <w:color w:val="000000" w:themeColor="text1"/>
          <w:lang w:val="en-GB"/>
        </w:rPr>
        <w:t>whether</w:t>
      </w:r>
      <w:r w:rsidR="00501658" w:rsidRPr="00C1593C">
        <w:rPr>
          <w:rFonts w:ascii="Times New Roman" w:hAnsi="Times New Roman" w:cs="Times New Roman"/>
          <w:color w:val="000000" w:themeColor="text1"/>
          <w:lang w:val="en-GB"/>
        </w:rPr>
        <w:t xml:space="preserve"> it</w:t>
      </w:r>
      <w:r w:rsidR="001473A5" w:rsidRPr="00C1593C">
        <w:rPr>
          <w:rFonts w:ascii="Times New Roman" w:hAnsi="Times New Roman" w:cs="Times New Roman"/>
          <w:color w:val="000000" w:themeColor="text1"/>
          <w:lang w:val="en-GB"/>
        </w:rPr>
        <w:t xml:space="preserve"> is</w:t>
      </w:r>
      <w:r w:rsidR="00501658" w:rsidRPr="00C1593C">
        <w:rPr>
          <w:rFonts w:ascii="Times New Roman" w:hAnsi="Times New Roman" w:cs="Times New Roman"/>
          <w:color w:val="000000" w:themeColor="text1"/>
          <w:lang w:val="en-GB"/>
        </w:rPr>
        <w:t xml:space="preserve"> repeated, extended, elaborated, explained</w:t>
      </w:r>
      <w:r w:rsidR="001473A5" w:rsidRPr="00C1593C">
        <w:rPr>
          <w:rFonts w:ascii="Times New Roman" w:hAnsi="Times New Roman" w:cs="Times New Roman"/>
          <w:color w:val="000000" w:themeColor="text1"/>
          <w:lang w:val="en-GB"/>
        </w:rPr>
        <w:t>,</w:t>
      </w:r>
      <w:r w:rsidR="00501658" w:rsidRPr="00C1593C">
        <w:rPr>
          <w:rFonts w:ascii="Times New Roman" w:hAnsi="Times New Roman" w:cs="Times New Roman"/>
          <w:color w:val="000000" w:themeColor="text1"/>
          <w:lang w:val="en-GB"/>
        </w:rPr>
        <w:t xml:space="preserve"> </w:t>
      </w:r>
      <w:r w:rsidR="001473A5" w:rsidRPr="00C1593C">
        <w:rPr>
          <w:rFonts w:ascii="Times New Roman" w:hAnsi="Times New Roman" w:cs="Times New Roman"/>
          <w:color w:val="000000" w:themeColor="text1"/>
          <w:lang w:val="en-GB"/>
        </w:rPr>
        <w:t xml:space="preserve">accompanied by gesture, </w:t>
      </w:r>
      <w:r w:rsidR="00501658" w:rsidRPr="00C1593C">
        <w:rPr>
          <w:rFonts w:ascii="Times New Roman" w:hAnsi="Times New Roman" w:cs="Times New Roman"/>
          <w:color w:val="000000" w:themeColor="text1"/>
          <w:lang w:val="en-GB"/>
        </w:rPr>
        <w:t>picked up on by other participants in interaction, negotiated, or even rejected</w:t>
      </w:r>
      <w:r w:rsidR="0074600F" w:rsidRPr="00C1593C">
        <w:rPr>
          <w:rFonts w:ascii="Times New Roman" w:hAnsi="Times New Roman" w:cs="Times New Roman"/>
          <w:color w:val="000000" w:themeColor="text1"/>
          <w:lang w:val="en-GB"/>
        </w:rPr>
        <w:t>, see for example, Semino, 2008</w:t>
      </w:r>
      <w:r w:rsidR="00501658" w:rsidRPr="00C1593C">
        <w:rPr>
          <w:rFonts w:ascii="Times New Roman" w:hAnsi="Times New Roman" w:cs="Times New Roman"/>
          <w:color w:val="000000" w:themeColor="text1"/>
          <w:lang w:val="en-GB"/>
        </w:rPr>
        <w:t>).</w:t>
      </w:r>
      <w:r w:rsidR="006E01FE" w:rsidRPr="00C1593C">
        <w:rPr>
          <w:rFonts w:ascii="Times New Roman" w:hAnsi="Times New Roman" w:cs="Times New Roman"/>
          <w:color w:val="000000" w:themeColor="text1"/>
          <w:lang w:val="en-GB"/>
        </w:rPr>
        <w:t xml:space="preserve"> Socio-cultural aspects </w:t>
      </w:r>
      <w:r w:rsidRPr="00C1593C">
        <w:rPr>
          <w:rFonts w:ascii="Times New Roman" w:hAnsi="Times New Roman" w:cs="Times New Roman"/>
          <w:color w:val="000000" w:themeColor="text1"/>
          <w:lang w:val="en-GB"/>
        </w:rPr>
        <w:t>have been</w:t>
      </w:r>
      <w:r w:rsidR="006E01FE" w:rsidRPr="00C1593C">
        <w:rPr>
          <w:rFonts w:ascii="Times New Roman" w:hAnsi="Times New Roman" w:cs="Times New Roman"/>
          <w:color w:val="000000" w:themeColor="text1"/>
          <w:lang w:val="en-GB"/>
        </w:rPr>
        <w:t xml:space="preserve"> taken into account by </w:t>
      </w:r>
      <w:r w:rsidR="001473A5" w:rsidRPr="00C1593C">
        <w:rPr>
          <w:rFonts w:ascii="Times New Roman" w:hAnsi="Times New Roman" w:cs="Times New Roman"/>
          <w:color w:val="000000" w:themeColor="text1"/>
          <w:lang w:val="en-GB"/>
        </w:rPr>
        <w:t>examining</w:t>
      </w:r>
      <w:r w:rsidR="006E01FE" w:rsidRPr="00C1593C">
        <w:rPr>
          <w:rFonts w:ascii="Times New Roman" w:hAnsi="Times New Roman" w:cs="Times New Roman"/>
          <w:color w:val="000000" w:themeColor="text1"/>
          <w:lang w:val="en-GB"/>
        </w:rPr>
        <w:t xml:space="preserve"> the specific communicative function of a metaphorical expression in discourse (which sometimes simply </w:t>
      </w:r>
      <w:r w:rsidR="001473A5" w:rsidRPr="00C1593C">
        <w:rPr>
          <w:rFonts w:ascii="Times New Roman" w:hAnsi="Times New Roman" w:cs="Times New Roman"/>
          <w:color w:val="000000" w:themeColor="text1"/>
          <w:lang w:val="en-GB"/>
        </w:rPr>
        <w:t>may be</w:t>
      </w:r>
      <w:r w:rsidR="006E01FE" w:rsidRPr="00C1593C">
        <w:rPr>
          <w:rFonts w:ascii="Times New Roman" w:hAnsi="Times New Roman" w:cs="Times New Roman"/>
          <w:color w:val="000000" w:themeColor="text1"/>
          <w:lang w:val="en-GB"/>
        </w:rPr>
        <w:t xml:space="preserve"> to phrase negative feedback in a more polite way</w:t>
      </w:r>
      <w:r w:rsidR="001473A5" w:rsidRPr="00C1593C">
        <w:rPr>
          <w:rFonts w:ascii="Times New Roman" w:hAnsi="Times New Roman" w:cs="Times New Roman"/>
          <w:color w:val="000000" w:themeColor="text1"/>
          <w:lang w:val="en-GB"/>
        </w:rPr>
        <w:t xml:space="preserve">, rather than </w:t>
      </w:r>
      <w:r w:rsidR="006E01FE" w:rsidRPr="00C1593C">
        <w:rPr>
          <w:rFonts w:ascii="Times New Roman" w:hAnsi="Times New Roman" w:cs="Times New Roman"/>
          <w:color w:val="000000" w:themeColor="text1"/>
          <w:lang w:val="en-GB"/>
        </w:rPr>
        <w:t xml:space="preserve">making someone see something in terms of something else, see Cameron, 2003, p. 5), as well as </w:t>
      </w:r>
      <w:r w:rsidR="001473A5" w:rsidRPr="00C1593C">
        <w:rPr>
          <w:rFonts w:ascii="Times New Roman" w:hAnsi="Times New Roman" w:cs="Times New Roman"/>
          <w:color w:val="000000" w:themeColor="text1"/>
          <w:lang w:val="en-GB"/>
        </w:rPr>
        <w:t xml:space="preserve">trying to factor in the impact of </w:t>
      </w:r>
      <w:r w:rsidR="006E01FE" w:rsidRPr="00C1593C">
        <w:rPr>
          <w:rFonts w:ascii="Times New Roman" w:hAnsi="Times New Roman" w:cs="Times New Roman"/>
          <w:color w:val="000000" w:themeColor="text1"/>
          <w:lang w:val="en-GB"/>
        </w:rPr>
        <w:t xml:space="preserve">the speaker </w:t>
      </w:r>
      <w:r w:rsidR="001473A5" w:rsidRPr="00C1593C">
        <w:rPr>
          <w:rFonts w:ascii="Times New Roman" w:hAnsi="Times New Roman" w:cs="Times New Roman"/>
          <w:color w:val="000000" w:themeColor="text1"/>
          <w:lang w:val="en-GB"/>
        </w:rPr>
        <w:t xml:space="preserve">(and their socio-cultural background) </w:t>
      </w:r>
      <w:r w:rsidR="006E01FE" w:rsidRPr="00C1593C">
        <w:rPr>
          <w:rFonts w:ascii="Times New Roman" w:hAnsi="Times New Roman" w:cs="Times New Roman"/>
          <w:color w:val="000000" w:themeColor="text1"/>
          <w:lang w:val="en-GB"/>
        </w:rPr>
        <w:t>who use</w:t>
      </w:r>
      <w:r w:rsidR="001473A5" w:rsidRPr="00C1593C">
        <w:rPr>
          <w:rFonts w:ascii="Times New Roman" w:hAnsi="Times New Roman" w:cs="Times New Roman"/>
          <w:color w:val="000000" w:themeColor="text1"/>
          <w:lang w:val="en-GB"/>
        </w:rPr>
        <w:t>s</w:t>
      </w:r>
      <w:r w:rsidR="006E01FE" w:rsidRPr="00C1593C">
        <w:rPr>
          <w:rFonts w:ascii="Times New Roman" w:hAnsi="Times New Roman" w:cs="Times New Roman"/>
          <w:color w:val="000000" w:themeColor="text1"/>
          <w:lang w:val="en-GB"/>
        </w:rPr>
        <w:t xml:space="preserve"> the metaphor.</w:t>
      </w:r>
      <w:r w:rsidR="00D26556" w:rsidRPr="00C1593C">
        <w:rPr>
          <w:rFonts w:ascii="Times New Roman" w:hAnsi="Times New Roman" w:cs="Times New Roman"/>
          <w:color w:val="000000" w:themeColor="text1"/>
          <w:lang w:val="en-GB"/>
        </w:rPr>
        <w:t xml:space="preserve"> The discourse turn, in other words, revolutionized the study of metaphor in that it re-emphasized </w:t>
      </w:r>
      <w:r w:rsidR="001473A5" w:rsidRPr="00C1593C">
        <w:rPr>
          <w:rFonts w:ascii="Times New Roman" w:hAnsi="Times New Roman" w:cs="Times New Roman"/>
          <w:color w:val="000000" w:themeColor="text1"/>
          <w:lang w:val="en-GB"/>
        </w:rPr>
        <w:t xml:space="preserve">the </w:t>
      </w:r>
      <w:r w:rsidR="00D26556" w:rsidRPr="00C1593C">
        <w:rPr>
          <w:rFonts w:ascii="Times New Roman" w:hAnsi="Times New Roman" w:cs="Times New Roman"/>
          <w:color w:val="000000" w:themeColor="text1"/>
          <w:lang w:val="en-GB"/>
        </w:rPr>
        <w:t>specific (linguistic, socio-cultural) aspects of metaphor in concrete usage events.</w:t>
      </w:r>
    </w:p>
    <w:p w14:paraId="76124C0B" w14:textId="6511D5DC" w:rsidR="0003330D" w:rsidRPr="00C1593C" w:rsidRDefault="00996C71" w:rsidP="00C1593C">
      <w:pPr>
        <w:adjustRightInd w:val="0"/>
        <w:snapToGrid w:val="0"/>
        <w:spacing w:line="480" w:lineRule="auto"/>
        <w:rPr>
          <w:rFonts w:ascii="Times New Roman" w:hAnsi="Times New Roman" w:cs="Times New Roman"/>
          <w:i/>
          <w:iCs/>
          <w:color w:val="000000" w:themeColor="text1"/>
          <w:lang w:val="en-GB"/>
        </w:rPr>
      </w:pPr>
      <w:r w:rsidRPr="00C1593C">
        <w:rPr>
          <w:rFonts w:ascii="Times New Roman" w:hAnsi="Times New Roman" w:cs="Times New Roman"/>
          <w:color w:val="000000" w:themeColor="text1"/>
          <w:lang w:val="en-GB"/>
        </w:rPr>
        <w:tab/>
        <w:t xml:space="preserve">The discourse </w:t>
      </w:r>
      <w:r w:rsidR="00862DFC" w:rsidRPr="00C1593C">
        <w:rPr>
          <w:rFonts w:ascii="Times New Roman" w:hAnsi="Times New Roman" w:cs="Times New Roman"/>
          <w:color w:val="000000" w:themeColor="text1"/>
          <w:lang w:val="en-GB"/>
        </w:rPr>
        <w:t>revolution</w:t>
      </w:r>
      <w:r w:rsidRPr="00C1593C">
        <w:rPr>
          <w:rFonts w:ascii="Times New Roman" w:hAnsi="Times New Roman" w:cs="Times New Roman"/>
          <w:color w:val="000000" w:themeColor="text1"/>
          <w:lang w:val="en-GB"/>
        </w:rPr>
        <w:t xml:space="preserve"> was accompanied by a </w:t>
      </w:r>
      <w:r w:rsidRPr="00C1593C">
        <w:rPr>
          <w:rFonts w:ascii="Times New Roman" w:hAnsi="Times New Roman" w:cs="Times New Roman"/>
          <w:i/>
          <w:iCs/>
          <w:color w:val="000000" w:themeColor="text1"/>
          <w:lang w:val="en-GB"/>
        </w:rPr>
        <w:t xml:space="preserve">methodological </w:t>
      </w:r>
      <w:r w:rsidR="00862DFC" w:rsidRPr="00C1593C">
        <w:rPr>
          <w:rFonts w:ascii="Times New Roman" w:hAnsi="Times New Roman" w:cs="Times New Roman"/>
          <w:i/>
          <w:iCs/>
          <w:color w:val="000000" w:themeColor="text1"/>
          <w:lang w:val="en-GB"/>
        </w:rPr>
        <w:t>revolution</w:t>
      </w:r>
      <w:r w:rsidRPr="00C1593C">
        <w:rPr>
          <w:rFonts w:ascii="Times New Roman" w:hAnsi="Times New Roman" w:cs="Times New Roman"/>
          <w:color w:val="000000" w:themeColor="text1"/>
          <w:lang w:val="en-GB"/>
        </w:rPr>
        <w:t xml:space="preserve"> in metaphor studies</w:t>
      </w:r>
      <w:r w:rsidR="001473A5" w:rsidRPr="00C1593C">
        <w:rPr>
          <w:rFonts w:ascii="Times New Roman" w:hAnsi="Times New Roman" w:cs="Times New Roman"/>
          <w:color w:val="000000" w:themeColor="text1"/>
          <w:lang w:val="en-GB"/>
        </w:rPr>
        <w:t xml:space="preserve">. </w:t>
      </w:r>
      <w:r w:rsidR="00F1418C" w:rsidRPr="00C1593C">
        <w:rPr>
          <w:rFonts w:ascii="Times New Roman" w:hAnsi="Times New Roman" w:cs="Times New Roman"/>
          <w:color w:val="000000" w:themeColor="text1"/>
          <w:lang w:val="en-GB"/>
        </w:rPr>
        <w:t>Drawing attention to</w:t>
      </w:r>
      <w:r w:rsidR="001473A5" w:rsidRPr="00C1593C">
        <w:rPr>
          <w:rFonts w:ascii="Times New Roman" w:hAnsi="Times New Roman" w:cs="Times New Roman"/>
          <w:color w:val="000000" w:themeColor="text1"/>
          <w:lang w:val="en-GB"/>
        </w:rPr>
        <w:t xml:space="preserve"> the use of metaphor in discourse</w:t>
      </w:r>
      <w:r w:rsidR="00771D58" w:rsidRPr="00C1593C">
        <w:rPr>
          <w:rFonts w:ascii="Times New Roman" w:hAnsi="Times New Roman" w:cs="Times New Roman"/>
          <w:color w:val="000000" w:themeColor="text1"/>
          <w:lang w:val="en-GB"/>
        </w:rPr>
        <w:t xml:space="preserve"> </w:t>
      </w:r>
      <w:r w:rsidR="001473A5" w:rsidRPr="00C1593C">
        <w:rPr>
          <w:rFonts w:ascii="Times New Roman" w:hAnsi="Times New Roman" w:cs="Times New Roman"/>
          <w:color w:val="000000" w:themeColor="text1"/>
          <w:lang w:val="en-GB"/>
        </w:rPr>
        <w:t>create</w:t>
      </w:r>
      <w:r w:rsidR="00771D58" w:rsidRPr="00C1593C">
        <w:rPr>
          <w:rFonts w:ascii="Times New Roman" w:hAnsi="Times New Roman" w:cs="Times New Roman"/>
          <w:color w:val="000000" w:themeColor="text1"/>
          <w:lang w:val="en-GB"/>
        </w:rPr>
        <w:t>d</w:t>
      </w:r>
      <w:r w:rsidR="001473A5" w:rsidRPr="00C1593C">
        <w:rPr>
          <w:rFonts w:ascii="Times New Roman" w:hAnsi="Times New Roman" w:cs="Times New Roman"/>
          <w:color w:val="000000" w:themeColor="text1"/>
          <w:lang w:val="en-GB"/>
        </w:rPr>
        <w:t xml:space="preserve"> the need for a reliable procedure with which metaphor could be identified</w:t>
      </w:r>
      <w:r w:rsidR="00685450" w:rsidRPr="00C1593C">
        <w:rPr>
          <w:rFonts w:ascii="Times New Roman" w:hAnsi="Times New Roman" w:cs="Times New Roman"/>
          <w:color w:val="000000" w:themeColor="text1"/>
          <w:lang w:val="en-GB"/>
        </w:rPr>
        <w:t xml:space="preserve"> in </w:t>
      </w:r>
      <w:r w:rsidR="0074600F" w:rsidRPr="00C1593C">
        <w:rPr>
          <w:rFonts w:ascii="Times New Roman" w:hAnsi="Times New Roman" w:cs="Times New Roman"/>
          <w:color w:val="000000" w:themeColor="text1"/>
          <w:lang w:val="en-GB"/>
        </w:rPr>
        <w:t>naturally occurring data</w:t>
      </w:r>
      <w:r w:rsidR="001473A5" w:rsidRPr="00C1593C">
        <w:rPr>
          <w:rFonts w:ascii="Times New Roman" w:hAnsi="Times New Roman" w:cs="Times New Roman"/>
          <w:color w:val="000000" w:themeColor="text1"/>
          <w:lang w:val="en-GB"/>
        </w:rPr>
        <w:t>. In the light of that</w:t>
      </w:r>
      <w:r w:rsidR="00771D58" w:rsidRPr="00C1593C">
        <w:rPr>
          <w:rFonts w:ascii="Times New Roman" w:hAnsi="Times New Roman" w:cs="Times New Roman"/>
          <w:color w:val="000000" w:themeColor="text1"/>
          <w:lang w:val="en-GB"/>
        </w:rPr>
        <w:t>,</w:t>
      </w:r>
      <w:r w:rsidR="001473A5" w:rsidRPr="00C1593C">
        <w:rPr>
          <w:rFonts w:ascii="Times New Roman" w:hAnsi="Times New Roman" w:cs="Times New Roman"/>
          <w:color w:val="000000" w:themeColor="text1"/>
          <w:lang w:val="en-GB"/>
        </w:rPr>
        <w:t xml:space="preserve"> procedures like MIP (</w:t>
      </w:r>
      <w:r w:rsidR="00771D58" w:rsidRPr="00C1593C">
        <w:rPr>
          <w:rFonts w:ascii="Times New Roman" w:hAnsi="Times New Roman" w:cs="Times New Roman"/>
          <w:i/>
          <w:iCs/>
          <w:color w:val="000000" w:themeColor="text1"/>
          <w:lang w:val="en-GB"/>
        </w:rPr>
        <w:t>Metaphor Identification Procedure</w:t>
      </w:r>
      <w:r w:rsidR="00771D58" w:rsidRPr="00C1593C">
        <w:rPr>
          <w:rFonts w:ascii="Times New Roman" w:hAnsi="Times New Roman" w:cs="Times New Roman"/>
          <w:color w:val="000000" w:themeColor="text1"/>
          <w:lang w:val="en-GB"/>
        </w:rPr>
        <w:t xml:space="preserve">, </w:t>
      </w:r>
      <w:r w:rsidR="001473A5" w:rsidRPr="00C1593C">
        <w:rPr>
          <w:rFonts w:ascii="Times New Roman" w:hAnsi="Times New Roman" w:cs="Times New Roman"/>
          <w:color w:val="000000" w:themeColor="text1"/>
          <w:lang w:val="en-GB"/>
        </w:rPr>
        <w:t>Pragglejaz group, 2007) and MIPVU (</w:t>
      </w:r>
      <w:r w:rsidR="00771D58" w:rsidRPr="00C1593C">
        <w:rPr>
          <w:rFonts w:ascii="Times New Roman" w:hAnsi="Times New Roman" w:cs="Times New Roman"/>
          <w:i/>
          <w:iCs/>
          <w:color w:val="000000" w:themeColor="text1"/>
          <w:lang w:val="en-GB"/>
        </w:rPr>
        <w:t xml:space="preserve">Metaphor Identification Procedure </w:t>
      </w:r>
      <w:r w:rsidR="00771D58" w:rsidRPr="00C1593C">
        <w:rPr>
          <w:rFonts w:ascii="Times New Roman" w:hAnsi="Times New Roman" w:cs="Times New Roman"/>
          <w:color w:val="000000" w:themeColor="text1"/>
          <w:lang w:val="en-GB"/>
        </w:rPr>
        <w:t xml:space="preserve">further </w:t>
      </w:r>
      <w:r w:rsidR="00F1418C" w:rsidRPr="00C1593C">
        <w:rPr>
          <w:rFonts w:ascii="Times New Roman" w:hAnsi="Times New Roman" w:cs="Times New Roman"/>
          <w:color w:val="000000" w:themeColor="text1"/>
          <w:lang w:val="en-GB"/>
        </w:rPr>
        <w:t xml:space="preserve">expanded </w:t>
      </w:r>
      <w:r w:rsidR="00771D58" w:rsidRPr="00C1593C">
        <w:rPr>
          <w:rFonts w:ascii="Times New Roman" w:hAnsi="Times New Roman" w:cs="Times New Roman"/>
          <w:color w:val="000000" w:themeColor="text1"/>
          <w:lang w:val="en-GB"/>
        </w:rPr>
        <w:t>at the</w:t>
      </w:r>
      <w:r w:rsidR="00771D58" w:rsidRPr="00C1593C">
        <w:rPr>
          <w:rFonts w:ascii="Times New Roman" w:hAnsi="Times New Roman" w:cs="Times New Roman"/>
          <w:i/>
          <w:iCs/>
          <w:color w:val="000000" w:themeColor="text1"/>
          <w:lang w:val="en-GB"/>
        </w:rPr>
        <w:t xml:space="preserve"> Vrije Universiteit, </w:t>
      </w:r>
      <w:r w:rsidR="00771D58" w:rsidRPr="00C1593C">
        <w:rPr>
          <w:rFonts w:ascii="Times New Roman" w:hAnsi="Times New Roman" w:cs="Times New Roman"/>
          <w:color w:val="000000" w:themeColor="text1"/>
          <w:lang w:val="en-GB"/>
        </w:rPr>
        <w:t xml:space="preserve">Amsterdam, </w:t>
      </w:r>
      <w:r w:rsidR="001473A5" w:rsidRPr="00C1593C">
        <w:rPr>
          <w:rFonts w:ascii="Times New Roman" w:hAnsi="Times New Roman" w:cs="Times New Roman"/>
          <w:color w:val="000000" w:themeColor="text1"/>
          <w:lang w:val="en-GB"/>
        </w:rPr>
        <w:t xml:space="preserve">Steen et al., 2010) </w:t>
      </w:r>
      <w:r w:rsidR="00A613DA" w:rsidRPr="00C1593C">
        <w:rPr>
          <w:rFonts w:ascii="Times New Roman" w:hAnsi="Times New Roman" w:cs="Times New Roman"/>
          <w:color w:val="000000" w:themeColor="text1"/>
          <w:lang w:val="en-GB"/>
        </w:rPr>
        <w:t>were</w:t>
      </w:r>
      <w:r w:rsidR="001473A5" w:rsidRPr="00C1593C">
        <w:rPr>
          <w:rFonts w:ascii="Times New Roman" w:hAnsi="Times New Roman" w:cs="Times New Roman"/>
          <w:color w:val="000000" w:themeColor="text1"/>
          <w:lang w:val="en-GB"/>
        </w:rPr>
        <w:t xml:space="preserve"> </w:t>
      </w:r>
      <w:r w:rsidR="00F1418C" w:rsidRPr="00C1593C">
        <w:rPr>
          <w:rFonts w:ascii="Times New Roman" w:hAnsi="Times New Roman" w:cs="Times New Roman"/>
          <w:color w:val="000000" w:themeColor="text1"/>
          <w:lang w:val="en-GB"/>
        </w:rPr>
        <w:t>developed</w:t>
      </w:r>
      <w:r w:rsidR="00771D58" w:rsidRPr="00C1593C">
        <w:rPr>
          <w:rFonts w:ascii="Times New Roman" w:hAnsi="Times New Roman" w:cs="Times New Roman"/>
          <w:color w:val="000000" w:themeColor="text1"/>
          <w:lang w:val="en-GB"/>
        </w:rPr>
        <w:t>, and adapted to the identification of metaphor in languages other than English (Nacey et al, 2019) as well as</w:t>
      </w:r>
      <w:r w:rsidR="00687F1B">
        <w:rPr>
          <w:rFonts w:ascii="Times New Roman" w:hAnsi="Times New Roman" w:cs="Times New Roman"/>
          <w:color w:val="000000" w:themeColor="text1"/>
          <w:lang w:val="en-GB"/>
        </w:rPr>
        <w:t xml:space="preserve"> to</w:t>
      </w:r>
      <w:r w:rsidR="00771D58" w:rsidRPr="00C1593C">
        <w:rPr>
          <w:rFonts w:ascii="Times New Roman" w:hAnsi="Times New Roman" w:cs="Times New Roman"/>
          <w:color w:val="000000" w:themeColor="text1"/>
          <w:lang w:val="en-GB"/>
        </w:rPr>
        <w:t xml:space="preserve"> the analysis of visual metaphor (</w:t>
      </w:r>
      <w:r w:rsidR="00862DFC" w:rsidRPr="00C1593C">
        <w:rPr>
          <w:rFonts w:ascii="Times New Roman" w:hAnsi="Times New Roman" w:cs="Times New Roman"/>
          <w:color w:val="000000" w:themeColor="text1"/>
          <w:lang w:val="en-GB"/>
        </w:rPr>
        <w:t xml:space="preserve">e.g. </w:t>
      </w:r>
      <w:r w:rsidR="00771D58" w:rsidRPr="00C1593C">
        <w:rPr>
          <w:rFonts w:ascii="Times New Roman" w:hAnsi="Times New Roman" w:cs="Times New Roman"/>
          <w:color w:val="000000" w:themeColor="text1"/>
          <w:lang w:val="en-GB"/>
        </w:rPr>
        <w:t xml:space="preserve">VISMIP, </w:t>
      </w:r>
      <w:proofErr w:type="spellStart"/>
      <w:r w:rsidR="00771D58" w:rsidRPr="00C1593C">
        <w:rPr>
          <w:rFonts w:ascii="Times New Roman" w:hAnsi="Times New Roman" w:cs="Times New Roman"/>
          <w:color w:val="000000" w:themeColor="text1"/>
          <w:lang w:val="en-GB"/>
        </w:rPr>
        <w:t>Šorm</w:t>
      </w:r>
      <w:proofErr w:type="spellEnd"/>
      <w:r w:rsidR="00771D58" w:rsidRPr="00C1593C">
        <w:rPr>
          <w:rFonts w:ascii="Times New Roman" w:hAnsi="Times New Roman" w:cs="Times New Roman"/>
          <w:color w:val="000000" w:themeColor="text1"/>
          <w:lang w:val="en-GB"/>
        </w:rPr>
        <w:t xml:space="preserve"> &amp; Steen, 2018) and metaphor in film (FILMIP, Bort-Mir, </w:t>
      </w:r>
      <w:r w:rsidR="00A613DA" w:rsidRPr="00C1593C">
        <w:rPr>
          <w:rFonts w:ascii="Times New Roman" w:hAnsi="Times New Roman" w:cs="Times New Roman"/>
          <w:color w:val="000000" w:themeColor="text1"/>
          <w:lang w:val="en-GB"/>
        </w:rPr>
        <w:t>2019</w:t>
      </w:r>
      <w:r w:rsidR="00771D58" w:rsidRPr="00C1593C">
        <w:rPr>
          <w:rFonts w:ascii="Times New Roman" w:hAnsi="Times New Roman" w:cs="Times New Roman"/>
          <w:color w:val="000000" w:themeColor="text1"/>
          <w:lang w:val="en-GB"/>
        </w:rPr>
        <w:t>).</w:t>
      </w:r>
      <w:r w:rsidR="00A613DA" w:rsidRPr="00C1593C">
        <w:rPr>
          <w:rFonts w:ascii="Times New Roman" w:hAnsi="Times New Roman" w:cs="Times New Roman"/>
          <w:color w:val="000000" w:themeColor="text1"/>
          <w:lang w:val="en-GB"/>
        </w:rPr>
        <w:t xml:space="preserve"> Furthermore, the availability of large amounts of naturally occurring language in corpora made it possible to study metaphor from a more quantitative perspective (e.g. Deignan, 2005, Stefanowitsch, 2005, Stefanowitsch &amp; Gries, 2006)</w:t>
      </w:r>
      <w:r w:rsidR="0003330D" w:rsidRPr="00C1593C">
        <w:rPr>
          <w:rFonts w:ascii="Times New Roman" w:hAnsi="Times New Roman" w:cs="Times New Roman"/>
          <w:color w:val="000000" w:themeColor="text1"/>
          <w:lang w:val="en-GB"/>
        </w:rPr>
        <w:t xml:space="preserve">. </w:t>
      </w:r>
      <w:r w:rsidR="00862DFC" w:rsidRPr="00C1593C">
        <w:rPr>
          <w:rFonts w:ascii="Times New Roman" w:hAnsi="Times New Roman" w:cs="Times New Roman"/>
          <w:color w:val="000000" w:themeColor="text1"/>
          <w:lang w:val="en-GB"/>
        </w:rPr>
        <w:t>The quantitative study of metaphor</w:t>
      </w:r>
      <w:r w:rsidR="0003330D" w:rsidRPr="00C1593C">
        <w:rPr>
          <w:rFonts w:ascii="Times New Roman" w:hAnsi="Times New Roman" w:cs="Times New Roman"/>
          <w:color w:val="000000" w:themeColor="text1"/>
          <w:lang w:val="en-GB"/>
        </w:rPr>
        <w:t xml:space="preserve"> </w:t>
      </w:r>
      <w:r w:rsidR="00685450" w:rsidRPr="00C1593C">
        <w:rPr>
          <w:rFonts w:ascii="Times New Roman" w:hAnsi="Times New Roman" w:cs="Times New Roman"/>
          <w:color w:val="000000" w:themeColor="text1"/>
          <w:lang w:val="en-GB"/>
        </w:rPr>
        <w:lastRenderedPageBreak/>
        <w:t>has</w:t>
      </w:r>
      <w:r w:rsidR="0003330D" w:rsidRPr="00C1593C">
        <w:rPr>
          <w:rFonts w:ascii="Times New Roman" w:hAnsi="Times New Roman" w:cs="Times New Roman"/>
          <w:color w:val="000000" w:themeColor="text1"/>
          <w:lang w:val="en-GB"/>
        </w:rPr>
        <w:t xml:space="preserve"> furthermore </w:t>
      </w:r>
      <w:r w:rsidR="00685450" w:rsidRPr="00C1593C">
        <w:rPr>
          <w:rFonts w:ascii="Times New Roman" w:hAnsi="Times New Roman" w:cs="Times New Roman"/>
          <w:color w:val="000000" w:themeColor="text1"/>
          <w:lang w:val="en-GB"/>
        </w:rPr>
        <w:t xml:space="preserve">been </w:t>
      </w:r>
      <w:r w:rsidR="0003330D" w:rsidRPr="00C1593C">
        <w:rPr>
          <w:rFonts w:ascii="Times New Roman" w:hAnsi="Times New Roman" w:cs="Times New Roman"/>
          <w:color w:val="000000" w:themeColor="text1"/>
          <w:lang w:val="en-GB"/>
        </w:rPr>
        <w:t xml:space="preserve">facilitated by the </w:t>
      </w:r>
      <w:r w:rsidR="00685450" w:rsidRPr="00C1593C">
        <w:rPr>
          <w:rFonts w:ascii="Times New Roman" w:hAnsi="Times New Roman" w:cs="Times New Roman"/>
          <w:color w:val="000000" w:themeColor="text1"/>
          <w:lang w:val="en-GB"/>
        </w:rPr>
        <w:t xml:space="preserve">compilation </w:t>
      </w:r>
      <w:r w:rsidR="0003330D" w:rsidRPr="00C1593C">
        <w:rPr>
          <w:rFonts w:ascii="Times New Roman" w:hAnsi="Times New Roman" w:cs="Times New Roman"/>
          <w:color w:val="000000" w:themeColor="text1"/>
          <w:lang w:val="en-GB"/>
        </w:rPr>
        <w:t xml:space="preserve">of metaphor repositories and databases which </w:t>
      </w:r>
      <w:r w:rsidR="00685450" w:rsidRPr="00C1593C">
        <w:rPr>
          <w:rFonts w:ascii="Times New Roman" w:hAnsi="Times New Roman" w:cs="Times New Roman"/>
          <w:color w:val="000000" w:themeColor="text1"/>
          <w:lang w:val="en-GB"/>
        </w:rPr>
        <w:t>are</w:t>
      </w:r>
      <w:r w:rsidR="0003330D" w:rsidRPr="00C1593C">
        <w:rPr>
          <w:rFonts w:ascii="Times New Roman" w:hAnsi="Times New Roman" w:cs="Times New Roman"/>
          <w:color w:val="000000" w:themeColor="text1"/>
          <w:lang w:val="en-GB"/>
        </w:rPr>
        <w:t xml:space="preserve"> tagged and annotated for metaphor (</w:t>
      </w:r>
      <w:r w:rsidR="00685450" w:rsidRPr="00C1593C">
        <w:rPr>
          <w:rFonts w:ascii="Times New Roman" w:hAnsi="Times New Roman" w:cs="Times New Roman"/>
          <w:color w:val="000000" w:themeColor="text1"/>
          <w:lang w:val="en-GB"/>
        </w:rPr>
        <w:t xml:space="preserve">e.g. </w:t>
      </w:r>
      <w:r w:rsidR="0003330D" w:rsidRPr="00C1593C">
        <w:rPr>
          <w:rFonts w:ascii="Times New Roman" w:hAnsi="Times New Roman" w:cs="Times New Roman"/>
          <w:color w:val="000000" w:themeColor="text1"/>
          <w:lang w:val="en-GB"/>
        </w:rPr>
        <w:t xml:space="preserve">the Amsterdam </w:t>
      </w:r>
      <w:r w:rsidR="00F1418C" w:rsidRPr="00C1593C">
        <w:rPr>
          <w:rFonts w:ascii="Times New Roman" w:hAnsi="Times New Roman" w:cs="Times New Roman"/>
          <w:color w:val="000000" w:themeColor="text1"/>
          <w:lang w:val="en-GB"/>
        </w:rPr>
        <w:t>M</w:t>
      </w:r>
      <w:r w:rsidR="0003330D" w:rsidRPr="00C1593C">
        <w:rPr>
          <w:rFonts w:ascii="Times New Roman" w:hAnsi="Times New Roman" w:cs="Times New Roman"/>
          <w:color w:val="000000" w:themeColor="text1"/>
          <w:lang w:val="en-GB"/>
        </w:rPr>
        <w:t xml:space="preserve">etaphor </w:t>
      </w:r>
      <w:r w:rsidR="00F1418C" w:rsidRPr="00C1593C">
        <w:rPr>
          <w:rFonts w:ascii="Times New Roman" w:hAnsi="Times New Roman" w:cs="Times New Roman"/>
          <w:color w:val="000000" w:themeColor="text1"/>
          <w:lang w:val="en-GB"/>
        </w:rPr>
        <w:t>C</w:t>
      </w:r>
      <w:r w:rsidR="0003330D" w:rsidRPr="00C1593C">
        <w:rPr>
          <w:rFonts w:ascii="Times New Roman" w:hAnsi="Times New Roman" w:cs="Times New Roman"/>
          <w:color w:val="000000" w:themeColor="text1"/>
          <w:lang w:val="en-GB"/>
        </w:rPr>
        <w:t>orpus</w:t>
      </w:r>
      <w:r w:rsidR="0003330D" w:rsidRPr="00C1593C">
        <w:rPr>
          <w:rStyle w:val="Funotenzeichen"/>
          <w:rFonts w:ascii="Times New Roman" w:hAnsi="Times New Roman" w:cs="Times New Roman"/>
          <w:color w:val="000000" w:themeColor="text1"/>
          <w:lang w:val="en-GB"/>
        </w:rPr>
        <w:footnoteReference w:id="1"/>
      </w:r>
      <w:r w:rsidR="00862DFC" w:rsidRPr="00C1593C">
        <w:rPr>
          <w:rFonts w:ascii="Times New Roman" w:hAnsi="Times New Roman" w:cs="Times New Roman"/>
          <w:color w:val="000000" w:themeColor="text1"/>
          <w:lang w:val="en-GB"/>
        </w:rPr>
        <w:t xml:space="preserve">, </w:t>
      </w:r>
      <w:r w:rsidR="00685450" w:rsidRPr="00C1593C">
        <w:rPr>
          <w:rFonts w:ascii="Times New Roman" w:hAnsi="Times New Roman" w:cs="Times New Roman"/>
          <w:color w:val="000000" w:themeColor="text1"/>
          <w:lang w:val="en-GB"/>
        </w:rPr>
        <w:t>Steen et al., 2010</w:t>
      </w:r>
      <w:r w:rsidR="00862DFC" w:rsidRPr="00C1593C">
        <w:rPr>
          <w:rFonts w:ascii="Times New Roman" w:hAnsi="Times New Roman" w:cs="Times New Roman"/>
          <w:color w:val="000000" w:themeColor="text1"/>
          <w:lang w:val="en-GB"/>
        </w:rPr>
        <w:t>,</w:t>
      </w:r>
      <w:r w:rsidR="00685450" w:rsidRPr="00C1593C">
        <w:rPr>
          <w:rFonts w:ascii="Times New Roman" w:hAnsi="Times New Roman" w:cs="Times New Roman"/>
          <w:color w:val="000000" w:themeColor="text1"/>
          <w:lang w:val="en-GB"/>
        </w:rPr>
        <w:t xml:space="preserve"> or the MetaNet project</w:t>
      </w:r>
      <w:r w:rsidR="00312DD1" w:rsidRPr="00C1593C">
        <w:rPr>
          <w:rFonts w:ascii="Times New Roman" w:hAnsi="Times New Roman" w:cs="Times New Roman"/>
          <w:color w:val="000000" w:themeColor="text1"/>
          <w:lang w:val="en-GB"/>
        </w:rPr>
        <w:t xml:space="preserve">, </w:t>
      </w:r>
      <w:proofErr w:type="spellStart"/>
      <w:r w:rsidR="00862DFC" w:rsidRPr="00C1593C">
        <w:rPr>
          <w:rFonts w:ascii="Times New Roman" w:hAnsi="Times New Roman" w:cs="Times New Roman"/>
          <w:color w:val="000000" w:themeColor="text1"/>
          <w:lang w:val="en-GB"/>
        </w:rPr>
        <w:t>Petruck</w:t>
      </w:r>
      <w:proofErr w:type="spellEnd"/>
      <w:r w:rsidR="00862DFC" w:rsidRPr="00C1593C">
        <w:rPr>
          <w:rFonts w:ascii="Times New Roman" w:hAnsi="Times New Roman" w:cs="Times New Roman"/>
          <w:color w:val="000000" w:themeColor="text1"/>
          <w:lang w:val="en-GB"/>
        </w:rPr>
        <w:t>, 2018</w:t>
      </w:r>
      <w:r w:rsidR="0003330D" w:rsidRPr="00C1593C">
        <w:rPr>
          <w:rFonts w:ascii="Times New Roman" w:hAnsi="Times New Roman" w:cs="Times New Roman"/>
          <w:color w:val="000000" w:themeColor="text1"/>
          <w:lang w:val="en-GB"/>
        </w:rPr>
        <w:t>, see also Bolognesi et al., 2019</w:t>
      </w:r>
      <w:r w:rsidR="00055F03" w:rsidRPr="00C1593C">
        <w:rPr>
          <w:rFonts w:ascii="Times New Roman" w:hAnsi="Times New Roman" w:cs="Times New Roman"/>
          <w:color w:val="000000" w:themeColor="text1"/>
          <w:lang w:val="en-GB"/>
        </w:rPr>
        <w:t>,</w:t>
      </w:r>
      <w:r w:rsidR="00685450" w:rsidRPr="00C1593C">
        <w:rPr>
          <w:rFonts w:ascii="Times New Roman" w:hAnsi="Times New Roman" w:cs="Times New Roman"/>
          <w:color w:val="000000" w:themeColor="text1"/>
          <w:lang w:val="en-GB"/>
        </w:rPr>
        <w:t xml:space="preserve"> for an overview</w:t>
      </w:r>
      <w:r w:rsidR="0003330D" w:rsidRPr="00C1593C">
        <w:rPr>
          <w:rFonts w:ascii="Times New Roman" w:hAnsi="Times New Roman" w:cs="Times New Roman"/>
          <w:color w:val="000000" w:themeColor="text1"/>
          <w:lang w:val="en-GB"/>
        </w:rPr>
        <w:t>). The methodological turn, in other words, revolutionized metaphor studies in that it provided a set of guidelines and procedures</w:t>
      </w:r>
      <w:r w:rsidR="00685450" w:rsidRPr="00C1593C">
        <w:rPr>
          <w:rFonts w:ascii="Times New Roman" w:hAnsi="Times New Roman" w:cs="Times New Roman"/>
          <w:color w:val="000000" w:themeColor="text1"/>
          <w:lang w:val="en-GB"/>
        </w:rPr>
        <w:t xml:space="preserve"> as well as data resources</w:t>
      </w:r>
      <w:r w:rsidR="0003330D" w:rsidRPr="00C1593C">
        <w:rPr>
          <w:rFonts w:ascii="Times New Roman" w:hAnsi="Times New Roman" w:cs="Times New Roman"/>
          <w:color w:val="000000" w:themeColor="text1"/>
          <w:lang w:val="en-GB"/>
        </w:rPr>
        <w:t xml:space="preserve"> in order to study metaphor empirically in naturally occurring data, rather than studying artificial examples in isolation.</w:t>
      </w:r>
    </w:p>
    <w:p w14:paraId="772B2CD7" w14:textId="70E57827" w:rsidR="00410C12" w:rsidRPr="00C1593C" w:rsidRDefault="0003330D"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ab/>
      </w:r>
      <w:r w:rsidR="00685450" w:rsidRPr="00C1593C">
        <w:rPr>
          <w:rFonts w:ascii="Times New Roman" w:hAnsi="Times New Roman" w:cs="Times New Roman"/>
          <w:color w:val="000000" w:themeColor="text1"/>
          <w:lang w:val="en-GB"/>
        </w:rPr>
        <w:t xml:space="preserve">The </w:t>
      </w:r>
      <w:r w:rsidR="00F1418C" w:rsidRPr="00C1593C">
        <w:rPr>
          <w:rFonts w:ascii="Times New Roman" w:hAnsi="Times New Roman" w:cs="Times New Roman"/>
          <w:color w:val="000000" w:themeColor="text1"/>
          <w:lang w:val="en-GB"/>
        </w:rPr>
        <w:t>number</w:t>
      </w:r>
      <w:r w:rsidR="00685450" w:rsidRPr="00C1593C">
        <w:rPr>
          <w:rFonts w:ascii="Times New Roman" w:hAnsi="Times New Roman" w:cs="Times New Roman"/>
          <w:color w:val="000000" w:themeColor="text1"/>
          <w:lang w:val="en-GB"/>
        </w:rPr>
        <w:t xml:space="preserve"> of studies and the theoretical as well as methodological progress that metaphor research has witnessed is vast. </w:t>
      </w:r>
      <w:r w:rsidR="00F424C2" w:rsidRPr="00C1593C">
        <w:rPr>
          <w:rFonts w:ascii="Times New Roman" w:hAnsi="Times New Roman" w:cs="Times New Roman"/>
          <w:color w:val="000000" w:themeColor="text1"/>
          <w:lang w:val="en-GB"/>
        </w:rPr>
        <w:t xml:space="preserve">In the next section, we will now turn to </w:t>
      </w:r>
      <w:r w:rsidR="00F1418C" w:rsidRPr="00C1593C">
        <w:rPr>
          <w:rFonts w:ascii="Times New Roman" w:hAnsi="Times New Roman" w:cs="Times New Roman"/>
          <w:color w:val="000000" w:themeColor="text1"/>
          <w:lang w:val="en-GB"/>
        </w:rPr>
        <w:t>aspects of metaphor research that still remain challenging</w:t>
      </w:r>
      <w:r w:rsidR="0074600F" w:rsidRPr="00C1593C">
        <w:rPr>
          <w:rFonts w:ascii="Times New Roman" w:hAnsi="Times New Roman" w:cs="Times New Roman"/>
          <w:color w:val="000000" w:themeColor="text1"/>
          <w:lang w:val="en-GB"/>
        </w:rPr>
        <w:t>.</w:t>
      </w:r>
      <w:r w:rsidR="00F1418C" w:rsidRPr="00C1593C">
        <w:rPr>
          <w:rFonts w:ascii="Times New Roman" w:hAnsi="Times New Roman" w:cs="Times New Roman"/>
          <w:color w:val="000000" w:themeColor="text1"/>
          <w:lang w:val="en-GB"/>
        </w:rPr>
        <w:t xml:space="preserve"> </w:t>
      </w:r>
    </w:p>
    <w:p w14:paraId="5DA65DC2" w14:textId="77777777" w:rsidR="00C47254" w:rsidRPr="00C1593C" w:rsidRDefault="00C47254" w:rsidP="00C1593C">
      <w:pPr>
        <w:adjustRightInd w:val="0"/>
        <w:snapToGrid w:val="0"/>
        <w:spacing w:line="480" w:lineRule="auto"/>
        <w:rPr>
          <w:rFonts w:ascii="Times New Roman" w:hAnsi="Times New Roman" w:cs="Times New Roman"/>
          <w:color w:val="000000" w:themeColor="text1"/>
          <w:lang w:val="en-GB"/>
        </w:rPr>
      </w:pPr>
    </w:p>
    <w:p w14:paraId="245BE64D" w14:textId="255A338F" w:rsidR="00C47254" w:rsidRPr="00C1593C" w:rsidRDefault="00493AFE" w:rsidP="00C1593C">
      <w:pPr>
        <w:pStyle w:val="berschrift2"/>
        <w:adjustRightInd w:val="0"/>
        <w:snapToGrid w:val="0"/>
        <w:spacing w:before="0" w:after="0" w:line="480" w:lineRule="auto"/>
        <w:rPr>
          <w:rFonts w:ascii="Times New Roman" w:hAnsi="Times New Roman" w:cs="Times New Roman"/>
          <w:color w:val="000000" w:themeColor="text1"/>
          <w:sz w:val="24"/>
          <w:szCs w:val="24"/>
          <w:lang w:val="en-GB"/>
        </w:rPr>
      </w:pPr>
      <w:r w:rsidRPr="00C1593C">
        <w:rPr>
          <w:rFonts w:ascii="Times New Roman" w:hAnsi="Times New Roman" w:cs="Times New Roman"/>
          <w:color w:val="000000" w:themeColor="text1"/>
          <w:sz w:val="24"/>
          <w:szCs w:val="24"/>
          <w:lang w:val="en-GB"/>
        </w:rPr>
        <w:t xml:space="preserve">2. </w:t>
      </w:r>
      <w:r w:rsidR="00725024" w:rsidRPr="00C1593C">
        <w:rPr>
          <w:rFonts w:ascii="Times New Roman" w:hAnsi="Times New Roman" w:cs="Times New Roman"/>
          <w:color w:val="000000" w:themeColor="text1"/>
          <w:sz w:val="24"/>
          <w:szCs w:val="24"/>
          <w:lang w:val="en-GB"/>
        </w:rPr>
        <w:t>Current challenges in metaphor research</w:t>
      </w:r>
    </w:p>
    <w:p w14:paraId="1B6C1B50" w14:textId="5424B51E" w:rsidR="00AB0BBC" w:rsidRPr="00C1593C" w:rsidRDefault="00AB0BBC" w:rsidP="00C1593C">
      <w:pPr>
        <w:spacing w:line="480" w:lineRule="auto"/>
        <w:rPr>
          <w:rFonts w:ascii="Times New Roman" w:hAnsi="Times New Roman" w:cs="Times New Roman"/>
          <w:color w:val="000000" w:themeColor="text1"/>
          <w:lang w:val="en-GB" w:eastAsia="de-DE"/>
        </w:rPr>
      </w:pPr>
    </w:p>
    <w:p w14:paraId="1F4520EF" w14:textId="2A5F3D7F" w:rsidR="0047737E" w:rsidRPr="00C1593C" w:rsidRDefault="0047737E" w:rsidP="00C1593C">
      <w:pPr>
        <w:spacing w:line="480" w:lineRule="auto"/>
        <w:rPr>
          <w:rFonts w:ascii="Times New Roman" w:hAnsi="Times New Roman" w:cs="Times New Roman"/>
          <w:i/>
          <w:iCs/>
          <w:color w:val="000000" w:themeColor="text1"/>
          <w:lang w:val="en-GB"/>
        </w:rPr>
      </w:pPr>
      <w:r w:rsidRPr="00C1593C">
        <w:rPr>
          <w:rFonts w:ascii="Times New Roman" w:hAnsi="Times New Roman" w:cs="Times New Roman"/>
          <w:i/>
          <w:iCs/>
          <w:color w:val="000000" w:themeColor="text1"/>
          <w:lang w:val="en-GB"/>
        </w:rPr>
        <w:t xml:space="preserve">1) </w:t>
      </w:r>
      <w:r w:rsidR="001829AF" w:rsidRPr="00C1593C">
        <w:rPr>
          <w:rFonts w:ascii="Times New Roman" w:hAnsi="Times New Roman" w:cs="Times New Roman"/>
          <w:i/>
          <w:iCs/>
          <w:color w:val="000000" w:themeColor="text1"/>
          <w:lang w:val="en-GB"/>
        </w:rPr>
        <w:t>How metaphorical are metaphors</w:t>
      </w:r>
      <w:r w:rsidRPr="00C1593C">
        <w:rPr>
          <w:rFonts w:ascii="Times New Roman" w:hAnsi="Times New Roman" w:cs="Times New Roman"/>
          <w:i/>
          <w:iCs/>
          <w:color w:val="000000" w:themeColor="text1"/>
          <w:lang w:val="en-GB"/>
        </w:rPr>
        <w:t>?</w:t>
      </w:r>
    </w:p>
    <w:p w14:paraId="268100C6" w14:textId="77777777" w:rsidR="0047737E" w:rsidRPr="00C1593C" w:rsidRDefault="0047737E" w:rsidP="00C1593C">
      <w:pPr>
        <w:spacing w:line="480" w:lineRule="auto"/>
        <w:rPr>
          <w:rFonts w:ascii="Times New Roman" w:hAnsi="Times New Roman" w:cs="Times New Roman"/>
          <w:color w:val="000000" w:themeColor="text1"/>
          <w:lang w:val="en-GB" w:eastAsia="de-DE"/>
        </w:rPr>
      </w:pPr>
    </w:p>
    <w:p w14:paraId="6AD4835D" w14:textId="7ADF629E" w:rsidR="00AB0BBC" w:rsidRPr="00C1593C" w:rsidRDefault="005E5F0C" w:rsidP="00C1593C">
      <w:pPr>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eastAsia="de-DE"/>
        </w:rPr>
        <w:t xml:space="preserve">As mentioned in the previous section, empirical metaphor research has been improved </w:t>
      </w:r>
      <w:r w:rsidR="00F1418C" w:rsidRPr="00C1593C">
        <w:rPr>
          <w:rFonts w:ascii="Times New Roman" w:hAnsi="Times New Roman" w:cs="Times New Roman"/>
          <w:color w:val="000000" w:themeColor="text1"/>
          <w:lang w:val="en-GB" w:eastAsia="de-DE"/>
        </w:rPr>
        <w:t xml:space="preserve">in the past 15 years </w:t>
      </w:r>
      <w:r w:rsidRPr="00C1593C">
        <w:rPr>
          <w:rFonts w:ascii="Times New Roman" w:hAnsi="Times New Roman" w:cs="Times New Roman"/>
          <w:color w:val="000000" w:themeColor="text1"/>
          <w:lang w:val="en-GB" w:eastAsia="de-DE"/>
        </w:rPr>
        <w:t xml:space="preserve">in terms of the reliability of metaphor analysis </w:t>
      </w:r>
      <w:r w:rsidR="00F1418C" w:rsidRPr="00C1593C">
        <w:rPr>
          <w:rFonts w:ascii="Times New Roman" w:hAnsi="Times New Roman" w:cs="Times New Roman"/>
          <w:color w:val="000000" w:themeColor="text1"/>
          <w:lang w:val="en-GB" w:eastAsia="de-DE"/>
        </w:rPr>
        <w:t xml:space="preserve">thanks to </w:t>
      </w:r>
      <w:r w:rsidRPr="00C1593C">
        <w:rPr>
          <w:rFonts w:ascii="Times New Roman" w:hAnsi="Times New Roman" w:cs="Times New Roman"/>
          <w:color w:val="000000" w:themeColor="text1"/>
          <w:lang w:val="en-GB" w:eastAsia="de-DE"/>
        </w:rPr>
        <w:t>the development of guidelines and procedures such as</w:t>
      </w:r>
      <w:r w:rsidR="005F30CC" w:rsidRPr="00C1593C">
        <w:rPr>
          <w:rFonts w:ascii="Times New Roman" w:hAnsi="Times New Roman" w:cs="Times New Roman"/>
          <w:color w:val="000000" w:themeColor="text1"/>
          <w:lang w:val="en-GB" w:eastAsia="de-DE"/>
        </w:rPr>
        <w:t>,</w:t>
      </w:r>
      <w:r w:rsidRPr="00C1593C">
        <w:rPr>
          <w:rFonts w:ascii="Times New Roman" w:hAnsi="Times New Roman" w:cs="Times New Roman"/>
          <w:color w:val="000000" w:themeColor="text1"/>
          <w:lang w:val="en-GB" w:eastAsia="de-DE"/>
        </w:rPr>
        <w:t xml:space="preserve"> for example</w:t>
      </w:r>
      <w:r w:rsidR="005F30CC" w:rsidRPr="00C1593C">
        <w:rPr>
          <w:rFonts w:ascii="Times New Roman" w:hAnsi="Times New Roman" w:cs="Times New Roman"/>
          <w:color w:val="000000" w:themeColor="text1"/>
          <w:lang w:val="en-GB" w:eastAsia="de-DE"/>
        </w:rPr>
        <w:t>,</w:t>
      </w:r>
      <w:r w:rsidRPr="00C1593C">
        <w:rPr>
          <w:rFonts w:ascii="Times New Roman" w:hAnsi="Times New Roman" w:cs="Times New Roman"/>
          <w:color w:val="000000" w:themeColor="text1"/>
          <w:lang w:val="en-GB" w:eastAsia="de-DE"/>
        </w:rPr>
        <w:t xml:space="preserve"> MIP (Pragglejaz group, 2007) or MIPVU (Steen et al., 2010). The details of these procedures continue to be discussed and refined (e.g. </w:t>
      </w:r>
      <w:r w:rsidR="00055F03" w:rsidRPr="00C1593C">
        <w:rPr>
          <w:rFonts w:ascii="Times New Roman" w:hAnsi="Times New Roman" w:cs="Times New Roman"/>
          <w:color w:val="000000" w:themeColor="text1"/>
          <w:lang w:val="en-GB"/>
        </w:rPr>
        <w:t xml:space="preserve">Deignan, 2015, </w:t>
      </w:r>
      <w:r w:rsidRPr="00C1593C">
        <w:rPr>
          <w:rFonts w:ascii="Times New Roman" w:hAnsi="Times New Roman" w:cs="Times New Roman"/>
          <w:color w:val="000000" w:themeColor="text1"/>
          <w:lang w:val="en-GB"/>
        </w:rPr>
        <w:t xml:space="preserve">Dorst &amp; </w:t>
      </w:r>
      <w:proofErr w:type="spellStart"/>
      <w:r w:rsidRPr="00C1593C">
        <w:rPr>
          <w:rFonts w:ascii="Times New Roman" w:hAnsi="Times New Roman" w:cs="Times New Roman"/>
          <w:color w:val="000000" w:themeColor="text1"/>
          <w:lang w:val="en-GB"/>
        </w:rPr>
        <w:t>Reijnierse</w:t>
      </w:r>
      <w:proofErr w:type="spellEnd"/>
      <w:r w:rsidRPr="00C1593C">
        <w:rPr>
          <w:rFonts w:ascii="Times New Roman" w:hAnsi="Times New Roman" w:cs="Times New Roman"/>
          <w:color w:val="000000" w:themeColor="text1"/>
          <w:lang w:val="en-GB"/>
        </w:rPr>
        <w:t>, 2015,</w:t>
      </w:r>
      <w:r w:rsidR="00055F03" w:rsidRPr="00C1593C">
        <w:rPr>
          <w:rFonts w:ascii="Times New Roman" w:hAnsi="Times New Roman" w:cs="Times New Roman"/>
          <w:color w:val="000000" w:themeColor="text1"/>
          <w:lang w:val="en-GB"/>
        </w:rPr>
        <w:t xml:space="preserve"> MacArthur, 2015,</w:t>
      </w:r>
      <w:r w:rsidRPr="00C1593C">
        <w:rPr>
          <w:rFonts w:ascii="Times New Roman" w:hAnsi="Times New Roman" w:cs="Times New Roman"/>
          <w:color w:val="000000" w:themeColor="text1"/>
          <w:lang w:val="en-GB"/>
        </w:rPr>
        <w:t xml:space="preserve"> </w:t>
      </w:r>
      <w:r w:rsidR="005F30CC" w:rsidRPr="00C1593C">
        <w:rPr>
          <w:rFonts w:ascii="Times New Roman" w:hAnsi="Times New Roman" w:cs="Times New Roman"/>
          <w:color w:val="000000" w:themeColor="text1"/>
          <w:lang w:val="en-GB"/>
        </w:rPr>
        <w:t>Nacey, Krennmayr et al., 2019)</w:t>
      </w:r>
      <w:r w:rsidR="00AB0BBC" w:rsidRPr="00C1593C">
        <w:rPr>
          <w:rFonts w:ascii="Times New Roman" w:hAnsi="Times New Roman" w:cs="Times New Roman"/>
          <w:color w:val="000000" w:themeColor="text1"/>
          <w:lang w:val="en-GB"/>
        </w:rPr>
        <w:t>, but there exist</w:t>
      </w:r>
      <w:r w:rsidR="00687F1B">
        <w:rPr>
          <w:rFonts w:ascii="Times New Roman" w:hAnsi="Times New Roman" w:cs="Times New Roman"/>
          <w:color w:val="000000" w:themeColor="text1"/>
          <w:lang w:val="en-GB"/>
        </w:rPr>
        <w:t>s</w:t>
      </w:r>
      <w:r w:rsidR="00AB0BBC" w:rsidRPr="00C1593C">
        <w:rPr>
          <w:rFonts w:ascii="Times New Roman" w:hAnsi="Times New Roman" w:cs="Times New Roman"/>
          <w:color w:val="000000" w:themeColor="text1"/>
          <w:lang w:val="en-GB"/>
        </w:rPr>
        <w:t xml:space="preserve"> now </w:t>
      </w:r>
      <w:r w:rsidR="00687F1B">
        <w:rPr>
          <w:rFonts w:ascii="Times New Roman" w:hAnsi="Times New Roman" w:cs="Times New Roman"/>
          <w:color w:val="000000" w:themeColor="text1"/>
          <w:lang w:val="en-GB"/>
        </w:rPr>
        <w:t xml:space="preserve">a </w:t>
      </w:r>
      <w:r w:rsidR="00AB0BBC" w:rsidRPr="00C1593C">
        <w:rPr>
          <w:rFonts w:ascii="Times New Roman" w:hAnsi="Times New Roman" w:cs="Times New Roman"/>
          <w:color w:val="000000" w:themeColor="text1"/>
          <w:lang w:val="en-GB"/>
        </w:rPr>
        <w:t xml:space="preserve">clear </w:t>
      </w:r>
      <w:r w:rsidR="00687F1B">
        <w:rPr>
          <w:rFonts w:ascii="Times New Roman" w:hAnsi="Times New Roman" w:cs="Times New Roman"/>
          <w:color w:val="000000" w:themeColor="text1"/>
          <w:lang w:val="en-GB"/>
        </w:rPr>
        <w:t xml:space="preserve">set of </w:t>
      </w:r>
      <w:r w:rsidR="00AB0BBC" w:rsidRPr="00C1593C">
        <w:rPr>
          <w:rFonts w:ascii="Times New Roman" w:hAnsi="Times New Roman" w:cs="Times New Roman"/>
          <w:color w:val="000000" w:themeColor="text1"/>
          <w:lang w:val="en-GB"/>
        </w:rPr>
        <w:t xml:space="preserve">procedures that metaphor analysist can follow </w:t>
      </w:r>
      <w:r w:rsidR="00515DD1" w:rsidRPr="00C1593C">
        <w:rPr>
          <w:rFonts w:ascii="Times New Roman" w:hAnsi="Times New Roman" w:cs="Times New Roman"/>
          <w:color w:val="000000" w:themeColor="text1"/>
          <w:lang w:val="en-GB"/>
        </w:rPr>
        <w:t>which</w:t>
      </w:r>
      <w:r w:rsidR="00855082" w:rsidRPr="00C1593C">
        <w:rPr>
          <w:rFonts w:ascii="Times New Roman" w:hAnsi="Times New Roman" w:cs="Times New Roman"/>
          <w:color w:val="000000" w:themeColor="text1"/>
          <w:lang w:val="en-GB"/>
        </w:rPr>
        <w:t>, in turn,</w:t>
      </w:r>
      <w:r w:rsidR="00515DD1" w:rsidRPr="00C1593C">
        <w:rPr>
          <w:rFonts w:ascii="Times New Roman" w:hAnsi="Times New Roman" w:cs="Times New Roman"/>
          <w:color w:val="000000" w:themeColor="text1"/>
          <w:lang w:val="en-GB"/>
        </w:rPr>
        <w:t xml:space="preserve"> </w:t>
      </w:r>
      <w:r w:rsidR="00855082" w:rsidRPr="00C1593C">
        <w:rPr>
          <w:rFonts w:ascii="Times New Roman" w:hAnsi="Times New Roman" w:cs="Times New Roman"/>
          <w:color w:val="000000" w:themeColor="text1"/>
          <w:lang w:val="en-GB"/>
        </w:rPr>
        <w:t>has</w:t>
      </w:r>
      <w:r w:rsidR="00AB0BBC" w:rsidRPr="00C1593C">
        <w:rPr>
          <w:rFonts w:ascii="Times New Roman" w:hAnsi="Times New Roman" w:cs="Times New Roman"/>
          <w:color w:val="000000" w:themeColor="text1"/>
          <w:lang w:val="en-GB"/>
        </w:rPr>
        <w:t xml:space="preserve"> rendered metaphor research more transparent, reliable, as well as replicable. </w:t>
      </w:r>
      <w:r w:rsidR="00AB0BBC" w:rsidRPr="00C1593C">
        <w:rPr>
          <w:rFonts w:ascii="Times New Roman" w:hAnsi="Times New Roman" w:cs="Times New Roman"/>
          <w:color w:val="000000" w:themeColor="text1"/>
          <w:lang w:val="en-GB" w:eastAsia="de-DE"/>
        </w:rPr>
        <w:t>In MIPVU</w:t>
      </w:r>
      <w:r w:rsidR="00515DD1" w:rsidRPr="00C1593C">
        <w:rPr>
          <w:rFonts w:ascii="Times New Roman" w:hAnsi="Times New Roman" w:cs="Times New Roman"/>
          <w:color w:val="000000" w:themeColor="text1"/>
          <w:lang w:val="en-GB" w:eastAsia="de-DE"/>
        </w:rPr>
        <w:t xml:space="preserve"> (as well as its predecessor MIP)</w:t>
      </w:r>
      <w:r w:rsidR="00AB0BBC" w:rsidRPr="00C1593C">
        <w:rPr>
          <w:rFonts w:ascii="Times New Roman" w:hAnsi="Times New Roman" w:cs="Times New Roman"/>
          <w:color w:val="000000" w:themeColor="text1"/>
          <w:lang w:val="en-GB" w:eastAsia="de-DE"/>
        </w:rPr>
        <w:t>,</w:t>
      </w:r>
      <w:r w:rsidR="00855082" w:rsidRPr="00C1593C">
        <w:rPr>
          <w:rFonts w:ascii="Times New Roman" w:hAnsi="Times New Roman" w:cs="Times New Roman"/>
          <w:color w:val="000000" w:themeColor="text1"/>
          <w:lang w:val="en-GB" w:eastAsia="de-DE"/>
        </w:rPr>
        <w:t xml:space="preserve"> </w:t>
      </w:r>
      <w:r w:rsidR="00855082" w:rsidRPr="00C1593C">
        <w:rPr>
          <w:rFonts w:ascii="Times New Roman" w:hAnsi="Times New Roman" w:cs="Times New Roman"/>
          <w:color w:val="000000" w:themeColor="text1"/>
          <w:lang w:val="en-GB" w:eastAsia="de-DE"/>
        </w:rPr>
        <w:lastRenderedPageBreak/>
        <w:t>for example,</w:t>
      </w:r>
      <w:r w:rsidR="00AB0BBC" w:rsidRPr="00C1593C">
        <w:rPr>
          <w:rFonts w:ascii="Times New Roman" w:hAnsi="Times New Roman" w:cs="Times New Roman"/>
          <w:color w:val="000000" w:themeColor="text1"/>
          <w:lang w:val="en-GB" w:eastAsia="de-DE"/>
        </w:rPr>
        <w:t xml:space="preserve"> </w:t>
      </w:r>
      <w:r w:rsidR="00AB0BBC" w:rsidRPr="00C1593C">
        <w:rPr>
          <w:rFonts w:ascii="Times New Roman" w:hAnsi="Times New Roman" w:cs="Times New Roman"/>
          <w:i/>
          <w:iCs/>
          <w:color w:val="000000" w:themeColor="text1"/>
          <w:lang w:val="en-GB" w:eastAsia="de-DE"/>
        </w:rPr>
        <w:t>metaphor</w:t>
      </w:r>
      <w:r w:rsidR="00AB0BBC" w:rsidRPr="00C1593C">
        <w:rPr>
          <w:rFonts w:ascii="Times New Roman" w:hAnsi="Times New Roman" w:cs="Times New Roman"/>
          <w:color w:val="000000" w:themeColor="text1"/>
          <w:lang w:val="en-GB" w:eastAsia="de-DE"/>
        </w:rPr>
        <w:t xml:space="preserve"> is defined as indirect meaning that arises from </w:t>
      </w:r>
      <w:r w:rsidR="0047737E" w:rsidRPr="00C1593C">
        <w:rPr>
          <w:rFonts w:ascii="Times New Roman" w:hAnsi="Times New Roman" w:cs="Times New Roman"/>
          <w:color w:val="000000" w:themeColor="text1"/>
          <w:lang w:val="en-GB" w:eastAsia="de-DE"/>
        </w:rPr>
        <w:t xml:space="preserve">an incongruity of the contextual sense of a word (or lexical unit) and its more basic sense. The contextual sense of </w:t>
      </w:r>
      <w:r w:rsidR="00855082" w:rsidRPr="00C1593C">
        <w:rPr>
          <w:rFonts w:ascii="Times New Roman" w:hAnsi="Times New Roman" w:cs="Times New Roman"/>
          <w:color w:val="000000" w:themeColor="text1"/>
          <w:lang w:val="en-GB" w:eastAsia="de-DE"/>
        </w:rPr>
        <w:t>a</w:t>
      </w:r>
      <w:r w:rsidR="0047737E" w:rsidRPr="00C1593C">
        <w:rPr>
          <w:rFonts w:ascii="Times New Roman" w:hAnsi="Times New Roman" w:cs="Times New Roman"/>
          <w:color w:val="000000" w:themeColor="text1"/>
          <w:lang w:val="en-GB" w:eastAsia="de-DE"/>
        </w:rPr>
        <w:t xml:space="preserve"> word is the target or topic of the metaphor, the basic sense of </w:t>
      </w:r>
      <w:r w:rsidR="00855082" w:rsidRPr="00C1593C">
        <w:rPr>
          <w:rFonts w:ascii="Times New Roman" w:hAnsi="Times New Roman" w:cs="Times New Roman"/>
          <w:color w:val="000000" w:themeColor="text1"/>
          <w:lang w:val="en-GB" w:eastAsia="de-DE"/>
        </w:rPr>
        <w:t>a</w:t>
      </w:r>
      <w:r w:rsidR="0047737E" w:rsidRPr="00C1593C">
        <w:rPr>
          <w:rFonts w:ascii="Times New Roman" w:hAnsi="Times New Roman" w:cs="Times New Roman"/>
          <w:color w:val="000000" w:themeColor="text1"/>
          <w:lang w:val="en-GB" w:eastAsia="de-DE"/>
        </w:rPr>
        <w:t xml:space="preserve"> word is the source or vehicle term</w:t>
      </w:r>
      <w:r w:rsidR="00515DD1" w:rsidRPr="00C1593C">
        <w:rPr>
          <w:rFonts w:ascii="Times New Roman" w:hAnsi="Times New Roman" w:cs="Times New Roman"/>
          <w:color w:val="000000" w:themeColor="text1"/>
          <w:lang w:val="en-GB" w:eastAsia="de-DE"/>
        </w:rPr>
        <w:t xml:space="preserve"> of the metaphor</w:t>
      </w:r>
      <w:r w:rsidR="0047737E" w:rsidRPr="00C1593C">
        <w:rPr>
          <w:rFonts w:ascii="Times New Roman" w:hAnsi="Times New Roman" w:cs="Times New Roman"/>
          <w:color w:val="000000" w:themeColor="text1"/>
          <w:lang w:val="en-GB" w:eastAsia="de-DE"/>
        </w:rPr>
        <w:t>. Contextual and basic meanings are established using dictionaries</w:t>
      </w:r>
      <w:r w:rsidR="00855082" w:rsidRPr="00C1593C">
        <w:rPr>
          <w:rFonts w:ascii="Times New Roman" w:hAnsi="Times New Roman" w:cs="Times New Roman"/>
          <w:color w:val="000000" w:themeColor="text1"/>
          <w:lang w:val="en-GB" w:eastAsia="de-DE"/>
        </w:rPr>
        <w:t xml:space="preserve">, and </w:t>
      </w:r>
      <w:r w:rsidR="00515DD1" w:rsidRPr="00C1593C">
        <w:rPr>
          <w:rFonts w:ascii="Times New Roman" w:hAnsi="Times New Roman" w:cs="Times New Roman"/>
          <w:color w:val="000000" w:themeColor="text1"/>
          <w:lang w:val="en-GB" w:eastAsia="de-DE"/>
        </w:rPr>
        <w:t>if both senses can be related by similarity, the word constitutes a metaphor</w:t>
      </w:r>
      <w:r w:rsidR="00855082" w:rsidRPr="00C1593C">
        <w:rPr>
          <w:rFonts w:ascii="Times New Roman" w:hAnsi="Times New Roman" w:cs="Times New Roman"/>
          <w:color w:val="000000" w:themeColor="text1"/>
          <w:lang w:val="en-GB" w:eastAsia="de-DE"/>
        </w:rPr>
        <w:t>.</w:t>
      </w:r>
      <w:r w:rsidR="0047737E" w:rsidRPr="00C1593C">
        <w:rPr>
          <w:rFonts w:ascii="Times New Roman" w:hAnsi="Times New Roman" w:cs="Times New Roman"/>
          <w:color w:val="000000" w:themeColor="text1"/>
          <w:lang w:val="en-GB" w:eastAsia="de-DE"/>
        </w:rPr>
        <w:t xml:space="preserve"> </w:t>
      </w:r>
      <w:r w:rsidR="00855082" w:rsidRPr="00C1593C">
        <w:rPr>
          <w:rFonts w:ascii="Times New Roman" w:hAnsi="Times New Roman" w:cs="Times New Roman"/>
          <w:color w:val="000000" w:themeColor="text1"/>
          <w:lang w:val="en-GB" w:eastAsia="de-DE"/>
        </w:rPr>
        <w:t>D</w:t>
      </w:r>
      <w:r w:rsidR="0047737E" w:rsidRPr="00C1593C">
        <w:rPr>
          <w:rFonts w:ascii="Times New Roman" w:hAnsi="Times New Roman" w:cs="Times New Roman"/>
          <w:color w:val="000000" w:themeColor="text1"/>
          <w:lang w:val="en-GB" w:eastAsia="de-DE"/>
        </w:rPr>
        <w:t xml:space="preserve">ecisions are verified by several coders </w:t>
      </w:r>
      <w:r w:rsidR="00F1418C" w:rsidRPr="00C1593C">
        <w:rPr>
          <w:rFonts w:ascii="Times New Roman" w:hAnsi="Times New Roman" w:cs="Times New Roman"/>
          <w:color w:val="000000" w:themeColor="text1"/>
          <w:lang w:val="en-GB" w:eastAsia="de-DE"/>
        </w:rPr>
        <w:t>and inter-rater reliability tests</w:t>
      </w:r>
      <w:r w:rsidR="0047737E" w:rsidRPr="00C1593C">
        <w:rPr>
          <w:rFonts w:ascii="Times New Roman" w:hAnsi="Times New Roman" w:cs="Times New Roman"/>
          <w:color w:val="000000" w:themeColor="text1"/>
          <w:lang w:val="en-GB" w:eastAsia="de-DE"/>
        </w:rPr>
        <w:t>. The use of a specific dictionary, the presence of more than one coder, and reliability testing is what makes the procedure reliable</w:t>
      </w:r>
      <w:r w:rsidR="00F1418C" w:rsidRPr="00C1593C">
        <w:rPr>
          <w:rFonts w:ascii="Times New Roman" w:hAnsi="Times New Roman" w:cs="Times New Roman"/>
          <w:color w:val="000000" w:themeColor="text1"/>
          <w:lang w:val="en-GB" w:eastAsia="de-DE"/>
        </w:rPr>
        <w:t>, a</w:t>
      </w:r>
      <w:r w:rsidR="0047737E" w:rsidRPr="00C1593C">
        <w:rPr>
          <w:rFonts w:ascii="Times New Roman" w:hAnsi="Times New Roman" w:cs="Times New Roman"/>
          <w:color w:val="000000" w:themeColor="text1"/>
          <w:lang w:val="en-GB" w:eastAsia="de-DE"/>
        </w:rPr>
        <w:t>s well as transparent and reproducible.</w:t>
      </w:r>
    </w:p>
    <w:p w14:paraId="046DA7E5" w14:textId="4EC3833B" w:rsidR="00D13625" w:rsidRPr="00C1593C" w:rsidRDefault="0047737E" w:rsidP="00C1593C">
      <w:pPr>
        <w:spacing w:line="480" w:lineRule="auto"/>
        <w:rPr>
          <w:rFonts w:ascii="Times New Roman" w:hAnsi="Times New Roman" w:cs="Times New Roman"/>
          <w:color w:val="000000" w:themeColor="text1"/>
          <w:lang w:val="en-GB" w:eastAsia="de-DE"/>
        </w:rPr>
      </w:pPr>
      <w:r w:rsidRPr="00C1593C">
        <w:rPr>
          <w:rFonts w:ascii="Times New Roman" w:hAnsi="Times New Roman" w:cs="Times New Roman"/>
          <w:color w:val="000000" w:themeColor="text1"/>
          <w:lang w:val="en-GB" w:eastAsia="de-DE"/>
        </w:rPr>
        <w:tab/>
      </w:r>
      <w:r w:rsidR="00515DD1" w:rsidRPr="00C1593C">
        <w:rPr>
          <w:rFonts w:ascii="Times New Roman" w:hAnsi="Times New Roman" w:cs="Times New Roman"/>
          <w:color w:val="000000" w:themeColor="text1"/>
          <w:lang w:val="en-GB" w:eastAsia="de-DE"/>
        </w:rPr>
        <w:t xml:space="preserve">While procedures allow us to reliably identify metaphor, a new challenge or question that arises is </w:t>
      </w:r>
      <w:r w:rsidR="00F1418C" w:rsidRPr="00C1593C">
        <w:rPr>
          <w:rFonts w:ascii="Times New Roman" w:hAnsi="Times New Roman" w:cs="Times New Roman"/>
          <w:color w:val="000000" w:themeColor="text1"/>
          <w:lang w:val="en-GB" w:eastAsia="de-DE"/>
        </w:rPr>
        <w:t xml:space="preserve">the extent to which </w:t>
      </w:r>
      <w:r w:rsidR="00515DD1" w:rsidRPr="00C1593C">
        <w:rPr>
          <w:rFonts w:ascii="Times New Roman" w:hAnsi="Times New Roman" w:cs="Times New Roman"/>
          <w:color w:val="000000" w:themeColor="text1"/>
          <w:lang w:val="en-GB" w:eastAsia="de-DE"/>
        </w:rPr>
        <w:t>analyses based on</w:t>
      </w:r>
      <w:r w:rsidR="00F1418C" w:rsidRPr="00C1593C">
        <w:rPr>
          <w:rFonts w:ascii="Times New Roman" w:hAnsi="Times New Roman" w:cs="Times New Roman"/>
          <w:color w:val="000000" w:themeColor="text1"/>
          <w:lang w:val="en-GB" w:eastAsia="de-DE"/>
        </w:rPr>
        <w:t>,</w:t>
      </w:r>
      <w:r w:rsidR="00515DD1" w:rsidRPr="00C1593C">
        <w:rPr>
          <w:rFonts w:ascii="Times New Roman" w:hAnsi="Times New Roman" w:cs="Times New Roman"/>
          <w:color w:val="000000" w:themeColor="text1"/>
          <w:lang w:val="en-GB" w:eastAsia="de-DE"/>
        </w:rPr>
        <w:t xml:space="preserve"> for example</w:t>
      </w:r>
      <w:r w:rsidR="00F1418C" w:rsidRPr="00C1593C">
        <w:rPr>
          <w:rFonts w:ascii="Times New Roman" w:hAnsi="Times New Roman" w:cs="Times New Roman"/>
          <w:color w:val="000000" w:themeColor="text1"/>
          <w:lang w:val="en-GB" w:eastAsia="de-DE"/>
        </w:rPr>
        <w:t>,</w:t>
      </w:r>
      <w:r w:rsidR="00515DD1" w:rsidRPr="00C1593C">
        <w:rPr>
          <w:rFonts w:ascii="Times New Roman" w:hAnsi="Times New Roman" w:cs="Times New Roman"/>
          <w:color w:val="000000" w:themeColor="text1"/>
          <w:lang w:val="en-GB" w:eastAsia="de-DE"/>
        </w:rPr>
        <w:t xml:space="preserve"> MIPVU</w:t>
      </w:r>
      <w:r w:rsidR="00F1418C" w:rsidRPr="00C1593C">
        <w:rPr>
          <w:rFonts w:ascii="Times New Roman" w:hAnsi="Times New Roman" w:cs="Times New Roman"/>
          <w:color w:val="000000" w:themeColor="text1"/>
          <w:lang w:val="en-GB" w:eastAsia="de-DE"/>
        </w:rPr>
        <w:t>, are valid.</w:t>
      </w:r>
      <w:r w:rsidRPr="00C1593C">
        <w:rPr>
          <w:rFonts w:ascii="Times New Roman" w:hAnsi="Times New Roman" w:cs="Times New Roman"/>
          <w:color w:val="000000" w:themeColor="text1"/>
          <w:lang w:val="en-GB" w:eastAsia="de-DE"/>
        </w:rPr>
        <w:t xml:space="preserve"> </w:t>
      </w:r>
      <w:r w:rsidR="00515DD1" w:rsidRPr="00C1593C">
        <w:rPr>
          <w:rFonts w:ascii="Times New Roman" w:hAnsi="Times New Roman" w:cs="Times New Roman"/>
          <w:color w:val="000000" w:themeColor="text1"/>
          <w:lang w:val="en-GB" w:eastAsia="de-DE"/>
        </w:rPr>
        <w:t>In other words</w:t>
      </w:r>
      <w:r w:rsidR="00F1418C" w:rsidRPr="00C1593C">
        <w:rPr>
          <w:rFonts w:ascii="Times New Roman" w:hAnsi="Times New Roman" w:cs="Times New Roman"/>
          <w:color w:val="000000" w:themeColor="text1"/>
          <w:lang w:val="en-GB" w:eastAsia="de-DE"/>
        </w:rPr>
        <w:t>,</w:t>
      </w:r>
      <w:r w:rsidR="00515DD1" w:rsidRPr="00C1593C">
        <w:rPr>
          <w:rFonts w:ascii="Times New Roman" w:hAnsi="Times New Roman" w:cs="Times New Roman"/>
          <w:color w:val="FF0000"/>
          <w:lang w:val="en-GB" w:eastAsia="de-DE"/>
        </w:rPr>
        <w:t xml:space="preserve"> </w:t>
      </w:r>
      <w:r w:rsidR="00515DD1" w:rsidRPr="00C1593C">
        <w:rPr>
          <w:rFonts w:ascii="Times New Roman" w:hAnsi="Times New Roman" w:cs="Times New Roman"/>
          <w:color w:val="000000" w:themeColor="text1"/>
          <w:lang w:val="en-GB" w:eastAsia="de-DE"/>
        </w:rPr>
        <w:t xml:space="preserve">how accurately do metaphor identification procedures identify the phenomenon </w:t>
      </w:r>
      <w:r w:rsidR="00515DD1" w:rsidRPr="00C1593C">
        <w:rPr>
          <w:rFonts w:ascii="Times New Roman" w:hAnsi="Times New Roman" w:cs="Times New Roman"/>
          <w:i/>
          <w:iCs/>
          <w:color w:val="000000" w:themeColor="text1"/>
          <w:lang w:val="en-GB" w:eastAsia="de-DE"/>
        </w:rPr>
        <w:t>metaphor</w:t>
      </w:r>
      <w:r w:rsidR="00855082" w:rsidRPr="00C1593C">
        <w:rPr>
          <w:rFonts w:ascii="Times New Roman" w:hAnsi="Times New Roman" w:cs="Times New Roman"/>
          <w:color w:val="000000" w:themeColor="text1"/>
          <w:lang w:val="en-GB" w:eastAsia="de-DE"/>
        </w:rPr>
        <w:t>?</w:t>
      </w:r>
      <w:r w:rsidR="00515DD1" w:rsidRPr="00C1593C">
        <w:rPr>
          <w:rFonts w:ascii="Times New Roman" w:hAnsi="Times New Roman" w:cs="Times New Roman"/>
          <w:color w:val="000000" w:themeColor="text1"/>
          <w:lang w:val="en-GB" w:eastAsia="de-DE"/>
        </w:rPr>
        <w:t xml:space="preserve"> </w:t>
      </w:r>
      <w:r w:rsidR="00D13625" w:rsidRPr="00C1593C">
        <w:rPr>
          <w:rFonts w:ascii="Times New Roman" w:hAnsi="Times New Roman" w:cs="Times New Roman"/>
          <w:color w:val="000000" w:themeColor="text1"/>
          <w:lang w:val="en-GB" w:eastAsia="de-DE"/>
        </w:rPr>
        <w:t>With MIPVU</w:t>
      </w:r>
      <w:r w:rsidR="00515DD1" w:rsidRPr="00C1593C">
        <w:rPr>
          <w:rFonts w:ascii="Times New Roman" w:hAnsi="Times New Roman" w:cs="Times New Roman"/>
          <w:color w:val="000000" w:themeColor="text1"/>
          <w:lang w:val="en-GB" w:eastAsia="de-DE"/>
        </w:rPr>
        <w:t>,</w:t>
      </w:r>
      <w:r w:rsidR="00D13625" w:rsidRPr="00C1593C">
        <w:rPr>
          <w:rFonts w:ascii="Times New Roman" w:hAnsi="Times New Roman" w:cs="Times New Roman"/>
          <w:color w:val="000000" w:themeColor="text1"/>
          <w:lang w:val="en-GB" w:eastAsia="de-DE"/>
        </w:rPr>
        <w:t xml:space="preserve"> any word that presents an incongruity between contextual sense and a basic sense</w:t>
      </w:r>
      <w:r w:rsidR="00515DD1" w:rsidRPr="00C1593C">
        <w:rPr>
          <w:rFonts w:ascii="Times New Roman" w:hAnsi="Times New Roman" w:cs="Times New Roman"/>
          <w:color w:val="000000" w:themeColor="text1"/>
          <w:lang w:val="en-GB" w:eastAsia="de-DE"/>
        </w:rPr>
        <w:t xml:space="preserve"> (and a relation of similarity between them)</w:t>
      </w:r>
      <w:r w:rsidR="00D13625" w:rsidRPr="00C1593C">
        <w:rPr>
          <w:rFonts w:ascii="Times New Roman" w:hAnsi="Times New Roman" w:cs="Times New Roman"/>
          <w:color w:val="000000" w:themeColor="text1"/>
          <w:lang w:val="en-GB" w:eastAsia="de-DE"/>
        </w:rPr>
        <w:t xml:space="preserve"> </w:t>
      </w:r>
      <w:r w:rsidR="00855082" w:rsidRPr="00C1593C">
        <w:rPr>
          <w:rFonts w:ascii="Times New Roman" w:hAnsi="Times New Roman" w:cs="Times New Roman"/>
          <w:color w:val="000000" w:themeColor="text1"/>
          <w:lang w:val="en-GB" w:eastAsia="de-DE"/>
        </w:rPr>
        <w:t>is considered</w:t>
      </w:r>
      <w:r w:rsidR="00D13625" w:rsidRPr="00C1593C">
        <w:rPr>
          <w:rFonts w:ascii="Times New Roman" w:hAnsi="Times New Roman" w:cs="Times New Roman"/>
          <w:color w:val="000000" w:themeColor="text1"/>
          <w:lang w:val="en-GB" w:eastAsia="de-DE"/>
        </w:rPr>
        <w:t xml:space="preserve"> a case of metaphor. Consider the following example</w:t>
      </w:r>
      <w:r w:rsidR="00312DD1" w:rsidRPr="00C1593C">
        <w:rPr>
          <w:rFonts w:ascii="Times New Roman" w:hAnsi="Times New Roman" w:cs="Times New Roman"/>
          <w:color w:val="000000" w:themeColor="text1"/>
          <w:lang w:val="en-GB" w:eastAsia="de-DE"/>
        </w:rPr>
        <w:t>, which is taken from a corpus of Western classical music analyses and newspaper performance reviews (</w:t>
      </w:r>
      <w:r w:rsidR="00C1593C">
        <w:rPr>
          <w:rFonts w:ascii="Times New Roman" w:hAnsi="Times New Roman" w:cs="Times New Roman"/>
          <w:color w:val="000000" w:themeColor="text1"/>
          <w:lang w:val="en-GB" w:eastAsia="de-DE"/>
        </w:rPr>
        <w:t>Julich-Warpakowski, 2022</w:t>
      </w:r>
      <w:r w:rsidR="00312DD1" w:rsidRPr="00C1593C">
        <w:rPr>
          <w:rFonts w:ascii="Times New Roman" w:hAnsi="Times New Roman" w:cs="Times New Roman"/>
          <w:color w:val="000000" w:themeColor="text1"/>
          <w:lang w:val="en-GB" w:eastAsia="de-DE"/>
        </w:rPr>
        <w:t>).</w:t>
      </w:r>
    </w:p>
    <w:p w14:paraId="7EB173B8" w14:textId="77777777" w:rsidR="00D13625" w:rsidRPr="00C1593C" w:rsidRDefault="00D13625" w:rsidP="00C1593C">
      <w:pPr>
        <w:spacing w:line="480" w:lineRule="auto"/>
        <w:rPr>
          <w:rFonts w:ascii="Times New Roman" w:hAnsi="Times New Roman" w:cs="Times New Roman"/>
          <w:color w:val="000000" w:themeColor="text1"/>
          <w:lang w:val="en-GB" w:eastAsia="de-DE"/>
        </w:rPr>
      </w:pPr>
    </w:p>
    <w:p w14:paraId="71F3512A" w14:textId="07BC9C84" w:rsidR="00D13625" w:rsidRPr="00C1593C" w:rsidRDefault="00D13625" w:rsidP="00C1593C">
      <w:pPr>
        <w:pStyle w:val="Listenabsatz"/>
        <w:numPr>
          <w:ilvl w:val="0"/>
          <w:numId w:val="27"/>
        </w:numPr>
        <w:spacing w:line="480" w:lineRule="auto"/>
        <w:rPr>
          <w:rFonts w:ascii="Times New Roman" w:hAnsi="Times New Roman" w:cs="Times New Roman"/>
          <w:color w:val="000000" w:themeColor="text1"/>
          <w:sz w:val="24"/>
          <w:szCs w:val="24"/>
          <w:lang w:val="en-GB" w:eastAsia="de-DE"/>
        </w:rPr>
      </w:pPr>
      <w:r w:rsidRPr="00C1593C">
        <w:rPr>
          <w:rFonts w:ascii="Times New Roman" w:hAnsi="Times New Roman" w:cs="Times New Roman"/>
          <w:color w:val="000000" w:themeColor="text1"/>
          <w:sz w:val="24"/>
          <w:szCs w:val="24"/>
          <w:lang w:val="en-GB"/>
        </w:rPr>
        <w:t xml:space="preserve">The vast majority of the crowd </w:t>
      </w:r>
      <w:r w:rsidRPr="00C1593C">
        <w:rPr>
          <w:rFonts w:ascii="Times New Roman" w:hAnsi="Times New Roman" w:cs="Times New Roman"/>
          <w:i/>
          <w:iCs/>
          <w:color w:val="000000" w:themeColor="text1"/>
          <w:sz w:val="24"/>
          <w:szCs w:val="24"/>
          <w:lang w:val="en-GB"/>
        </w:rPr>
        <w:t>at</w:t>
      </w:r>
      <w:r w:rsidRPr="00C1593C">
        <w:rPr>
          <w:rFonts w:ascii="Times New Roman" w:hAnsi="Times New Roman" w:cs="Times New Roman"/>
          <w:color w:val="000000" w:themeColor="text1"/>
          <w:sz w:val="24"/>
          <w:szCs w:val="24"/>
          <w:lang w:val="en-GB"/>
        </w:rPr>
        <w:t xml:space="preserve"> the Last Night</w:t>
      </w:r>
      <w:r w:rsidR="00860F4D" w:rsidRPr="00C1593C">
        <w:rPr>
          <w:rFonts w:ascii="Times New Roman" w:hAnsi="Times New Roman" w:cs="Times New Roman"/>
          <w:color w:val="000000" w:themeColor="text1"/>
          <w:sz w:val="24"/>
          <w:szCs w:val="24"/>
          <w:lang w:val="en-GB"/>
        </w:rPr>
        <w:t xml:space="preserve"> [of the Proms, NJW]</w:t>
      </w:r>
      <w:r w:rsidRPr="00C1593C">
        <w:rPr>
          <w:rFonts w:ascii="Times New Roman" w:hAnsi="Times New Roman" w:cs="Times New Roman"/>
          <w:color w:val="000000" w:themeColor="text1"/>
          <w:sz w:val="24"/>
          <w:szCs w:val="24"/>
          <w:lang w:val="en-GB"/>
        </w:rPr>
        <w:t xml:space="preserve">, therefore, have </w:t>
      </w:r>
      <w:r w:rsidRPr="00C1593C">
        <w:rPr>
          <w:rFonts w:ascii="Times New Roman" w:hAnsi="Times New Roman" w:cs="Times New Roman"/>
          <w:color w:val="000000" w:themeColor="text1"/>
          <w:sz w:val="24"/>
          <w:szCs w:val="24"/>
          <w:u w:val="single"/>
          <w:lang w:val="en-GB"/>
        </w:rPr>
        <w:t>eaten</w:t>
      </w:r>
      <w:r w:rsidRPr="00C1593C">
        <w:rPr>
          <w:rFonts w:ascii="Times New Roman" w:hAnsi="Times New Roman" w:cs="Times New Roman"/>
          <w:color w:val="000000" w:themeColor="text1"/>
          <w:sz w:val="24"/>
          <w:szCs w:val="24"/>
          <w:lang w:val="en-GB"/>
        </w:rPr>
        <w:t xml:space="preserve"> their musical </w:t>
      </w:r>
      <w:r w:rsidRPr="00C1593C">
        <w:rPr>
          <w:rFonts w:ascii="Times New Roman" w:hAnsi="Times New Roman" w:cs="Times New Roman"/>
          <w:color w:val="000000" w:themeColor="text1"/>
          <w:sz w:val="24"/>
          <w:szCs w:val="24"/>
          <w:u w:val="single"/>
          <w:lang w:val="en-GB"/>
        </w:rPr>
        <w:t>greens</w:t>
      </w:r>
      <w:r w:rsidRPr="00C1593C">
        <w:rPr>
          <w:rFonts w:ascii="Times New Roman" w:hAnsi="Times New Roman" w:cs="Times New Roman"/>
          <w:color w:val="000000" w:themeColor="text1"/>
          <w:sz w:val="24"/>
          <w:szCs w:val="24"/>
          <w:lang w:val="en-GB"/>
        </w:rPr>
        <w:t xml:space="preserve">. They have dutifully </w:t>
      </w:r>
      <w:r w:rsidRPr="00C1593C">
        <w:rPr>
          <w:rFonts w:ascii="Times New Roman" w:hAnsi="Times New Roman" w:cs="Times New Roman"/>
          <w:color w:val="000000" w:themeColor="text1"/>
          <w:sz w:val="24"/>
          <w:szCs w:val="24"/>
          <w:u w:val="single"/>
          <w:lang w:val="en-GB"/>
        </w:rPr>
        <w:t>munched through</w:t>
      </w:r>
      <w:r w:rsidRPr="00C1593C">
        <w:rPr>
          <w:rFonts w:ascii="Times New Roman" w:hAnsi="Times New Roman" w:cs="Times New Roman"/>
          <w:color w:val="000000" w:themeColor="text1"/>
          <w:sz w:val="24"/>
          <w:szCs w:val="24"/>
          <w:lang w:val="en-GB"/>
        </w:rPr>
        <w:t xml:space="preserve"> their Symphonia </w:t>
      </w:r>
      <w:proofErr w:type="spellStart"/>
      <w:r w:rsidRPr="00C1593C">
        <w:rPr>
          <w:rFonts w:ascii="Times New Roman" w:hAnsi="Times New Roman" w:cs="Times New Roman"/>
          <w:color w:val="000000" w:themeColor="text1"/>
          <w:sz w:val="24"/>
          <w:szCs w:val="24"/>
          <w:lang w:val="en-GB"/>
        </w:rPr>
        <w:t>armonie</w:t>
      </w:r>
      <w:proofErr w:type="spellEnd"/>
      <w:r w:rsidRPr="00C1593C">
        <w:rPr>
          <w:rFonts w:ascii="Times New Roman" w:hAnsi="Times New Roman" w:cs="Times New Roman"/>
          <w:color w:val="000000" w:themeColor="text1"/>
          <w:sz w:val="24"/>
          <w:szCs w:val="24"/>
          <w:lang w:val="en-GB"/>
        </w:rPr>
        <w:t xml:space="preserve"> </w:t>
      </w:r>
      <w:proofErr w:type="spellStart"/>
      <w:r w:rsidRPr="00C1593C">
        <w:rPr>
          <w:rFonts w:ascii="Times New Roman" w:hAnsi="Times New Roman" w:cs="Times New Roman"/>
          <w:color w:val="000000" w:themeColor="text1"/>
          <w:sz w:val="24"/>
          <w:szCs w:val="24"/>
          <w:lang w:val="en-GB"/>
        </w:rPr>
        <w:t>celestium</w:t>
      </w:r>
      <w:proofErr w:type="spellEnd"/>
      <w:r w:rsidRPr="00C1593C">
        <w:rPr>
          <w:rFonts w:ascii="Times New Roman" w:hAnsi="Times New Roman" w:cs="Times New Roman"/>
          <w:color w:val="000000" w:themeColor="text1"/>
          <w:sz w:val="24"/>
          <w:szCs w:val="24"/>
          <w:lang w:val="en-GB"/>
        </w:rPr>
        <w:t xml:space="preserve"> </w:t>
      </w:r>
      <w:proofErr w:type="spellStart"/>
      <w:r w:rsidRPr="00C1593C">
        <w:rPr>
          <w:rFonts w:ascii="Times New Roman" w:hAnsi="Times New Roman" w:cs="Times New Roman"/>
          <w:color w:val="000000" w:themeColor="text1"/>
          <w:sz w:val="24"/>
          <w:szCs w:val="24"/>
          <w:lang w:val="en-GB"/>
        </w:rPr>
        <w:t>revelationum</w:t>
      </w:r>
      <w:proofErr w:type="spellEnd"/>
      <w:r w:rsidRPr="00C1593C">
        <w:rPr>
          <w:rFonts w:ascii="Times New Roman" w:hAnsi="Times New Roman" w:cs="Times New Roman"/>
          <w:color w:val="000000" w:themeColor="text1"/>
          <w:sz w:val="24"/>
          <w:szCs w:val="24"/>
          <w:lang w:val="en-GB"/>
        </w:rPr>
        <w:t xml:space="preserve"> (by Hildegard of </w:t>
      </w:r>
      <w:proofErr w:type="spellStart"/>
      <w:r w:rsidRPr="00C1593C">
        <w:rPr>
          <w:rFonts w:ascii="Times New Roman" w:hAnsi="Times New Roman" w:cs="Times New Roman"/>
          <w:color w:val="000000" w:themeColor="text1"/>
          <w:sz w:val="24"/>
          <w:szCs w:val="24"/>
          <w:lang w:val="en-GB"/>
        </w:rPr>
        <w:t>Bingen</w:t>
      </w:r>
      <w:proofErr w:type="spellEnd"/>
      <w:r w:rsidRPr="00C1593C">
        <w:rPr>
          <w:rFonts w:ascii="Times New Roman" w:hAnsi="Times New Roman" w:cs="Times New Roman"/>
          <w:color w:val="000000" w:themeColor="text1"/>
          <w:sz w:val="24"/>
          <w:szCs w:val="24"/>
          <w:lang w:val="en-GB"/>
        </w:rPr>
        <w:t xml:space="preserve">, 1098-1179). They have </w:t>
      </w:r>
      <w:r w:rsidRPr="00C1593C">
        <w:rPr>
          <w:rFonts w:ascii="Times New Roman" w:hAnsi="Times New Roman" w:cs="Times New Roman"/>
          <w:color w:val="000000" w:themeColor="text1"/>
          <w:sz w:val="24"/>
          <w:szCs w:val="24"/>
          <w:u w:val="single"/>
          <w:lang w:val="en-GB"/>
        </w:rPr>
        <w:t>lapped up</w:t>
      </w:r>
      <w:r w:rsidRPr="00C1593C">
        <w:rPr>
          <w:rFonts w:ascii="Times New Roman" w:hAnsi="Times New Roman" w:cs="Times New Roman"/>
          <w:color w:val="000000" w:themeColor="text1"/>
          <w:sz w:val="24"/>
          <w:szCs w:val="24"/>
          <w:lang w:val="en-GB"/>
        </w:rPr>
        <w:t xml:space="preserve"> their Saint-Saëns. They have </w:t>
      </w:r>
      <w:r w:rsidRPr="00C1593C">
        <w:rPr>
          <w:rFonts w:ascii="Times New Roman" w:hAnsi="Times New Roman" w:cs="Times New Roman"/>
          <w:color w:val="000000" w:themeColor="text1"/>
          <w:sz w:val="24"/>
          <w:szCs w:val="24"/>
          <w:u w:val="single"/>
          <w:lang w:val="en-GB"/>
        </w:rPr>
        <w:t>digested</w:t>
      </w:r>
      <w:r w:rsidRPr="00C1593C">
        <w:rPr>
          <w:rFonts w:ascii="Times New Roman" w:hAnsi="Times New Roman" w:cs="Times New Roman"/>
          <w:color w:val="000000" w:themeColor="text1"/>
          <w:sz w:val="24"/>
          <w:szCs w:val="24"/>
          <w:lang w:val="en-GB"/>
        </w:rPr>
        <w:t xml:space="preserve"> </w:t>
      </w:r>
      <w:proofErr w:type="spellStart"/>
      <w:r w:rsidRPr="00C1593C">
        <w:rPr>
          <w:rFonts w:ascii="Times New Roman" w:hAnsi="Times New Roman" w:cs="Times New Roman"/>
          <w:color w:val="000000" w:themeColor="text1"/>
          <w:sz w:val="24"/>
          <w:szCs w:val="24"/>
          <w:lang w:val="en-GB"/>
        </w:rPr>
        <w:t>Havergal</w:t>
      </w:r>
      <w:proofErr w:type="spellEnd"/>
      <w:r w:rsidRPr="00C1593C">
        <w:rPr>
          <w:rFonts w:ascii="Times New Roman" w:hAnsi="Times New Roman" w:cs="Times New Roman"/>
          <w:color w:val="000000" w:themeColor="text1"/>
          <w:sz w:val="24"/>
          <w:szCs w:val="24"/>
          <w:lang w:val="en-GB"/>
        </w:rPr>
        <w:t xml:space="preserve"> Brian’s Gothic, which, </w:t>
      </w:r>
      <w:r w:rsidRPr="00C1593C">
        <w:rPr>
          <w:rFonts w:ascii="Times New Roman" w:hAnsi="Times New Roman" w:cs="Times New Roman"/>
          <w:i/>
          <w:iCs/>
          <w:color w:val="000000" w:themeColor="text1"/>
          <w:sz w:val="24"/>
          <w:szCs w:val="24"/>
          <w:lang w:val="en-GB"/>
        </w:rPr>
        <w:t>with</w:t>
      </w:r>
      <w:r w:rsidRPr="00C1593C">
        <w:rPr>
          <w:rFonts w:ascii="Times New Roman" w:hAnsi="Times New Roman" w:cs="Times New Roman"/>
          <w:color w:val="000000" w:themeColor="text1"/>
          <w:sz w:val="24"/>
          <w:szCs w:val="24"/>
          <w:lang w:val="en-GB"/>
        </w:rPr>
        <w:t xml:space="preserve"> a </w:t>
      </w:r>
      <w:r w:rsidRPr="00C1593C">
        <w:rPr>
          <w:rFonts w:ascii="Times New Roman" w:hAnsi="Times New Roman" w:cs="Times New Roman"/>
          <w:i/>
          <w:iCs/>
          <w:color w:val="000000" w:themeColor="text1"/>
          <w:sz w:val="24"/>
          <w:szCs w:val="24"/>
          <w:lang w:val="en-GB"/>
        </w:rPr>
        <w:t>running</w:t>
      </w:r>
      <w:r w:rsidRPr="00C1593C">
        <w:rPr>
          <w:rFonts w:ascii="Times New Roman" w:hAnsi="Times New Roman" w:cs="Times New Roman"/>
          <w:color w:val="000000" w:themeColor="text1"/>
          <w:sz w:val="24"/>
          <w:szCs w:val="24"/>
          <w:lang w:val="en-GB"/>
        </w:rPr>
        <w:t xml:space="preserve"> time of 110 minutes, is listed by the Guinness Book of Records as the world’s </w:t>
      </w:r>
      <w:r w:rsidRPr="00C1593C">
        <w:rPr>
          <w:rFonts w:ascii="Times New Roman" w:hAnsi="Times New Roman" w:cs="Times New Roman"/>
          <w:i/>
          <w:iCs/>
          <w:color w:val="000000" w:themeColor="text1"/>
          <w:sz w:val="24"/>
          <w:szCs w:val="24"/>
          <w:lang w:val="en-GB"/>
        </w:rPr>
        <w:t>longest</w:t>
      </w:r>
      <w:r w:rsidRPr="00C1593C">
        <w:rPr>
          <w:rFonts w:ascii="Times New Roman" w:hAnsi="Times New Roman" w:cs="Times New Roman"/>
          <w:color w:val="000000" w:themeColor="text1"/>
          <w:sz w:val="24"/>
          <w:szCs w:val="24"/>
          <w:lang w:val="en-GB"/>
        </w:rPr>
        <w:t xml:space="preserve"> symphony.</w:t>
      </w:r>
    </w:p>
    <w:p w14:paraId="50AAD6A8" w14:textId="77777777" w:rsidR="00860F4D" w:rsidRPr="00C1593C" w:rsidRDefault="00860F4D" w:rsidP="00C1593C">
      <w:pPr>
        <w:spacing w:line="480" w:lineRule="auto"/>
        <w:rPr>
          <w:rFonts w:ascii="Times New Roman" w:hAnsi="Times New Roman" w:cs="Times New Roman"/>
          <w:color w:val="000000" w:themeColor="text1"/>
          <w:lang w:val="en-GB" w:eastAsia="de-DE"/>
        </w:rPr>
      </w:pPr>
    </w:p>
    <w:p w14:paraId="47EF3A11" w14:textId="7A01FFE8" w:rsidR="00860F4D" w:rsidRPr="00C1593C" w:rsidRDefault="00860F4D" w:rsidP="00C1593C">
      <w:pPr>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eastAsia="de-DE"/>
        </w:rPr>
        <w:lastRenderedPageBreak/>
        <w:t xml:space="preserve">In the example, quite vividly, listening to a musical piece is metaphorically referred to in terms of eating (which presents </w:t>
      </w:r>
      <w:r w:rsidR="00312DD1" w:rsidRPr="00C1593C">
        <w:rPr>
          <w:rFonts w:ascii="Times New Roman" w:hAnsi="Times New Roman" w:cs="Times New Roman"/>
          <w:color w:val="000000" w:themeColor="text1"/>
          <w:lang w:val="en-GB" w:eastAsia="de-DE"/>
        </w:rPr>
        <w:t>the</w:t>
      </w:r>
      <w:r w:rsidRPr="00C1593C">
        <w:rPr>
          <w:rFonts w:ascii="Times New Roman" w:hAnsi="Times New Roman" w:cs="Times New Roman"/>
          <w:color w:val="000000" w:themeColor="text1"/>
          <w:lang w:val="en-GB" w:eastAsia="de-DE"/>
        </w:rPr>
        <w:t xml:space="preserve"> common metaphorical pattern </w:t>
      </w:r>
      <w:r w:rsidR="00312DD1" w:rsidRPr="00C1593C">
        <w:rPr>
          <w:rFonts w:ascii="Times New Roman" w:hAnsi="Times New Roman" w:cs="Times New Roman"/>
          <w:color w:val="000000" w:themeColor="text1"/>
          <w:lang w:val="en-GB" w:eastAsia="de-DE"/>
        </w:rPr>
        <w:t>of understanding one</w:t>
      </w:r>
      <w:r w:rsidRPr="00C1593C">
        <w:rPr>
          <w:rFonts w:ascii="Times New Roman" w:hAnsi="Times New Roman" w:cs="Times New Roman"/>
          <w:color w:val="000000" w:themeColor="text1"/>
          <w:lang w:val="en-GB" w:eastAsia="de-DE"/>
        </w:rPr>
        <w:t xml:space="preserve"> sensory source (hearing) in terms of another (eating), see </w:t>
      </w:r>
      <w:r w:rsidR="00EF2061" w:rsidRPr="00C1593C">
        <w:rPr>
          <w:rFonts w:ascii="Times New Roman" w:hAnsi="Times New Roman" w:cs="Times New Roman"/>
          <w:color w:val="000000" w:themeColor="text1"/>
          <w:lang w:val="en-GB" w:eastAsia="de-DE"/>
        </w:rPr>
        <w:t xml:space="preserve">also </w:t>
      </w:r>
      <w:r w:rsidR="00687F1B">
        <w:rPr>
          <w:rFonts w:ascii="Times New Roman" w:hAnsi="Times New Roman" w:cs="Times New Roman"/>
          <w:color w:val="000000" w:themeColor="text1"/>
          <w:lang w:val="en-GB" w:eastAsia="de-DE"/>
        </w:rPr>
        <w:t>Winter &amp; Strik-Lievers, present issue</w:t>
      </w:r>
      <w:r w:rsidRPr="00C1593C">
        <w:rPr>
          <w:rFonts w:ascii="Times New Roman" w:hAnsi="Times New Roman" w:cs="Times New Roman"/>
          <w:color w:val="000000" w:themeColor="text1"/>
          <w:lang w:val="en-GB" w:eastAsia="de-DE"/>
        </w:rPr>
        <w:t xml:space="preserve">), the respective examples are underlined. More specifically, </w:t>
      </w:r>
      <w:r w:rsidR="00515DD1" w:rsidRPr="00C1593C">
        <w:rPr>
          <w:rFonts w:ascii="Times New Roman" w:hAnsi="Times New Roman" w:cs="Times New Roman"/>
          <w:color w:val="000000" w:themeColor="text1"/>
          <w:lang w:val="en-GB" w:eastAsia="de-DE"/>
        </w:rPr>
        <w:t>the metaphorical expressions imply that</w:t>
      </w:r>
      <w:r w:rsidR="00312DD1" w:rsidRPr="00C1593C">
        <w:rPr>
          <w:rFonts w:ascii="Times New Roman" w:hAnsi="Times New Roman" w:cs="Times New Roman"/>
          <w:color w:val="000000" w:themeColor="text1"/>
          <w:lang w:val="en-GB" w:eastAsia="de-DE"/>
        </w:rPr>
        <w:t xml:space="preserve"> the</w:t>
      </w:r>
      <w:r w:rsidR="00515DD1" w:rsidRPr="00C1593C">
        <w:rPr>
          <w:rFonts w:ascii="Times New Roman" w:hAnsi="Times New Roman" w:cs="Times New Roman"/>
          <w:color w:val="000000" w:themeColor="text1"/>
          <w:lang w:val="en-GB" w:eastAsia="de-DE"/>
        </w:rPr>
        <w:t xml:space="preserve"> </w:t>
      </w:r>
      <w:r w:rsidR="001829AF" w:rsidRPr="00C1593C">
        <w:rPr>
          <w:rFonts w:ascii="Times New Roman" w:hAnsi="Times New Roman" w:cs="Times New Roman"/>
          <w:color w:val="000000" w:themeColor="text1"/>
          <w:lang w:val="en-GB" w:eastAsia="de-DE"/>
        </w:rPr>
        <w:t>less popular classical music pieces</w:t>
      </w:r>
      <w:r w:rsidR="00312DD1" w:rsidRPr="00C1593C">
        <w:rPr>
          <w:rFonts w:ascii="Times New Roman" w:hAnsi="Times New Roman" w:cs="Times New Roman"/>
          <w:color w:val="000000" w:themeColor="text1"/>
          <w:lang w:val="en-GB" w:eastAsia="de-DE"/>
        </w:rPr>
        <w:t xml:space="preserve"> by </w:t>
      </w:r>
      <w:r w:rsidR="00784221" w:rsidRPr="00C1593C">
        <w:rPr>
          <w:rFonts w:ascii="Times New Roman" w:hAnsi="Times New Roman" w:cs="Times New Roman"/>
          <w:color w:val="000000" w:themeColor="text1"/>
          <w:lang w:val="en-GB"/>
        </w:rPr>
        <w:t xml:space="preserve">Hildegard of </w:t>
      </w:r>
      <w:proofErr w:type="spellStart"/>
      <w:r w:rsidR="00784221" w:rsidRPr="00C1593C">
        <w:rPr>
          <w:rFonts w:ascii="Times New Roman" w:hAnsi="Times New Roman" w:cs="Times New Roman"/>
          <w:color w:val="000000" w:themeColor="text1"/>
          <w:lang w:val="en-GB"/>
        </w:rPr>
        <w:t>Bingen</w:t>
      </w:r>
      <w:proofErr w:type="spellEnd"/>
      <w:r w:rsidR="00784221" w:rsidRPr="00C1593C">
        <w:rPr>
          <w:rFonts w:ascii="Times New Roman" w:hAnsi="Times New Roman" w:cs="Times New Roman"/>
          <w:color w:val="000000" w:themeColor="text1"/>
          <w:lang w:val="en-GB"/>
        </w:rPr>
        <w:t xml:space="preserve">, Camille Saint-Saëns, and </w:t>
      </w:r>
      <w:proofErr w:type="spellStart"/>
      <w:r w:rsidR="00784221" w:rsidRPr="00C1593C">
        <w:rPr>
          <w:rFonts w:ascii="Times New Roman" w:hAnsi="Times New Roman" w:cs="Times New Roman"/>
          <w:color w:val="000000" w:themeColor="text1"/>
          <w:lang w:val="en-GB"/>
        </w:rPr>
        <w:t>Havergal</w:t>
      </w:r>
      <w:proofErr w:type="spellEnd"/>
      <w:r w:rsidR="00784221" w:rsidRPr="00C1593C">
        <w:rPr>
          <w:rFonts w:ascii="Times New Roman" w:hAnsi="Times New Roman" w:cs="Times New Roman"/>
          <w:color w:val="000000" w:themeColor="text1"/>
          <w:lang w:val="en-GB"/>
        </w:rPr>
        <w:t xml:space="preserve"> Brian </w:t>
      </w:r>
      <w:r w:rsidR="00784221" w:rsidRPr="00C1593C">
        <w:rPr>
          <w:rFonts w:ascii="Times New Roman" w:hAnsi="Times New Roman" w:cs="Times New Roman"/>
          <w:color w:val="000000" w:themeColor="text1"/>
          <w:lang w:val="en-GB" w:eastAsia="de-DE"/>
        </w:rPr>
        <w:t>are</w:t>
      </w:r>
      <w:r w:rsidR="001829AF" w:rsidRPr="00C1593C">
        <w:rPr>
          <w:rFonts w:ascii="Times New Roman" w:hAnsi="Times New Roman" w:cs="Times New Roman"/>
          <w:color w:val="000000" w:themeColor="text1"/>
          <w:lang w:val="en-GB" w:eastAsia="de-DE"/>
        </w:rPr>
        <w:t xml:space="preserve"> less pleasing or harder to understand</w:t>
      </w:r>
      <w:r w:rsidR="00784221" w:rsidRPr="00C1593C">
        <w:rPr>
          <w:rFonts w:ascii="Times New Roman" w:hAnsi="Times New Roman" w:cs="Times New Roman"/>
          <w:color w:val="000000" w:themeColor="text1"/>
          <w:lang w:val="en-GB" w:eastAsia="de-DE"/>
        </w:rPr>
        <w:t xml:space="preserve">, much like </w:t>
      </w:r>
      <w:r w:rsidR="001829AF" w:rsidRPr="00C1593C">
        <w:rPr>
          <w:rFonts w:ascii="Times New Roman" w:hAnsi="Times New Roman" w:cs="Times New Roman"/>
          <w:color w:val="000000" w:themeColor="text1"/>
          <w:lang w:val="en-GB" w:eastAsia="de-DE"/>
        </w:rPr>
        <w:t xml:space="preserve">eating (as well as </w:t>
      </w:r>
      <w:r w:rsidR="001829AF" w:rsidRPr="00C1593C">
        <w:rPr>
          <w:rFonts w:ascii="Times New Roman" w:hAnsi="Times New Roman" w:cs="Times New Roman"/>
          <w:i/>
          <w:iCs/>
          <w:color w:val="000000" w:themeColor="text1"/>
          <w:lang w:val="en-GB" w:eastAsia="de-DE"/>
        </w:rPr>
        <w:t>munching through</w:t>
      </w:r>
      <w:r w:rsidR="001829AF" w:rsidRPr="00C1593C">
        <w:rPr>
          <w:rFonts w:ascii="Times New Roman" w:hAnsi="Times New Roman" w:cs="Times New Roman"/>
          <w:color w:val="000000" w:themeColor="text1"/>
          <w:lang w:val="en-GB" w:eastAsia="de-DE"/>
        </w:rPr>
        <w:t xml:space="preserve">, </w:t>
      </w:r>
      <w:r w:rsidR="001829AF" w:rsidRPr="00C1593C">
        <w:rPr>
          <w:rFonts w:ascii="Times New Roman" w:hAnsi="Times New Roman" w:cs="Times New Roman"/>
          <w:i/>
          <w:iCs/>
          <w:color w:val="000000" w:themeColor="text1"/>
          <w:lang w:val="en-GB" w:eastAsia="de-DE"/>
        </w:rPr>
        <w:t>lapping up</w:t>
      </w:r>
      <w:r w:rsidR="001829AF" w:rsidRPr="00C1593C">
        <w:rPr>
          <w:rFonts w:ascii="Times New Roman" w:hAnsi="Times New Roman" w:cs="Times New Roman"/>
          <w:color w:val="000000" w:themeColor="text1"/>
          <w:lang w:val="en-GB" w:eastAsia="de-DE"/>
        </w:rPr>
        <w:t xml:space="preserve">, or </w:t>
      </w:r>
      <w:r w:rsidR="001829AF" w:rsidRPr="00C1593C">
        <w:rPr>
          <w:rFonts w:ascii="Times New Roman" w:hAnsi="Times New Roman" w:cs="Times New Roman"/>
          <w:i/>
          <w:iCs/>
          <w:color w:val="000000" w:themeColor="text1"/>
          <w:lang w:val="en-GB" w:eastAsia="de-DE"/>
        </w:rPr>
        <w:t>digesting</w:t>
      </w:r>
      <w:r w:rsidR="001829AF" w:rsidRPr="00C1593C">
        <w:rPr>
          <w:rFonts w:ascii="Times New Roman" w:hAnsi="Times New Roman" w:cs="Times New Roman"/>
          <w:color w:val="000000" w:themeColor="text1"/>
          <w:lang w:val="en-GB" w:eastAsia="de-DE"/>
        </w:rPr>
        <w:t>) vegetables, which may be equally less pleasing</w:t>
      </w:r>
      <w:r w:rsidR="00312DD1" w:rsidRPr="00C1593C">
        <w:rPr>
          <w:rFonts w:ascii="Times New Roman" w:hAnsi="Times New Roman" w:cs="Times New Roman"/>
          <w:color w:val="000000" w:themeColor="text1"/>
          <w:lang w:val="en-GB" w:eastAsia="de-DE"/>
        </w:rPr>
        <w:t xml:space="preserve"> or </w:t>
      </w:r>
      <w:r w:rsidR="001829AF" w:rsidRPr="00C1593C">
        <w:rPr>
          <w:rFonts w:ascii="Times New Roman" w:hAnsi="Times New Roman" w:cs="Times New Roman"/>
          <w:color w:val="000000" w:themeColor="text1"/>
          <w:lang w:val="en-GB" w:eastAsia="de-DE"/>
        </w:rPr>
        <w:t xml:space="preserve">hard to digest. In other words, whereas Mozart and Beethoven are delicious pieces of chocolate, </w:t>
      </w:r>
      <w:r w:rsidR="001829AF" w:rsidRPr="00C1593C">
        <w:rPr>
          <w:rFonts w:ascii="Times New Roman" w:hAnsi="Times New Roman" w:cs="Times New Roman"/>
          <w:color w:val="000000" w:themeColor="text1"/>
          <w:lang w:val="en-GB"/>
        </w:rPr>
        <w:t xml:space="preserve">Hildegard of </w:t>
      </w:r>
      <w:proofErr w:type="spellStart"/>
      <w:r w:rsidR="001829AF" w:rsidRPr="00C1593C">
        <w:rPr>
          <w:rFonts w:ascii="Times New Roman" w:hAnsi="Times New Roman" w:cs="Times New Roman"/>
          <w:color w:val="000000" w:themeColor="text1"/>
          <w:lang w:val="en-GB"/>
        </w:rPr>
        <w:t>Bingen</w:t>
      </w:r>
      <w:proofErr w:type="spellEnd"/>
      <w:r w:rsidR="001829AF" w:rsidRPr="00C1593C">
        <w:rPr>
          <w:rFonts w:ascii="Times New Roman" w:hAnsi="Times New Roman" w:cs="Times New Roman"/>
          <w:color w:val="000000" w:themeColor="text1"/>
          <w:lang w:val="en-GB"/>
        </w:rPr>
        <w:t xml:space="preserve">, Camille Saint-Saëns, and </w:t>
      </w:r>
      <w:proofErr w:type="spellStart"/>
      <w:r w:rsidR="001829AF" w:rsidRPr="00C1593C">
        <w:rPr>
          <w:rFonts w:ascii="Times New Roman" w:hAnsi="Times New Roman" w:cs="Times New Roman"/>
          <w:color w:val="000000" w:themeColor="text1"/>
          <w:lang w:val="en-GB"/>
        </w:rPr>
        <w:t>Havergal</w:t>
      </w:r>
      <w:proofErr w:type="spellEnd"/>
      <w:r w:rsidR="001829AF" w:rsidRPr="00C1593C">
        <w:rPr>
          <w:rFonts w:ascii="Times New Roman" w:hAnsi="Times New Roman" w:cs="Times New Roman"/>
          <w:color w:val="000000" w:themeColor="text1"/>
          <w:lang w:val="en-GB"/>
        </w:rPr>
        <w:t xml:space="preserve"> Brian are the cabbages and spinach of classical music</w:t>
      </w:r>
      <w:r w:rsidR="00855082" w:rsidRPr="00C1593C">
        <w:rPr>
          <w:rFonts w:ascii="Times New Roman" w:hAnsi="Times New Roman" w:cs="Times New Roman"/>
          <w:color w:val="000000" w:themeColor="text1"/>
          <w:lang w:val="en-GB"/>
        </w:rPr>
        <w:t>, just not as sweet and pleasing</w:t>
      </w:r>
      <w:r w:rsidR="001829AF" w:rsidRPr="00C1593C">
        <w:rPr>
          <w:rFonts w:ascii="Times New Roman" w:hAnsi="Times New Roman" w:cs="Times New Roman"/>
          <w:color w:val="000000" w:themeColor="text1"/>
          <w:lang w:val="en-GB"/>
        </w:rPr>
        <w:t>.</w:t>
      </w:r>
    </w:p>
    <w:p w14:paraId="247CD6EF" w14:textId="7A74BF49" w:rsidR="000073B6" w:rsidRPr="00C1593C" w:rsidRDefault="00515DD1" w:rsidP="00C1593C">
      <w:pPr>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ab/>
        <w:t xml:space="preserve">Apart from those striking examples of metaphor, </w:t>
      </w:r>
      <w:r w:rsidR="00312DD1" w:rsidRPr="00C1593C">
        <w:rPr>
          <w:rFonts w:ascii="Times New Roman" w:hAnsi="Times New Roman" w:cs="Times New Roman"/>
          <w:color w:val="000000" w:themeColor="text1"/>
          <w:lang w:val="en-GB"/>
        </w:rPr>
        <w:t>applying</w:t>
      </w:r>
      <w:r w:rsidRPr="00C1593C">
        <w:rPr>
          <w:rFonts w:ascii="Times New Roman" w:hAnsi="Times New Roman" w:cs="Times New Roman"/>
          <w:color w:val="000000" w:themeColor="text1"/>
          <w:lang w:val="en-GB"/>
        </w:rPr>
        <w:t xml:space="preserve"> MIPVU, also the words </w:t>
      </w:r>
      <w:r w:rsidR="008E2B9B" w:rsidRPr="00C1593C">
        <w:rPr>
          <w:rFonts w:ascii="Times New Roman" w:hAnsi="Times New Roman" w:cs="Times New Roman"/>
          <w:color w:val="000000" w:themeColor="text1"/>
          <w:lang w:val="en-GB"/>
        </w:rPr>
        <w:t xml:space="preserve">marked </w:t>
      </w:r>
      <w:r w:rsidRPr="00C1593C">
        <w:rPr>
          <w:rFonts w:ascii="Times New Roman" w:hAnsi="Times New Roman" w:cs="Times New Roman"/>
          <w:color w:val="000000" w:themeColor="text1"/>
          <w:lang w:val="en-GB"/>
        </w:rPr>
        <w:t xml:space="preserve">in italics in </w:t>
      </w:r>
      <w:r w:rsidR="00C1593C">
        <w:rPr>
          <w:rFonts w:ascii="Times New Roman" w:hAnsi="Times New Roman" w:cs="Times New Roman"/>
          <w:color w:val="000000" w:themeColor="text1"/>
          <w:lang w:val="en-GB"/>
        </w:rPr>
        <w:t>E</w:t>
      </w:r>
      <w:r w:rsidRPr="00C1593C">
        <w:rPr>
          <w:rFonts w:ascii="Times New Roman" w:hAnsi="Times New Roman" w:cs="Times New Roman"/>
          <w:color w:val="000000" w:themeColor="text1"/>
          <w:lang w:val="en-GB"/>
        </w:rPr>
        <w:t xml:space="preserve">xample (1) are identified as metaphors, such as the prepositions </w:t>
      </w:r>
      <w:r w:rsidRPr="00C1593C">
        <w:rPr>
          <w:rFonts w:ascii="Times New Roman" w:hAnsi="Times New Roman" w:cs="Times New Roman"/>
          <w:i/>
          <w:iCs/>
          <w:color w:val="000000" w:themeColor="text1"/>
          <w:lang w:val="en-GB"/>
        </w:rPr>
        <w:t>at</w:t>
      </w:r>
      <w:r w:rsidR="00312DD1" w:rsidRPr="00C1593C">
        <w:rPr>
          <w:rFonts w:ascii="Times New Roman" w:hAnsi="Times New Roman" w:cs="Times New Roman"/>
          <w:color w:val="000000" w:themeColor="text1"/>
          <w:lang w:val="en-GB"/>
        </w:rPr>
        <w:t xml:space="preserve"> and </w:t>
      </w:r>
      <w:r w:rsidRPr="00C1593C">
        <w:rPr>
          <w:rFonts w:ascii="Times New Roman" w:hAnsi="Times New Roman" w:cs="Times New Roman"/>
          <w:i/>
          <w:iCs/>
          <w:color w:val="000000" w:themeColor="text1"/>
          <w:lang w:val="en-GB"/>
        </w:rPr>
        <w:t>with</w:t>
      </w:r>
      <w:r w:rsidRPr="00C1593C">
        <w:rPr>
          <w:rFonts w:ascii="Times New Roman" w:hAnsi="Times New Roman" w:cs="Times New Roman"/>
          <w:color w:val="000000" w:themeColor="text1"/>
          <w:lang w:val="en-GB"/>
        </w:rPr>
        <w:t xml:space="preserve"> or the </w:t>
      </w:r>
      <w:r w:rsidR="008E2B9B" w:rsidRPr="00C1593C">
        <w:rPr>
          <w:rFonts w:ascii="Times New Roman" w:hAnsi="Times New Roman" w:cs="Times New Roman"/>
          <w:color w:val="000000" w:themeColor="text1"/>
          <w:lang w:val="en-GB"/>
        </w:rPr>
        <w:t xml:space="preserve">words </w:t>
      </w:r>
      <w:r w:rsidR="008E2B9B" w:rsidRPr="00C1593C">
        <w:rPr>
          <w:rFonts w:ascii="Times New Roman" w:hAnsi="Times New Roman" w:cs="Times New Roman"/>
          <w:i/>
          <w:iCs/>
          <w:color w:val="000000" w:themeColor="text1"/>
          <w:lang w:val="en-GB"/>
        </w:rPr>
        <w:t>running</w:t>
      </w:r>
      <w:r w:rsidR="008E2B9B" w:rsidRPr="00C1593C">
        <w:rPr>
          <w:rFonts w:ascii="Times New Roman" w:hAnsi="Times New Roman" w:cs="Times New Roman"/>
          <w:color w:val="000000" w:themeColor="text1"/>
          <w:lang w:val="en-GB"/>
        </w:rPr>
        <w:t xml:space="preserve"> and </w:t>
      </w:r>
      <w:r w:rsidR="008E2B9B" w:rsidRPr="00C1593C">
        <w:rPr>
          <w:rFonts w:ascii="Times New Roman" w:hAnsi="Times New Roman" w:cs="Times New Roman"/>
          <w:i/>
          <w:iCs/>
          <w:color w:val="000000" w:themeColor="text1"/>
          <w:lang w:val="en-GB"/>
        </w:rPr>
        <w:t>long</w:t>
      </w:r>
      <w:r w:rsidR="00052A40" w:rsidRPr="00C1593C">
        <w:rPr>
          <w:rFonts w:ascii="Times New Roman" w:hAnsi="Times New Roman" w:cs="Times New Roman"/>
          <w:i/>
          <w:iCs/>
          <w:color w:val="000000" w:themeColor="text1"/>
          <w:lang w:val="en-GB"/>
        </w:rPr>
        <w:t>est</w:t>
      </w:r>
      <w:r w:rsidR="008E2B9B" w:rsidRPr="00C1593C">
        <w:rPr>
          <w:rFonts w:ascii="Times New Roman" w:hAnsi="Times New Roman" w:cs="Times New Roman"/>
          <w:i/>
          <w:iCs/>
          <w:color w:val="000000" w:themeColor="text1"/>
          <w:lang w:val="en-GB"/>
        </w:rPr>
        <w:t xml:space="preserve"> </w:t>
      </w:r>
      <w:r w:rsidR="008E2B9B" w:rsidRPr="00C1593C">
        <w:rPr>
          <w:rFonts w:ascii="Times New Roman" w:hAnsi="Times New Roman" w:cs="Times New Roman"/>
          <w:color w:val="000000" w:themeColor="text1"/>
          <w:lang w:val="en-GB"/>
        </w:rPr>
        <w:t>since all those have basic spatial senses that are incongruous with their contextual, here primarily temporal, senses.</w:t>
      </w:r>
      <w:r w:rsidR="00052A40" w:rsidRPr="00C1593C">
        <w:rPr>
          <w:rFonts w:ascii="Times New Roman" w:hAnsi="Times New Roman" w:cs="Times New Roman"/>
          <w:color w:val="000000" w:themeColor="text1"/>
          <w:lang w:val="en-GB"/>
        </w:rPr>
        <w:t xml:space="preserve"> These metaphorical expressions are much more conventional, their contextual sense can be found in the dictionary, unlike the contextual sense of the more noticeable metaphors that view listening to (classical) music as eating. </w:t>
      </w:r>
    </w:p>
    <w:p w14:paraId="7C70835D" w14:textId="7C927F95" w:rsidR="00052A40" w:rsidRPr="00C1593C" w:rsidRDefault="000073B6" w:rsidP="00C1593C">
      <w:pPr>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ab/>
      </w:r>
      <w:r w:rsidR="00052A40" w:rsidRPr="00C1593C">
        <w:rPr>
          <w:rFonts w:ascii="Times New Roman" w:hAnsi="Times New Roman" w:cs="Times New Roman"/>
          <w:color w:val="000000" w:themeColor="text1"/>
          <w:lang w:val="en-GB"/>
        </w:rPr>
        <w:t>The difference in conventionality of the respective metaphorical expression</w:t>
      </w:r>
      <w:r w:rsidRPr="00C1593C">
        <w:rPr>
          <w:rFonts w:ascii="Times New Roman" w:hAnsi="Times New Roman" w:cs="Times New Roman"/>
          <w:color w:val="000000" w:themeColor="text1"/>
          <w:lang w:val="en-GB"/>
        </w:rPr>
        <w:t>s</w:t>
      </w:r>
      <w:r w:rsidR="00052A40" w:rsidRPr="00C1593C">
        <w:rPr>
          <w:rFonts w:ascii="Times New Roman" w:hAnsi="Times New Roman" w:cs="Times New Roman"/>
          <w:color w:val="000000" w:themeColor="text1"/>
          <w:lang w:val="en-GB"/>
        </w:rPr>
        <w:t xml:space="preserve"> may suggest that the </w:t>
      </w:r>
      <w:r w:rsidR="00F1418C" w:rsidRPr="00C1593C">
        <w:rPr>
          <w:rFonts w:ascii="Times New Roman" w:hAnsi="Times New Roman" w:cs="Times New Roman"/>
          <w:color w:val="000000" w:themeColor="text1"/>
          <w:lang w:val="en-GB"/>
        </w:rPr>
        <w:t xml:space="preserve">underlined expressions </w:t>
      </w:r>
      <w:r w:rsidR="00052A40" w:rsidRPr="00C1593C">
        <w:rPr>
          <w:rFonts w:ascii="Times New Roman" w:hAnsi="Times New Roman" w:cs="Times New Roman"/>
          <w:color w:val="000000" w:themeColor="text1"/>
          <w:lang w:val="en-GB"/>
        </w:rPr>
        <w:t xml:space="preserve">are more metaphorical </w:t>
      </w:r>
      <w:r w:rsidRPr="00C1593C">
        <w:rPr>
          <w:rFonts w:ascii="Times New Roman" w:hAnsi="Times New Roman" w:cs="Times New Roman"/>
          <w:color w:val="000000" w:themeColor="text1"/>
          <w:lang w:val="en-GB"/>
        </w:rPr>
        <w:t>than the italicized cases. This notion of degrees of metaphoricity is not captured by MIPVU (</w:t>
      </w:r>
      <w:r w:rsidR="00BC1BE9" w:rsidRPr="00C1593C">
        <w:rPr>
          <w:rFonts w:ascii="Times New Roman" w:hAnsi="Times New Roman" w:cs="Times New Roman"/>
          <w:color w:val="000000" w:themeColor="text1"/>
          <w:lang w:val="en-GB"/>
        </w:rPr>
        <w:t>neither was</w:t>
      </w:r>
      <w:r w:rsidRPr="00C1593C">
        <w:rPr>
          <w:rFonts w:ascii="Times New Roman" w:hAnsi="Times New Roman" w:cs="Times New Roman"/>
          <w:color w:val="000000" w:themeColor="text1"/>
          <w:lang w:val="en-GB"/>
        </w:rPr>
        <w:t xml:space="preserve"> MIPVU intended to do so in the first place) but presents an interesting challenge for </w:t>
      </w:r>
      <w:r w:rsidR="00312DD1" w:rsidRPr="00C1593C">
        <w:rPr>
          <w:rFonts w:ascii="Times New Roman" w:hAnsi="Times New Roman" w:cs="Times New Roman"/>
          <w:color w:val="000000" w:themeColor="text1"/>
          <w:lang w:val="en-GB"/>
        </w:rPr>
        <w:t xml:space="preserve">current </w:t>
      </w:r>
      <w:r w:rsidRPr="00C1593C">
        <w:rPr>
          <w:rFonts w:ascii="Times New Roman" w:hAnsi="Times New Roman" w:cs="Times New Roman"/>
          <w:color w:val="000000" w:themeColor="text1"/>
          <w:lang w:val="en-GB"/>
        </w:rPr>
        <w:t xml:space="preserve">metaphor research (see </w:t>
      </w:r>
      <w:r w:rsidR="00687F1B">
        <w:rPr>
          <w:rFonts w:ascii="Times New Roman" w:hAnsi="Times New Roman" w:cs="Times New Roman"/>
          <w:color w:val="000000" w:themeColor="text1"/>
          <w:lang w:val="en-GB"/>
        </w:rPr>
        <w:t>also Julich-Warpakowski &amp; Jensen, present issue</w:t>
      </w:r>
      <w:r w:rsidRPr="00C1593C">
        <w:rPr>
          <w:rFonts w:ascii="Times New Roman" w:hAnsi="Times New Roman" w:cs="Times New Roman"/>
          <w:color w:val="000000" w:themeColor="text1"/>
          <w:lang w:val="en-GB"/>
        </w:rPr>
        <w:t>).</w:t>
      </w:r>
      <w:r w:rsidR="00052A40" w:rsidRPr="00C1593C">
        <w:rPr>
          <w:rFonts w:ascii="Times New Roman" w:hAnsi="Times New Roman" w:cs="Times New Roman"/>
          <w:color w:val="000000" w:themeColor="text1"/>
          <w:lang w:val="en-GB"/>
        </w:rPr>
        <w:t xml:space="preserve"> </w:t>
      </w:r>
      <w:r w:rsidR="00F1418C" w:rsidRPr="00C1593C">
        <w:rPr>
          <w:rFonts w:ascii="Times New Roman" w:hAnsi="Times New Roman" w:cs="Times New Roman"/>
          <w:color w:val="000000" w:themeColor="text1"/>
          <w:lang w:val="en-GB"/>
        </w:rPr>
        <w:t>W</w:t>
      </w:r>
      <w:r w:rsidRPr="00C1593C">
        <w:rPr>
          <w:rFonts w:ascii="Times New Roman" w:hAnsi="Times New Roman" w:cs="Times New Roman"/>
          <w:color w:val="000000" w:themeColor="text1"/>
          <w:lang w:val="en-GB"/>
        </w:rPr>
        <w:t>e may ask ourselves</w:t>
      </w:r>
      <w:r w:rsidR="00F1418C" w:rsidRPr="00C1593C">
        <w:rPr>
          <w:rFonts w:ascii="Times New Roman" w:hAnsi="Times New Roman" w:cs="Times New Roman"/>
          <w:color w:val="000000" w:themeColor="text1"/>
          <w:lang w:val="en-GB"/>
        </w:rPr>
        <w:t>:</w:t>
      </w:r>
      <w:r w:rsidR="00052A40" w:rsidRPr="00C1593C">
        <w:rPr>
          <w:rFonts w:ascii="Times New Roman" w:hAnsi="Times New Roman" w:cs="Times New Roman"/>
          <w:color w:val="000000" w:themeColor="text1"/>
          <w:lang w:val="en-GB"/>
        </w:rPr>
        <w:t xml:space="preserve"> if a metaphorical expression is highly conventional, should it be considered </w:t>
      </w:r>
      <w:r w:rsidR="00052A40" w:rsidRPr="00C1593C">
        <w:rPr>
          <w:rFonts w:ascii="Times New Roman" w:hAnsi="Times New Roman" w:cs="Times New Roman"/>
          <w:color w:val="000000" w:themeColor="text1"/>
          <w:lang w:val="en-GB"/>
        </w:rPr>
        <w:lastRenderedPageBreak/>
        <w:t xml:space="preserve">as somehow less metaphorical or less important for the analyst’s concern? This latter issue also </w:t>
      </w:r>
      <w:r w:rsidR="00F1418C" w:rsidRPr="00C1593C">
        <w:rPr>
          <w:rFonts w:ascii="Times New Roman" w:hAnsi="Times New Roman" w:cs="Times New Roman"/>
          <w:color w:val="000000" w:themeColor="text1"/>
          <w:lang w:val="en-GB"/>
        </w:rPr>
        <w:t xml:space="preserve">casts </w:t>
      </w:r>
      <w:r w:rsidR="00052A40" w:rsidRPr="00C1593C">
        <w:rPr>
          <w:rFonts w:ascii="Times New Roman" w:hAnsi="Times New Roman" w:cs="Times New Roman"/>
          <w:color w:val="000000" w:themeColor="text1"/>
          <w:lang w:val="en-GB"/>
        </w:rPr>
        <w:t xml:space="preserve">doubts </w:t>
      </w:r>
      <w:r w:rsidR="00F1418C" w:rsidRPr="00C1593C">
        <w:rPr>
          <w:rFonts w:ascii="Times New Roman" w:hAnsi="Times New Roman" w:cs="Times New Roman"/>
          <w:color w:val="000000" w:themeColor="text1"/>
          <w:lang w:val="en-GB"/>
        </w:rPr>
        <w:t xml:space="preserve">on </w:t>
      </w:r>
      <w:r w:rsidR="00052A40" w:rsidRPr="00C1593C">
        <w:rPr>
          <w:rFonts w:ascii="Times New Roman" w:hAnsi="Times New Roman" w:cs="Times New Roman"/>
          <w:color w:val="000000" w:themeColor="text1"/>
          <w:lang w:val="en-GB"/>
        </w:rPr>
        <w:t xml:space="preserve">whether it is always </w:t>
      </w:r>
      <w:r w:rsidR="00BC1BE9" w:rsidRPr="00C1593C">
        <w:rPr>
          <w:rFonts w:ascii="Times New Roman" w:hAnsi="Times New Roman" w:cs="Times New Roman"/>
          <w:color w:val="000000" w:themeColor="text1"/>
          <w:lang w:val="en-GB"/>
        </w:rPr>
        <w:t>informative</w:t>
      </w:r>
      <w:r w:rsidR="00052A40" w:rsidRPr="00C1593C">
        <w:rPr>
          <w:rFonts w:ascii="Times New Roman" w:hAnsi="Times New Roman" w:cs="Times New Roman"/>
          <w:color w:val="000000" w:themeColor="text1"/>
          <w:lang w:val="en-GB"/>
        </w:rPr>
        <w:t xml:space="preserve"> to identify and count </w:t>
      </w:r>
      <w:r w:rsidR="00052A40" w:rsidRPr="00C1593C">
        <w:rPr>
          <w:rFonts w:ascii="Times New Roman" w:hAnsi="Times New Roman" w:cs="Times New Roman"/>
          <w:i/>
          <w:iCs/>
          <w:color w:val="000000" w:themeColor="text1"/>
          <w:lang w:val="en-GB"/>
        </w:rPr>
        <w:t>all</w:t>
      </w:r>
      <w:r w:rsidR="00052A40" w:rsidRPr="00C1593C">
        <w:rPr>
          <w:rFonts w:ascii="Times New Roman" w:hAnsi="Times New Roman" w:cs="Times New Roman"/>
          <w:color w:val="000000" w:themeColor="text1"/>
          <w:lang w:val="en-GB"/>
        </w:rPr>
        <w:t xml:space="preserve"> metaphorical expression in a certain text or discourse, as suggested by protocols like MIP and MIPVU (see Gibbs 2015). Rather, deciding on what counts as metaphor</w:t>
      </w:r>
      <w:r w:rsidRPr="00C1593C">
        <w:rPr>
          <w:rFonts w:ascii="Times New Roman" w:hAnsi="Times New Roman" w:cs="Times New Roman"/>
          <w:color w:val="000000" w:themeColor="text1"/>
          <w:lang w:val="en-GB"/>
        </w:rPr>
        <w:t>ical</w:t>
      </w:r>
      <w:r w:rsidR="00052A40" w:rsidRPr="00C1593C">
        <w:rPr>
          <w:rFonts w:ascii="Times New Roman" w:hAnsi="Times New Roman" w:cs="Times New Roman"/>
          <w:color w:val="000000" w:themeColor="text1"/>
          <w:lang w:val="en-GB"/>
        </w:rPr>
        <w:t xml:space="preserve"> is very much influenced by a specific research question</w:t>
      </w:r>
      <w:r w:rsidRPr="00C1593C">
        <w:rPr>
          <w:rFonts w:ascii="Times New Roman" w:hAnsi="Times New Roman" w:cs="Times New Roman"/>
          <w:color w:val="000000" w:themeColor="text1"/>
          <w:lang w:val="en-GB"/>
        </w:rPr>
        <w:t xml:space="preserve"> and more fundamentally by the theoretical understanding of what </w:t>
      </w:r>
      <w:r w:rsidRPr="00C1593C">
        <w:rPr>
          <w:rFonts w:ascii="Times New Roman" w:hAnsi="Times New Roman" w:cs="Times New Roman"/>
          <w:i/>
          <w:iCs/>
          <w:color w:val="000000" w:themeColor="text1"/>
          <w:lang w:val="en-GB"/>
        </w:rPr>
        <w:t>metaphor</w:t>
      </w:r>
      <w:r w:rsidRPr="00C1593C">
        <w:rPr>
          <w:rFonts w:ascii="Times New Roman" w:hAnsi="Times New Roman" w:cs="Times New Roman"/>
          <w:color w:val="000000" w:themeColor="text1"/>
          <w:lang w:val="en-GB"/>
        </w:rPr>
        <w:t xml:space="preserve"> is</w:t>
      </w:r>
      <w:r w:rsidR="00052A40"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rPr>
        <w:t>Such</w:t>
      </w:r>
      <w:r w:rsidR="00052A40" w:rsidRPr="00C1593C">
        <w:rPr>
          <w:rFonts w:ascii="Times New Roman" w:hAnsi="Times New Roman" w:cs="Times New Roman"/>
          <w:color w:val="000000" w:themeColor="text1"/>
          <w:lang w:val="en-GB"/>
        </w:rPr>
        <w:t xml:space="preserve"> issues are even more pressing in contexts of creative language use or when very subjective, emotional experiences are recounted since the literal and the metaphorical may easily blur in creative and/or subjective contexts (see </w:t>
      </w:r>
      <w:r w:rsidR="00687F1B">
        <w:rPr>
          <w:rFonts w:ascii="Times New Roman" w:hAnsi="Times New Roman" w:cs="Times New Roman"/>
          <w:color w:val="000000" w:themeColor="text1"/>
          <w:lang w:val="en-GB"/>
        </w:rPr>
        <w:t>Turner &amp; Littlemore, present issue</w:t>
      </w:r>
      <w:r w:rsidR="00052A40" w:rsidRPr="00C1593C">
        <w:rPr>
          <w:rFonts w:ascii="Times New Roman" w:hAnsi="Times New Roman" w:cs="Times New Roman"/>
          <w:color w:val="000000" w:themeColor="text1"/>
          <w:lang w:val="en-GB"/>
        </w:rPr>
        <w:t xml:space="preserve">). </w:t>
      </w:r>
    </w:p>
    <w:p w14:paraId="4BC53AA2" w14:textId="7609787C" w:rsidR="00855082" w:rsidRPr="00C1593C" w:rsidRDefault="00855082" w:rsidP="00C1593C">
      <w:pPr>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ab/>
        <w:t>In short, while metaphor identification procedures define metaphor as incongruity, this incongruity may come in degrees (</w:t>
      </w:r>
      <w:r w:rsidR="00312DD1" w:rsidRPr="00C1593C">
        <w:rPr>
          <w:rFonts w:ascii="Times New Roman" w:hAnsi="Times New Roman" w:cs="Times New Roman"/>
          <w:color w:val="000000" w:themeColor="text1"/>
          <w:lang w:val="en-GB"/>
        </w:rPr>
        <w:t xml:space="preserve">as already noted by </w:t>
      </w:r>
      <w:r w:rsidRPr="00C1593C">
        <w:rPr>
          <w:rFonts w:ascii="Times New Roman" w:hAnsi="Times New Roman" w:cs="Times New Roman"/>
          <w:color w:val="000000" w:themeColor="text1"/>
          <w:lang w:val="en-GB"/>
        </w:rPr>
        <w:t>Cameron, 1999</w:t>
      </w:r>
      <w:r w:rsidR="00312DD1" w:rsidRPr="00C1593C">
        <w:rPr>
          <w:rFonts w:ascii="Times New Roman" w:hAnsi="Times New Roman" w:cs="Times New Roman"/>
          <w:color w:val="000000" w:themeColor="text1"/>
          <w:lang w:val="en-GB"/>
        </w:rPr>
        <w:t>, 2003, or for example</w:t>
      </w:r>
      <w:r w:rsidR="00687F1B">
        <w:rPr>
          <w:rFonts w:ascii="Times New Roman" w:hAnsi="Times New Roman" w:cs="Times New Roman"/>
          <w:color w:val="000000" w:themeColor="text1"/>
          <w:lang w:val="en-GB"/>
        </w:rPr>
        <w:t xml:space="preserve"> by</w:t>
      </w:r>
      <w:r w:rsidR="00312DD1" w:rsidRPr="00C1593C">
        <w:rPr>
          <w:rFonts w:ascii="Times New Roman" w:hAnsi="Times New Roman" w:cs="Times New Roman"/>
          <w:color w:val="000000" w:themeColor="text1"/>
          <w:lang w:val="en-GB"/>
        </w:rPr>
        <w:t xml:space="preserve"> Müller 2008, and Semino, 2008</w:t>
      </w:r>
      <w:r w:rsidRPr="00C1593C">
        <w:rPr>
          <w:rFonts w:ascii="Times New Roman" w:hAnsi="Times New Roman" w:cs="Times New Roman"/>
          <w:color w:val="000000" w:themeColor="text1"/>
          <w:lang w:val="en-GB"/>
        </w:rPr>
        <w:t>) and may depend on the degree of conventionality or the degree of incongruity between the two conceptual domains involved in the metaphorical mapping (</w:t>
      </w:r>
      <w:r w:rsidR="00EF2061" w:rsidRPr="00C1593C">
        <w:rPr>
          <w:rFonts w:ascii="Times New Roman" w:hAnsi="Times New Roman" w:cs="Times New Roman"/>
          <w:color w:val="000000" w:themeColor="text1"/>
          <w:lang w:val="en-GB"/>
        </w:rPr>
        <w:t xml:space="preserve">see </w:t>
      </w:r>
      <w:r w:rsidR="00687F1B">
        <w:rPr>
          <w:rFonts w:ascii="Times New Roman" w:hAnsi="Times New Roman" w:cs="Times New Roman"/>
          <w:color w:val="000000" w:themeColor="text1"/>
          <w:lang w:val="en-GB"/>
        </w:rPr>
        <w:t>also Winter &amp; Strik-Lievers, present issue</w:t>
      </w:r>
      <w:r w:rsidRPr="00C1593C">
        <w:rPr>
          <w:rFonts w:ascii="Times New Roman" w:hAnsi="Times New Roman" w:cs="Times New Roman"/>
          <w:color w:val="000000" w:themeColor="text1"/>
          <w:lang w:val="en-GB"/>
        </w:rPr>
        <w:t>).</w:t>
      </w:r>
    </w:p>
    <w:p w14:paraId="22C63A40" w14:textId="7C0B78DD" w:rsidR="00E30735" w:rsidRPr="00C1593C" w:rsidRDefault="00855082" w:rsidP="00C1593C">
      <w:pPr>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eastAsia="de-DE"/>
        </w:rPr>
        <w:tab/>
      </w:r>
      <w:r w:rsidR="00E30735" w:rsidRPr="00C1593C">
        <w:rPr>
          <w:rFonts w:ascii="Times New Roman" w:hAnsi="Times New Roman" w:cs="Times New Roman"/>
          <w:color w:val="000000" w:themeColor="text1"/>
          <w:lang w:val="en-GB" w:eastAsia="de-DE"/>
        </w:rPr>
        <w:t>The difference between the metaphors in (1) may also be explained in terms of deliberateness</w:t>
      </w:r>
      <w:r w:rsidRPr="00C1593C">
        <w:rPr>
          <w:rFonts w:ascii="Times New Roman" w:hAnsi="Times New Roman" w:cs="Times New Roman"/>
          <w:color w:val="000000" w:themeColor="text1"/>
          <w:lang w:val="en-GB" w:eastAsia="de-DE"/>
        </w:rPr>
        <w:t>. Steen defines deliberate metaphor</w:t>
      </w:r>
      <w:r w:rsidR="00E30735" w:rsidRPr="00C1593C">
        <w:rPr>
          <w:rFonts w:ascii="Times New Roman" w:hAnsi="Times New Roman" w:cs="Times New Roman"/>
          <w:color w:val="000000" w:themeColor="text1"/>
          <w:lang w:val="en-GB" w:eastAsia="de-DE"/>
        </w:rPr>
        <w:t xml:space="preserve"> use</w:t>
      </w:r>
      <w:r w:rsidRPr="00C1593C">
        <w:rPr>
          <w:rFonts w:ascii="Times New Roman" w:hAnsi="Times New Roman" w:cs="Times New Roman"/>
          <w:color w:val="000000" w:themeColor="text1"/>
          <w:lang w:val="en-GB" w:eastAsia="de-DE"/>
        </w:rPr>
        <w:t xml:space="preserve"> as </w:t>
      </w:r>
      <w:r w:rsidR="00E30735" w:rsidRPr="00C1593C">
        <w:rPr>
          <w:rFonts w:ascii="Times New Roman" w:hAnsi="Times New Roman" w:cs="Times New Roman"/>
          <w:color w:val="000000" w:themeColor="text1"/>
          <w:lang w:val="en-GB" w:eastAsia="de-DE"/>
        </w:rPr>
        <w:t xml:space="preserve">“the intentional use of metaphors </w:t>
      </w:r>
      <w:r w:rsidR="00E30735" w:rsidRPr="00C1593C">
        <w:rPr>
          <w:rFonts w:ascii="Times New Roman" w:hAnsi="Times New Roman" w:cs="Times New Roman"/>
          <w:i/>
          <w:iCs/>
          <w:color w:val="000000" w:themeColor="text1"/>
          <w:lang w:val="en-GB" w:eastAsia="de-DE"/>
        </w:rPr>
        <w:t xml:space="preserve">as </w:t>
      </w:r>
      <w:r w:rsidR="00E30735" w:rsidRPr="00C1593C">
        <w:rPr>
          <w:rFonts w:ascii="Times New Roman" w:hAnsi="Times New Roman" w:cs="Times New Roman"/>
          <w:color w:val="000000" w:themeColor="text1"/>
          <w:lang w:val="en-GB" w:eastAsia="de-DE"/>
        </w:rPr>
        <w:t>metaphors between sender and addressee” (Steen, 2017, p. 1, original emphasis). The fact that the eating metaphors stand out – they are creative, novel, the metaphor</w:t>
      </w:r>
      <w:r w:rsidR="00687F1B">
        <w:rPr>
          <w:rFonts w:ascii="Times New Roman" w:hAnsi="Times New Roman" w:cs="Times New Roman"/>
          <w:color w:val="000000" w:themeColor="text1"/>
          <w:lang w:val="en-GB" w:eastAsia="de-DE"/>
        </w:rPr>
        <w:t>ical theme</w:t>
      </w:r>
      <w:r w:rsidR="00E30735" w:rsidRPr="00C1593C">
        <w:rPr>
          <w:rFonts w:ascii="Times New Roman" w:hAnsi="Times New Roman" w:cs="Times New Roman"/>
          <w:color w:val="000000" w:themeColor="text1"/>
          <w:lang w:val="en-GB" w:eastAsia="de-DE"/>
        </w:rPr>
        <w:t xml:space="preserve"> is extended over various expressions – may imply that they were used intentionally by the author of the text, whereas the other more conventional metaphors may not </w:t>
      </w:r>
      <w:r w:rsidR="00312DD1" w:rsidRPr="00C1593C">
        <w:rPr>
          <w:rFonts w:ascii="Times New Roman" w:hAnsi="Times New Roman" w:cs="Times New Roman"/>
          <w:color w:val="000000" w:themeColor="text1"/>
          <w:lang w:val="en-GB" w:eastAsia="de-DE"/>
        </w:rPr>
        <w:t xml:space="preserve">have been </w:t>
      </w:r>
      <w:r w:rsidR="00E30735" w:rsidRPr="00C1593C">
        <w:rPr>
          <w:rFonts w:ascii="Times New Roman" w:hAnsi="Times New Roman" w:cs="Times New Roman"/>
          <w:color w:val="000000" w:themeColor="text1"/>
          <w:lang w:val="en-GB" w:eastAsia="de-DE"/>
        </w:rPr>
        <w:t xml:space="preserve">used deliberately. According to Steen, it would only be the deliberate metaphors that are really processed metaphorically, i.e. by accessing the source domain meaning (eating vegetables) in order to make sense of the target domain (listening to music); for the non-deliberate metaphors, their conventional contextual </w:t>
      </w:r>
      <w:r w:rsidR="00E30735" w:rsidRPr="00C1593C">
        <w:rPr>
          <w:rFonts w:ascii="Times New Roman" w:hAnsi="Times New Roman" w:cs="Times New Roman"/>
          <w:color w:val="000000" w:themeColor="text1"/>
          <w:lang w:val="en-GB" w:eastAsia="de-DE"/>
        </w:rPr>
        <w:lastRenderedPageBreak/>
        <w:t xml:space="preserve">meaning is directly accessed without some form of activation of the basic spatial sense. While the notion of deliberateness seems to capture something important about how </w:t>
      </w:r>
      <w:r w:rsidR="00BC1BE9" w:rsidRPr="00C1593C">
        <w:rPr>
          <w:rFonts w:ascii="Times New Roman" w:hAnsi="Times New Roman" w:cs="Times New Roman"/>
          <w:color w:val="000000" w:themeColor="text1"/>
          <w:lang w:val="en-GB" w:eastAsia="de-DE"/>
        </w:rPr>
        <w:t xml:space="preserve">the </w:t>
      </w:r>
      <w:r w:rsidR="00E30735" w:rsidRPr="00C1593C">
        <w:rPr>
          <w:rFonts w:ascii="Times New Roman" w:hAnsi="Times New Roman" w:cs="Times New Roman"/>
          <w:color w:val="000000" w:themeColor="text1"/>
          <w:lang w:val="en-GB" w:eastAsia="de-DE"/>
        </w:rPr>
        <w:t>metaphors</w:t>
      </w:r>
      <w:r w:rsidR="00BC1BE9" w:rsidRPr="00C1593C">
        <w:rPr>
          <w:rFonts w:ascii="Times New Roman" w:hAnsi="Times New Roman" w:cs="Times New Roman"/>
          <w:color w:val="000000" w:themeColor="text1"/>
          <w:lang w:val="en-GB" w:eastAsia="de-DE"/>
        </w:rPr>
        <w:t xml:space="preserve"> in</w:t>
      </w:r>
      <w:r w:rsidR="00E30735" w:rsidRPr="00C1593C">
        <w:rPr>
          <w:rFonts w:ascii="Times New Roman" w:hAnsi="Times New Roman" w:cs="Times New Roman"/>
          <w:color w:val="000000" w:themeColor="text1"/>
          <w:lang w:val="en-GB" w:eastAsia="de-DE"/>
        </w:rPr>
        <w:t xml:space="preserve"> </w:t>
      </w:r>
      <w:r w:rsidR="00BC1BE9" w:rsidRPr="00C1593C">
        <w:rPr>
          <w:rFonts w:ascii="Times New Roman" w:hAnsi="Times New Roman" w:cs="Times New Roman"/>
          <w:color w:val="000000" w:themeColor="text1"/>
          <w:lang w:val="en-GB" w:eastAsia="de-DE"/>
        </w:rPr>
        <w:t>(1)</w:t>
      </w:r>
      <w:r w:rsidR="00EF2061" w:rsidRPr="00C1593C">
        <w:rPr>
          <w:rFonts w:ascii="Times New Roman" w:hAnsi="Times New Roman" w:cs="Times New Roman"/>
          <w:color w:val="000000" w:themeColor="text1"/>
          <w:lang w:val="en-GB" w:eastAsia="de-DE"/>
        </w:rPr>
        <w:t xml:space="preserve"> </w:t>
      </w:r>
      <w:r w:rsidR="00E30735" w:rsidRPr="00C1593C">
        <w:rPr>
          <w:rFonts w:ascii="Times New Roman" w:hAnsi="Times New Roman" w:cs="Times New Roman"/>
          <w:color w:val="000000" w:themeColor="text1"/>
          <w:lang w:val="en-GB" w:eastAsia="de-DE"/>
        </w:rPr>
        <w:t xml:space="preserve">differ, it is matter of debate in current metaphor research whether some </w:t>
      </w:r>
      <w:r w:rsidR="00E30735" w:rsidRPr="00C1593C">
        <w:rPr>
          <w:rFonts w:ascii="Times New Roman" w:hAnsi="Times New Roman" w:cs="Times New Roman"/>
          <w:color w:val="000000" w:themeColor="text1"/>
          <w:lang w:val="en-GB"/>
        </w:rPr>
        <w:t>metaphors are produced more intentionally than others and, more importantly, whether that intention can be reconstituted afterwards by the analyst (</w:t>
      </w:r>
      <w:r w:rsidR="0073209D" w:rsidRPr="00C1593C">
        <w:rPr>
          <w:rFonts w:ascii="Times New Roman" w:hAnsi="Times New Roman" w:cs="Times New Roman"/>
          <w:color w:val="000000" w:themeColor="text1"/>
          <w:lang w:val="en-GB"/>
        </w:rPr>
        <w:t>Cameron &amp; Low, 2011, p. 3</w:t>
      </w:r>
      <w:r w:rsidR="00312DD1" w:rsidRPr="00C1593C">
        <w:rPr>
          <w:rFonts w:ascii="Times New Roman" w:hAnsi="Times New Roman" w:cs="Times New Roman"/>
          <w:color w:val="000000" w:themeColor="text1"/>
          <w:lang w:val="en-GB"/>
        </w:rPr>
        <w:t xml:space="preserve">, see also the discussions </w:t>
      </w:r>
      <w:r w:rsidR="00BC1BE9" w:rsidRPr="00C1593C">
        <w:rPr>
          <w:rFonts w:ascii="Times New Roman" w:hAnsi="Times New Roman" w:cs="Times New Roman"/>
          <w:color w:val="000000" w:themeColor="text1"/>
          <w:lang w:val="en-GB"/>
        </w:rPr>
        <w:t xml:space="preserve">of </w:t>
      </w:r>
      <w:r w:rsidR="00312DD1" w:rsidRPr="00C1593C">
        <w:rPr>
          <w:rFonts w:ascii="Times New Roman" w:hAnsi="Times New Roman" w:cs="Times New Roman"/>
          <w:color w:val="000000" w:themeColor="text1"/>
          <w:lang w:val="en-GB"/>
        </w:rPr>
        <w:t xml:space="preserve">metaphor deliberateness in </w:t>
      </w:r>
      <w:r w:rsidR="00F16804" w:rsidRPr="00C1593C">
        <w:rPr>
          <w:rFonts w:ascii="Times New Roman" w:hAnsi="Times New Roman" w:cs="Times New Roman"/>
          <w:color w:val="000000" w:themeColor="text1"/>
          <w:lang w:val="en-GB"/>
        </w:rPr>
        <w:t>Gibbs 2011a, 2011b, Steen, 2011, Deignan, 2011, Müller, 2011</w:t>
      </w:r>
      <w:r w:rsidR="0073209D" w:rsidRPr="00C1593C">
        <w:rPr>
          <w:rFonts w:ascii="Times New Roman" w:hAnsi="Times New Roman" w:cs="Times New Roman"/>
          <w:color w:val="000000" w:themeColor="text1"/>
          <w:lang w:val="en-GB"/>
        </w:rPr>
        <w:t>).</w:t>
      </w:r>
    </w:p>
    <w:p w14:paraId="23078628" w14:textId="3A06D8F3" w:rsidR="0073209D" w:rsidRPr="00C1593C" w:rsidRDefault="0073209D" w:rsidP="00C1593C">
      <w:pPr>
        <w:spacing w:line="480" w:lineRule="auto"/>
        <w:rPr>
          <w:rFonts w:ascii="Times New Roman" w:hAnsi="Times New Roman" w:cs="Times New Roman"/>
          <w:i/>
          <w:iCs/>
          <w:color w:val="000000" w:themeColor="text1"/>
          <w:lang w:val="en-GB" w:eastAsia="de-DE"/>
        </w:rPr>
      </w:pPr>
      <w:r w:rsidRPr="00C1593C">
        <w:rPr>
          <w:rFonts w:ascii="Times New Roman" w:hAnsi="Times New Roman" w:cs="Times New Roman"/>
          <w:color w:val="000000" w:themeColor="text1"/>
          <w:lang w:val="en-GB"/>
        </w:rPr>
        <w:tab/>
        <w:t>The challenge of acknowledging degrees of metaphoricity is a challenge that research</w:t>
      </w:r>
      <w:r w:rsidR="00F16804" w:rsidRPr="00C1593C">
        <w:rPr>
          <w:rFonts w:ascii="Times New Roman" w:hAnsi="Times New Roman" w:cs="Times New Roman"/>
          <w:color w:val="000000" w:themeColor="text1"/>
          <w:lang w:val="en-GB"/>
        </w:rPr>
        <w:t>ers</w:t>
      </w:r>
      <w:r w:rsidRPr="00C1593C">
        <w:rPr>
          <w:rFonts w:ascii="Times New Roman" w:hAnsi="Times New Roman" w:cs="Times New Roman"/>
          <w:color w:val="000000" w:themeColor="text1"/>
          <w:lang w:val="en-GB"/>
        </w:rPr>
        <w:t xml:space="preserve"> concerned with metaphor are currently faced with</w:t>
      </w:r>
      <w:r w:rsidR="00BC1BE9" w:rsidRPr="00C1593C">
        <w:rPr>
          <w:rFonts w:ascii="Times New Roman" w:hAnsi="Times New Roman" w:cs="Times New Roman"/>
          <w:color w:val="000000" w:themeColor="text1"/>
          <w:lang w:val="en-GB"/>
        </w:rPr>
        <w:t>,</w:t>
      </w:r>
      <w:r w:rsidRPr="00C1593C">
        <w:rPr>
          <w:rFonts w:ascii="Times New Roman" w:hAnsi="Times New Roman" w:cs="Times New Roman"/>
          <w:color w:val="000000" w:themeColor="text1"/>
          <w:lang w:val="en-GB"/>
        </w:rPr>
        <w:t xml:space="preserve"> and all of the contributions in the special issue address this issue in some way. Metaphor identification procedures thus </w:t>
      </w:r>
      <w:r w:rsidR="00F1418C" w:rsidRPr="00C1593C">
        <w:rPr>
          <w:rFonts w:ascii="Times New Roman" w:hAnsi="Times New Roman" w:cs="Times New Roman"/>
          <w:color w:val="000000" w:themeColor="text1"/>
          <w:lang w:val="en-GB"/>
        </w:rPr>
        <w:t xml:space="preserve">attempt to </w:t>
      </w:r>
      <w:r w:rsidRPr="00C1593C">
        <w:rPr>
          <w:rFonts w:ascii="Times New Roman" w:hAnsi="Times New Roman" w:cs="Times New Roman"/>
          <w:color w:val="000000" w:themeColor="text1"/>
          <w:lang w:val="en-GB"/>
        </w:rPr>
        <w:t>provide a reliable way for metaphor identification in linguistic data</w:t>
      </w:r>
      <w:r w:rsidR="00F1418C" w:rsidRPr="00C1593C">
        <w:rPr>
          <w:rFonts w:ascii="Times New Roman" w:hAnsi="Times New Roman" w:cs="Times New Roman"/>
          <w:color w:val="000000" w:themeColor="text1"/>
          <w:lang w:val="en-GB"/>
        </w:rPr>
        <w:t>,</w:t>
      </w:r>
      <w:r w:rsidRPr="00C1593C">
        <w:rPr>
          <w:rFonts w:ascii="Times New Roman" w:hAnsi="Times New Roman" w:cs="Times New Roman"/>
          <w:color w:val="000000" w:themeColor="text1"/>
          <w:lang w:val="en-GB"/>
        </w:rPr>
        <w:t xml:space="preserve"> but </w:t>
      </w:r>
      <w:r w:rsidR="00F16804" w:rsidRPr="00C1593C">
        <w:rPr>
          <w:rFonts w:ascii="Times New Roman" w:hAnsi="Times New Roman" w:cs="Times New Roman"/>
          <w:color w:val="000000" w:themeColor="text1"/>
          <w:lang w:val="en-GB"/>
        </w:rPr>
        <w:t xml:space="preserve">the question </w:t>
      </w:r>
      <w:r w:rsidR="00F1418C" w:rsidRPr="00C1593C">
        <w:rPr>
          <w:rFonts w:ascii="Times New Roman" w:hAnsi="Times New Roman" w:cs="Times New Roman"/>
          <w:color w:val="000000" w:themeColor="text1"/>
          <w:lang w:val="en-GB"/>
        </w:rPr>
        <w:t>of the extent to which</w:t>
      </w:r>
      <w:r w:rsidRPr="00C1593C">
        <w:rPr>
          <w:rFonts w:ascii="Times New Roman" w:hAnsi="Times New Roman" w:cs="Times New Roman"/>
          <w:color w:val="000000" w:themeColor="text1"/>
          <w:lang w:val="en-GB"/>
        </w:rPr>
        <w:t xml:space="preserve"> these metaphors are actually </w:t>
      </w:r>
      <w:r w:rsidR="00F16804" w:rsidRPr="00C1593C">
        <w:rPr>
          <w:rFonts w:ascii="Times New Roman" w:hAnsi="Times New Roman" w:cs="Times New Roman"/>
          <w:color w:val="000000" w:themeColor="text1"/>
          <w:lang w:val="en-GB"/>
        </w:rPr>
        <w:t>metaphorical (</w:t>
      </w:r>
      <w:r w:rsidR="00BC1BE9" w:rsidRPr="00C1593C">
        <w:rPr>
          <w:rFonts w:ascii="Times New Roman" w:hAnsi="Times New Roman" w:cs="Times New Roman"/>
          <w:color w:val="000000" w:themeColor="text1"/>
          <w:lang w:val="en-GB"/>
        </w:rPr>
        <w:t>as well as</w:t>
      </w:r>
      <w:r w:rsidR="00F16804" w:rsidRPr="00C1593C">
        <w:rPr>
          <w:rFonts w:ascii="Times New Roman" w:hAnsi="Times New Roman" w:cs="Times New Roman"/>
          <w:color w:val="000000" w:themeColor="text1"/>
          <w:lang w:val="en-GB"/>
        </w:rPr>
        <w:t xml:space="preserve"> </w:t>
      </w:r>
      <w:r w:rsidR="00BC1BE9" w:rsidRPr="00C1593C">
        <w:rPr>
          <w:rFonts w:ascii="Times New Roman" w:hAnsi="Times New Roman" w:cs="Times New Roman"/>
          <w:color w:val="000000" w:themeColor="text1"/>
          <w:lang w:val="en-GB"/>
        </w:rPr>
        <w:t>for</w:t>
      </w:r>
      <w:r w:rsidR="00F16804" w:rsidRPr="00C1593C">
        <w:rPr>
          <w:rFonts w:ascii="Times New Roman" w:hAnsi="Times New Roman" w:cs="Times New Roman"/>
          <w:color w:val="000000" w:themeColor="text1"/>
          <w:lang w:val="en-GB"/>
        </w:rPr>
        <w:t xml:space="preserve"> whom and when, see below) </w:t>
      </w:r>
      <w:r w:rsidRPr="00C1593C">
        <w:rPr>
          <w:rFonts w:ascii="Times New Roman" w:hAnsi="Times New Roman" w:cs="Times New Roman"/>
          <w:color w:val="000000" w:themeColor="text1"/>
          <w:lang w:val="en-GB"/>
        </w:rPr>
        <w:t xml:space="preserve">remains a challenge. </w:t>
      </w:r>
      <w:r w:rsidR="00F16804" w:rsidRPr="00C1593C">
        <w:rPr>
          <w:rFonts w:ascii="Times New Roman" w:hAnsi="Times New Roman" w:cs="Times New Roman"/>
          <w:color w:val="000000" w:themeColor="text1"/>
          <w:lang w:val="en-GB"/>
        </w:rPr>
        <w:t>Being aware of the issue of the gradable nature of metaphoricity,</w:t>
      </w:r>
      <w:r w:rsidRPr="00C1593C">
        <w:rPr>
          <w:rFonts w:ascii="Times New Roman" w:hAnsi="Times New Roman" w:cs="Times New Roman"/>
          <w:color w:val="000000" w:themeColor="text1"/>
          <w:lang w:val="en-GB"/>
        </w:rPr>
        <w:t xml:space="preserve"> the authors of MIP and MIPVU </w:t>
      </w:r>
      <w:r w:rsidR="00F16804" w:rsidRPr="00C1593C">
        <w:rPr>
          <w:rFonts w:ascii="Times New Roman" w:hAnsi="Times New Roman" w:cs="Times New Roman"/>
          <w:color w:val="000000" w:themeColor="text1"/>
          <w:lang w:val="en-GB"/>
        </w:rPr>
        <w:t>carefully</w:t>
      </w:r>
      <w:r w:rsidRPr="00C1593C">
        <w:rPr>
          <w:rFonts w:ascii="Times New Roman" w:hAnsi="Times New Roman" w:cs="Times New Roman"/>
          <w:color w:val="000000" w:themeColor="text1"/>
          <w:lang w:val="en-GB"/>
        </w:rPr>
        <w:t xml:space="preserve"> emphasiz</w:t>
      </w:r>
      <w:r w:rsidR="00F16804" w:rsidRPr="00C1593C">
        <w:rPr>
          <w:rFonts w:ascii="Times New Roman" w:hAnsi="Times New Roman" w:cs="Times New Roman"/>
          <w:color w:val="000000" w:themeColor="text1"/>
          <w:lang w:val="en-GB"/>
        </w:rPr>
        <w:t>e</w:t>
      </w:r>
      <w:r w:rsidRPr="00C1593C">
        <w:rPr>
          <w:rFonts w:ascii="Times New Roman" w:hAnsi="Times New Roman" w:cs="Times New Roman"/>
          <w:color w:val="000000" w:themeColor="text1"/>
          <w:lang w:val="en-GB"/>
        </w:rPr>
        <w:t xml:space="preserve"> that by relying on the proposed procedure</w:t>
      </w:r>
      <w:r w:rsidR="00F16804" w:rsidRPr="00C1593C">
        <w:rPr>
          <w:rFonts w:ascii="Times New Roman" w:hAnsi="Times New Roman" w:cs="Times New Roman"/>
          <w:color w:val="000000" w:themeColor="text1"/>
          <w:lang w:val="en-GB"/>
        </w:rPr>
        <w:t>, it is only</w:t>
      </w:r>
      <w:r w:rsidRPr="00C1593C">
        <w:rPr>
          <w:rFonts w:ascii="Times New Roman" w:hAnsi="Times New Roman" w:cs="Times New Roman"/>
          <w:color w:val="000000" w:themeColor="text1"/>
          <w:lang w:val="en-GB"/>
        </w:rPr>
        <w:t xml:space="preserve"> </w:t>
      </w:r>
      <w:r w:rsidRPr="00C1593C">
        <w:rPr>
          <w:rFonts w:ascii="Times New Roman" w:hAnsi="Times New Roman" w:cs="Times New Roman"/>
          <w:i/>
          <w:iCs/>
          <w:color w:val="000000" w:themeColor="text1"/>
          <w:lang w:val="en-GB"/>
        </w:rPr>
        <w:t>potential</w:t>
      </w:r>
      <w:r w:rsidRPr="00C1593C">
        <w:rPr>
          <w:rFonts w:ascii="Times New Roman" w:hAnsi="Times New Roman" w:cs="Times New Roman"/>
          <w:color w:val="000000" w:themeColor="text1"/>
          <w:lang w:val="en-GB"/>
        </w:rPr>
        <w:t xml:space="preserve"> cases of metaphor </w:t>
      </w:r>
      <w:r w:rsidR="00F16804" w:rsidRPr="00C1593C">
        <w:rPr>
          <w:rFonts w:ascii="Times New Roman" w:hAnsi="Times New Roman" w:cs="Times New Roman"/>
          <w:color w:val="000000" w:themeColor="text1"/>
          <w:lang w:val="en-GB"/>
        </w:rPr>
        <w:t xml:space="preserve">that </w:t>
      </w:r>
      <w:r w:rsidRPr="00C1593C">
        <w:rPr>
          <w:rFonts w:ascii="Times New Roman" w:hAnsi="Times New Roman" w:cs="Times New Roman"/>
          <w:color w:val="000000" w:themeColor="text1"/>
          <w:lang w:val="en-GB"/>
        </w:rPr>
        <w:t>are identified</w:t>
      </w:r>
      <w:r w:rsidR="00687F1B">
        <w:rPr>
          <w:rFonts w:ascii="Times New Roman" w:hAnsi="Times New Roman" w:cs="Times New Roman"/>
          <w:color w:val="000000" w:themeColor="text1"/>
          <w:lang w:val="en-GB"/>
        </w:rPr>
        <w:t xml:space="preserve">, thus implying </w:t>
      </w:r>
      <w:r w:rsidR="00F16804" w:rsidRPr="00C1593C">
        <w:rPr>
          <w:rFonts w:ascii="Times New Roman" w:hAnsi="Times New Roman" w:cs="Times New Roman"/>
          <w:color w:val="000000" w:themeColor="text1"/>
          <w:lang w:val="en-GB"/>
        </w:rPr>
        <w:t xml:space="preserve">that metaphoricity may be dependent on more than just </w:t>
      </w:r>
      <w:r w:rsidR="00B22AA5" w:rsidRPr="00C1593C">
        <w:rPr>
          <w:rFonts w:ascii="Times New Roman" w:hAnsi="Times New Roman" w:cs="Times New Roman"/>
          <w:color w:val="000000" w:themeColor="text1"/>
          <w:lang w:val="en-GB"/>
        </w:rPr>
        <w:t>an</w:t>
      </w:r>
      <w:r w:rsidR="00F16804" w:rsidRPr="00C1593C">
        <w:rPr>
          <w:rFonts w:ascii="Times New Roman" w:hAnsi="Times New Roman" w:cs="Times New Roman"/>
          <w:color w:val="000000" w:themeColor="text1"/>
          <w:lang w:val="en-GB"/>
        </w:rPr>
        <w:t xml:space="preserve"> incongruity between contextual and basic meaning of an expression</w:t>
      </w:r>
      <w:r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eastAsia="de-DE"/>
        </w:rPr>
        <w:t xml:space="preserve">A current challenge in metaphor research is to address what that </w:t>
      </w:r>
      <w:r w:rsidRPr="00C1593C">
        <w:rPr>
          <w:rFonts w:ascii="Times New Roman" w:hAnsi="Times New Roman" w:cs="Times New Roman"/>
          <w:i/>
          <w:iCs/>
          <w:color w:val="000000" w:themeColor="text1"/>
          <w:lang w:val="en-GB" w:eastAsia="de-DE"/>
        </w:rPr>
        <w:t xml:space="preserve">potential </w:t>
      </w:r>
      <w:r w:rsidRPr="00C1593C">
        <w:rPr>
          <w:rFonts w:ascii="Times New Roman" w:hAnsi="Times New Roman" w:cs="Times New Roman"/>
          <w:color w:val="000000" w:themeColor="text1"/>
          <w:lang w:val="en-GB" w:eastAsia="de-DE"/>
        </w:rPr>
        <w:t>entails</w:t>
      </w:r>
      <w:r w:rsidR="00A77E28">
        <w:rPr>
          <w:rFonts w:ascii="Times New Roman" w:hAnsi="Times New Roman" w:cs="Times New Roman"/>
          <w:color w:val="000000" w:themeColor="text1"/>
          <w:lang w:val="en-GB" w:eastAsia="de-DE"/>
        </w:rPr>
        <w:t xml:space="preserve"> and how it can be measured</w:t>
      </w:r>
      <w:r w:rsidRPr="00C1593C">
        <w:rPr>
          <w:rFonts w:ascii="Times New Roman" w:hAnsi="Times New Roman" w:cs="Times New Roman"/>
          <w:i/>
          <w:iCs/>
          <w:color w:val="000000" w:themeColor="text1"/>
          <w:lang w:val="en-GB" w:eastAsia="de-DE"/>
        </w:rPr>
        <w:t>.</w:t>
      </w:r>
    </w:p>
    <w:p w14:paraId="2250DA60" w14:textId="454BDD15" w:rsidR="0073209D" w:rsidRPr="00C1593C" w:rsidRDefault="0073209D" w:rsidP="00C1593C">
      <w:pPr>
        <w:spacing w:line="480" w:lineRule="auto"/>
        <w:rPr>
          <w:rFonts w:ascii="Times New Roman" w:hAnsi="Times New Roman" w:cs="Times New Roman"/>
          <w:color w:val="000000" w:themeColor="text1"/>
          <w:lang w:val="en-GB" w:eastAsia="de-DE"/>
        </w:rPr>
      </w:pPr>
      <w:r w:rsidRPr="00C1593C">
        <w:rPr>
          <w:rFonts w:ascii="Times New Roman" w:hAnsi="Times New Roman" w:cs="Times New Roman"/>
          <w:i/>
          <w:iCs/>
          <w:color w:val="000000" w:themeColor="text1"/>
          <w:lang w:val="en-GB" w:eastAsia="de-DE"/>
        </w:rPr>
        <w:tab/>
      </w:r>
      <w:r w:rsidRPr="00C1593C">
        <w:rPr>
          <w:rFonts w:ascii="Times New Roman" w:hAnsi="Times New Roman" w:cs="Times New Roman"/>
          <w:color w:val="000000" w:themeColor="text1"/>
          <w:lang w:val="en-GB" w:eastAsia="de-DE"/>
        </w:rPr>
        <w:t xml:space="preserve"> MIP and MIPVU are metaphor identification procedures that were developed for metaphor identification in linguistic data, i.e. in language. A</w:t>
      </w:r>
      <w:r w:rsidR="00635738" w:rsidRPr="00C1593C">
        <w:rPr>
          <w:rFonts w:ascii="Times New Roman" w:hAnsi="Times New Roman" w:cs="Times New Roman"/>
          <w:color w:val="000000" w:themeColor="text1"/>
          <w:lang w:val="en-GB" w:eastAsia="de-DE"/>
        </w:rPr>
        <w:t xml:space="preserve">nother </w:t>
      </w:r>
      <w:r w:rsidR="00F1418C" w:rsidRPr="00C1593C">
        <w:rPr>
          <w:rFonts w:ascii="Times New Roman" w:hAnsi="Times New Roman" w:cs="Times New Roman"/>
          <w:color w:val="000000" w:themeColor="text1"/>
          <w:lang w:val="en-GB" w:eastAsia="de-DE"/>
        </w:rPr>
        <w:t xml:space="preserve">remaining </w:t>
      </w:r>
      <w:r w:rsidRPr="00C1593C">
        <w:rPr>
          <w:rFonts w:ascii="Times New Roman" w:hAnsi="Times New Roman" w:cs="Times New Roman"/>
          <w:color w:val="000000" w:themeColor="text1"/>
          <w:lang w:val="en-GB" w:eastAsia="de-DE"/>
        </w:rPr>
        <w:t xml:space="preserve">challenge is to better </w:t>
      </w:r>
      <w:r w:rsidR="00635738" w:rsidRPr="00C1593C">
        <w:rPr>
          <w:rFonts w:ascii="Times New Roman" w:hAnsi="Times New Roman" w:cs="Times New Roman"/>
          <w:color w:val="000000" w:themeColor="text1"/>
          <w:lang w:val="en-GB" w:eastAsia="de-DE"/>
        </w:rPr>
        <w:t xml:space="preserve">and more </w:t>
      </w:r>
      <w:r w:rsidRPr="00C1593C">
        <w:rPr>
          <w:rFonts w:ascii="Times New Roman" w:hAnsi="Times New Roman" w:cs="Times New Roman"/>
          <w:color w:val="000000" w:themeColor="text1"/>
          <w:lang w:val="en-GB" w:eastAsia="de-DE"/>
        </w:rPr>
        <w:t>reliably identify and operationalize how this po</w:t>
      </w:r>
      <w:r w:rsidR="00635738" w:rsidRPr="00C1593C">
        <w:rPr>
          <w:rFonts w:ascii="Times New Roman" w:hAnsi="Times New Roman" w:cs="Times New Roman"/>
          <w:color w:val="000000" w:themeColor="text1"/>
          <w:lang w:val="en-GB" w:eastAsia="de-DE"/>
        </w:rPr>
        <w:t xml:space="preserve">tential metaphoricity in language relates to metaphor in thought (and action). In other words, when does a metaphor in language point to a metaphor in thought, and to which </w:t>
      </w:r>
      <w:r w:rsidR="00635738" w:rsidRPr="00C1593C">
        <w:rPr>
          <w:rFonts w:ascii="Times New Roman" w:hAnsi="Times New Roman" w:cs="Times New Roman"/>
          <w:color w:val="000000" w:themeColor="text1"/>
          <w:lang w:val="en-GB" w:eastAsia="de-DE"/>
        </w:rPr>
        <w:lastRenderedPageBreak/>
        <w:t>metaphor in thought does it point</w:t>
      </w:r>
      <w:r w:rsidR="00B22AA5" w:rsidRPr="00C1593C">
        <w:rPr>
          <w:rFonts w:ascii="Times New Roman" w:hAnsi="Times New Roman" w:cs="Times New Roman"/>
          <w:color w:val="000000" w:themeColor="text1"/>
          <w:lang w:val="en-GB" w:eastAsia="de-DE"/>
        </w:rPr>
        <w:t>?</w:t>
      </w:r>
      <w:r w:rsidR="00635738" w:rsidRPr="00C1593C">
        <w:rPr>
          <w:rFonts w:ascii="Times New Roman" w:hAnsi="Times New Roman" w:cs="Times New Roman"/>
          <w:color w:val="000000" w:themeColor="text1"/>
          <w:lang w:val="en-GB" w:eastAsia="de-DE"/>
        </w:rPr>
        <w:t xml:space="preserve"> Procedures have been suggested for </w:t>
      </w:r>
      <w:r w:rsidR="00635738" w:rsidRPr="00C1593C">
        <w:rPr>
          <w:rFonts w:ascii="Times New Roman" w:hAnsi="Times New Roman" w:cs="Times New Roman"/>
          <w:i/>
          <w:iCs/>
          <w:color w:val="000000" w:themeColor="text1"/>
          <w:lang w:val="en-GB" w:eastAsia="de-DE"/>
        </w:rPr>
        <w:t>conceptual</w:t>
      </w:r>
      <w:r w:rsidR="00635738" w:rsidRPr="00C1593C">
        <w:rPr>
          <w:rFonts w:ascii="Times New Roman" w:hAnsi="Times New Roman" w:cs="Times New Roman"/>
          <w:color w:val="000000" w:themeColor="text1"/>
          <w:lang w:val="en-GB" w:eastAsia="de-DE"/>
        </w:rPr>
        <w:t xml:space="preserve"> metaphor analysis (e.g. Steen</w:t>
      </w:r>
      <w:r w:rsidR="00F05FBA" w:rsidRPr="00C1593C">
        <w:rPr>
          <w:rFonts w:ascii="Times New Roman" w:hAnsi="Times New Roman" w:cs="Times New Roman"/>
          <w:color w:val="000000" w:themeColor="text1"/>
          <w:lang w:val="en-GB" w:eastAsia="de-DE"/>
        </w:rPr>
        <w:t>,</w:t>
      </w:r>
      <w:r w:rsidR="00635738" w:rsidRPr="00C1593C">
        <w:rPr>
          <w:rFonts w:ascii="Times New Roman" w:hAnsi="Times New Roman" w:cs="Times New Roman"/>
          <w:color w:val="000000" w:themeColor="text1"/>
          <w:lang w:val="en-GB" w:eastAsia="de-DE"/>
        </w:rPr>
        <w:t xml:space="preserve"> 1999, 2009; Cameron &amp; Maslen, 2010, Krennmayr, 2013)</w:t>
      </w:r>
      <w:r w:rsidR="00F1418C" w:rsidRPr="00C1593C">
        <w:rPr>
          <w:rFonts w:ascii="Times New Roman" w:hAnsi="Times New Roman" w:cs="Times New Roman"/>
          <w:color w:val="000000" w:themeColor="text1"/>
          <w:lang w:val="en-GB" w:eastAsia="de-DE"/>
        </w:rPr>
        <w:t>,</w:t>
      </w:r>
      <w:r w:rsidR="00635738" w:rsidRPr="00C1593C">
        <w:rPr>
          <w:rFonts w:ascii="Times New Roman" w:hAnsi="Times New Roman" w:cs="Times New Roman"/>
          <w:color w:val="000000" w:themeColor="text1"/>
          <w:lang w:val="en-GB" w:eastAsia="de-DE"/>
        </w:rPr>
        <w:t xml:space="preserve"> but their application seems to be adopted less widely compared to MIP and MIVPU.</w:t>
      </w:r>
    </w:p>
    <w:p w14:paraId="4E505F3F" w14:textId="6A83CCFA" w:rsidR="005E5F0C" w:rsidRPr="00C1593C" w:rsidRDefault="005E5F0C" w:rsidP="00C1593C">
      <w:pPr>
        <w:tabs>
          <w:tab w:val="left" w:pos="180"/>
          <w:tab w:val="left" w:pos="376"/>
        </w:tabs>
        <w:autoSpaceDE w:val="0"/>
        <w:autoSpaceDN w:val="0"/>
        <w:adjustRightInd w:val="0"/>
        <w:spacing w:line="480" w:lineRule="auto"/>
        <w:ind w:left="376"/>
        <w:rPr>
          <w:rFonts w:ascii="Times New Roman" w:hAnsi="Times New Roman" w:cs="Times New Roman"/>
          <w:color w:val="000000" w:themeColor="text1"/>
          <w:lang w:val="en-GB"/>
        </w:rPr>
      </w:pPr>
    </w:p>
    <w:p w14:paraId="4BC53957" w14:textId="1C45943F" w:rsidR="005E5F0C" w:rsidRPr="00C1593C" w:rsidRDefault="00D1346E" w:rsidP="00C1593C">
      <w:pPr>
        <w:tabs>
          <w:tab w:val="left" w:pos="20"/>
          <w:tab w:val="left" w:pos="360"/>
        </w:tabs>
        <w:autoSpaceDE w:val="0"/>
        <w:autoSpaceDN w:val="0"/>
        <w:adjustRightInd w:val="0"/>
        <w:spacing w:line="480" w:lineRule="auto"/>
        <w:rPr>
          <w:rFonts w:ascii="Times New Roman" w:hAnsi="Times New Roman" w:cs="Times New Roman"/>
          <w:i/>
          <w:iCs/>
          <w:color w:val="000000" w:themeColor="text1"/>
          <w:lang w:val="en-GB"/>
        </w:rPr>
      </w:pPr>
      <w:r w:rsidRPr="00C1593C">
        <w:rPr>
          <w:rFonts w:ascii="Times New Roman" w:hAnsi="Times New Roman" w:cs="Times New Roman"/>
          <w:i/>
          <w:iCs/>
          <w:color w:val="000000" w:themeColor="text1"/>
          <w:lang w:val="en-GB"/>
        </w:rPr>
        <w:t xml:space="preserve">2) </w:t>
      </w:r>
      <w:r w:rsidR="005E5F0C" w:rsidRPr="00C1593C">
        <w:rPr>
          <w:rFonts w:ascii="Times New Roman" w:hAnsi="Times New Roman" w:cs="Times New Roman"/>
          <w:i/>
          <w:iCs/>
          <w:color w:val="000000" w:themeColor="text1"/>
          <w:lang w:val="en-GB"/>
        </w:rPr>
        <w:t xml:space="preserve">Whose metaphor is it anyway? </w:t>
      </w:r>
    </w:p>
    <w:p w14:paraId="683593DF" w14:textId="6E89DE10" w:rsidR="005E5F0C" w:rsidRPr="00C1593C" w:rsidRDefault="005E5F0C" w:rsidP="00C1593C">
      <w:pPr>
        <w:autoSpaceDE w:val="0"/>
        <w:autoSpaceDN w:val="0"/>
        <w:adjustRightInd w:val="0"/>
        <w:spacing w:line="480" w:lineRule="auto"/>
        <w:rPr>
          <w:rFonts w:ascii="Times New Roman" w:hAnsi="Times New Roman" w:cs="Times New Roman"/>
          <w:color w:val="000000" w:themeColor="text1"/>
          <w:lang w:val="en-GB"/>
        </w:rPr>
      </w:pPr>
    </w:p>
    <w:p w14:paraId="020BDD68" w14:textId="3DA66B2B" w:rsidR="005E5F0C" w:rsidRPr="00C1593C" w:rsidRDefault="00745514" w:rsidP="00C1593C">
      <w:pPr>
        <w:autoSpaceDE w:val="0"/>
        <w:autoSpaceDN w:val="0"/>
        <w:adjustRightIn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T</w:t>
      </w:r>
      <w:r w:rsidR="00F1418C" w:rsidRPr="00C1593C">
        <w:rPr>
          <w:rFonts w:ascii="Times New Roman" w:hAnsi="Times New Roman" w:cs="Times New Roman"/>
          <w:color w:val="000000" w:themeColor="text1"/>
          <w:lang w:val="en-GB"/>
        </w:rPr>
        <w:t>he</w:t>
      </w:r>
      <w:r w:rsidRPr="00C1593C">
        <w:rPr>
          <w:rFonts w:ascii="Times New Roman" w:hAnsi="Times New Roman" w:cs="Times New Roman"/>
          <w:color w:val="000000" w:themeColor="text1"/>
          <w:lang w:val="en-GB"/>
        </w:rPr>
        <w:t xml:space="preserve"> second</w:t>
      </w:r>
      <w:r w:rsidR="005C315F" w:rsidRPr="00C1593C">
        <w:rPr>
          <w:rFonts w:ascii="Times New Roman" w:hAnsi="Times New Roman" w:cs="Times New Roman"/>
          <w:color w:val="000000" w:themeColor="text1"/>
          <w:lang w:val="en-GB"/>
        </w:rPr>
        <w:t xml:space="preserve">, related, </w:t>
      </w:r>
      <w:r w:rsidRPr="00C1593C">
        <w:rPr>
          <w:rFonts w:ascii="Times New Roman" w:hAnsi="Times New Roman" w:cs="Times New Roman"/>
          <w:color w:val="000000" w:themeColor="text1"/>
          <w:lang w:val="en-GB"/>
        </w:rPr>
        <w:t>main challenge that we would like to highlight is: To whom is a metaphorical expression actually metaphorical (and how strongly is it so</w:t>
      </w:r>
      <w:r w:rsidR="00F1418C" w:rsidRPr="00C1593C">
        <w:rPr>
          <w:rFonts w:ascii="Times New Roman" w:hAnsi="Times New Roman" w:cs="Times New Roman"/>
          <w:color w:val="000000" w:themeColor="text1"/>
          <w:lang w:val="en-GB"/>
        </w:rPr>
        <w:t>)</w:t>
      </w:r>
      <w:r w:rsidR="00B431E2" w:rsidRPr="00C1593C">
        <w:rPr>
          <w:rFonts w:ascii="Times New Roman" w:hAnsi="Times New Roman" w:cs="Times New Roman"/>
          <w:color w:val="000000" w:themeColor="text1"/>
          <w:lang w:val="en-GB"/>
        </w:rPr>
        <w:t xml:space="preserve"> and </w:t>
      </w:r>
      <w:r w:rsidR="00F1418C" w:rsidRPr="00C1593C">
        <w:rPr>
          <w:rFonts w:ascii="Times New Roman" w:hAnsi="Times New Roman" w:cs="Times New Roman"/>
          <w:color w:val="000000" w:themeColor="text1"/>
          <w:lang w:val="en-GB"/>
        </w:rPr>
        <w:t>under what circumstances</w:t>
      </w:r>
      <w:r w:rsidRPr="00C1593C">
        <w:rPr>
          <w:rFonts w:ascii="Times New Roman" w:hAnsi="Times New Roman" w:cs="Times New Roman"/>
          <w:color w:val="000000" w:themeColor="text1"/>
          <w:lang w:val="en-GB"/>
        </w:rPr>
        <w:t xml:space="preserve">? </w:t>
      </w:r>
      <w:r w:rsidR="0084054D" w:rsidRPr="00C1593C">
        <w:rPr>
          <w:rFonts w:ascii="Times New Roman" w:hAnsi="Times New Roman" w:cs="Times New Roman"/>
          <w:color w:val="000000" w:themeColor="text1"/>
          <w:lang w:val="en-GB"/>
        </w:rPr>
        <w:t xml:space="preserve">The </w:t>
      </w:r>
      <w:r w:rsidR="00F1418C" w:rsidRPr="00C1593C">
        <w:rPr>
          <w:rFonts w:ascii="Times New Roman" w:hAnsi="Times New Roman" w:cs="Times New Roman"/>
          <w:color w:val="000000" w:themeColor="text1"/>
          <w:lang w:val="en-GB"/>
        </w:rPr>
        <w:t xml:space="preserve">gradable nature </w:t>
      </w:r>
      <w:r w:rsidR="0084054D" w:rsidRPr="00C1593C">
        <w:rPr>
          <w:rFonts w:ascii="Times New Roman" w:hAnsi="Times New Roman" w:cs="Times New Roman"/>
          <w:color w:val="000000" w:themeColor="text1"/>
          <w:lang w:val="en-GB"/>
        </w:rPr>
        <w:t>of a metaphor might be viewed differently by different speakers, in different contexts.</w:t>
      </w:r>
      <w:r w:rsidR="006B2F42" w:rsidRPr="00C1593C">
        <w:rPr>
          <w:rFonts w:ascii="Times New Roman" w:hAnsi="Times New Roman" w:cs="Times New Roman"/>
          <w:color w:val="000000" w:themeColor="text1"/>
          <w:lang w:val="en-GB"/>
        </w:rPr>
        <w:t xml:space="preserve"> Müller (2008), for example, argues that a metaphoricity potential is only realised in a specific instance of language use, and is thus relative to a speaker or a set of speakers and the specific communicative situation in which a potentially metaphorical utterances is used.</w:t>
      </w:r>
      <w:r w:rsidR="0084054D" w:rsidRPr="00C1593C">
        <w:rPr>
          <w:rFonts w:ascii="Times New Roman" w:hAnsi="Times New Roman" w:cs="Times New Roman"/>
          <w:color w:val="000000" w:themeColor="text1"/>
          <w:lang w:val="en-GB"/>
        </w:rPr>
        <w:t xml:space="preserve"> </w:t>
      </w:r>
      <w:r w:rsidR="00D128DE" w:rsidRPr="00C1593C">
        <w:rPr>
          <w:rFonts w:ascii="Times New Roman" w:hAnsi="Times New Roman" w:cs="Times New Roman"/>
          <w:color w:val="000000" w:themeColor="text1"/>
          <w:lang w:val="en-GB"/>
        </w:rPr>
        <w:t>With respect to metaphor analysi</w:t>
      </w:r>
      <w:r w:rsidR="00D128DE" w:rsidRPr="00A77E28">
        <w:rPr>
          <w:rFonts w:ascii="Times New Roman" w:hAnsi="Times New Roman" w:cs="Times New Roman"/>
          <w:color w:val="000000" w:themeColor="text1"/>
          <w:lang w:val="en-GB"/>
        </w:rPr>
        <w:t>s</w:t>
      </w:r>
      <w:r w:rsidR="00F1418C" w:rsidRPr="00A77E28">
        <w:rPr>
          <w:rFonts w:ascii="Times New Roman" w:hAnsi="Times New Roman" w:cs="Times New Roman"/>
          <w:color w:val="000000" w:themeColor="text1"/>
          <w:lang w:val="en-GB"/>
        </w:rPr>
        <w:t>,</w:t>
      </w:r>
      <w:r w:rsidR="00D128DE" w:rsidRPr="00A77E28">
        <w:rPr>
          <w:rFonts w:ascii="Times New Roman" w:hAnsi="Times New Roman" w:cs="Times New Roman"/>
          <w:color w:val="000000" w:themeColor="text1"/>
          <w:lang w:val="en-GB"/>
        </w:rPr>
        <w:t xml:space="preserve"> </w:t>
      </w:r>
      <w:r w:rsidR="00D128DE" w:rsidRPr="00C1593C">
        <w:rPr>
          <w:rFonts w:ascii="Times New Roman" w:hAnsi="Times New Roman" w:cs="Times New Roman"/>
          <w:color w:val="000000" w:themeColor="text1"/>
          <w:lang w:val="en-GB"/>
        </w:rPr>
        <w:t>this implies the following question</w:t>
      </w:r>
      <w:r w:rsidR="00B22D63" w:rsidRPr="00C1593C">
        <w:rPr>
          <w:rFonts w:ascii="Times New Roman" w:hAnsi="Times New Roman" w:cs="Times New Roman"/>
          <w:color w:val="000000" w:themeColor="text1"/>
          <w:lang w:val="en-GB"/>
        </w:rPr>
        <w:t xml:space="preserve"> (</w:t>
      </w:r>
      <w:r w:rsidR="00D128DE" w:rsidRPr="00C1593C">
        <w:rPr>
          <w:rFonts w:ascii="Times New Roman" w:hAnsi="Times New Roman" w:cs="Times New Roman"/>
          <w:color w:val="000000" w:themeColor="text1"/>
          <w:lang w:val="en-GB"/>
        </w:rPr>
        <w:t>as posited by Steen et al. 2010, p. 77</w:t>
      </w:r>
      <w:r w:rsidR="00B22D63" w:rsidRPr="00C1593C">
        <w:rPr>
          <w:rFonts w:ascii="Times New Roman" w:hAnsi="Times New Roman" w:cs="Times New Roman"/>
          <w:color w:val="000000" w:themeColor="text1"/>
          <w:lang w:val="en-GB"/>
        </w:rPr>
        <w:t>,</w:t>
      </w:r>
      <w:r w:rsidR="00D128DE" w:rsidRPr="00C1593C">
        <w:rPr>
          <w:rFonts w:ascii="Times New Roman" w:hAnsi="Times New Roman" w:cs="Times New Roman"/>
          <w:color w:val="000000" w:themeColor="text1"/>
          <w:lang w:val="en-GB"/>
        </w:rPr>
        <w:t xml:space="preserve"> with reference to Cameron</w:t>
      </w:r>
      <w:r w:rsidR="00B22D63" w:rsidRPr="00C1593C">
        <w:rPr>
          <w:rFonts w:ascii="Times New Roman" w:hAnsi="Times New Roman" w:cs="Times New Roman"/>
          <w:color w:val="000000" w:themeColor="text1"/>
          <w:lang w:val="en-GB"/>
        </w:rPr>
        <w:t xml:space="preserve">, </w:t>
      </w:r>
      <w:r w:rsidR="00D128DE" w:rsidRPr="00C1593C">
        <w:rPr>
          <w:rFonts w:ascii="Times New Roman" w:hAnsi="Times New Roman" w:cs="Times New Roman"/>
          <w:color w:val="000000" w:themeColor="text1"/>
          <w:lang w:val="en-GB"/>
        </w:rPr>
        <w:t xml:space="preserve">1999b, p. 114–115): </w:t>
      </w:r>
      <w:r w:rsidR="005C315F" w:rsidRPr="00C1593C">
        <w:rPr>
          <w:rFonts w:ascii="Times New Roman" w:hAnsi="Times New Roman" w:cs="Times New Roman"/>
          <w:color w:val="000000" w:themeColor="text1"/>
          <w:lang w:val="en-GB"/>
        </w:rPr>
        <w:t xml:space="preserve">Should </w:t>
      </w:r>
      <w:r w:rsidR="006B2F42" w:rsidRPr="00C1593C">
        <w:rPr>
          <w:rFonts w:ascii="Times New Roman" w:hAnsi="Times New Roman" w:cs="Times New Roman"/>
          <w:color w:val="000000" w:themeColor="text1"/>
          <w:lang w:val="en-GB"/>
        </w:rPr>
        <w:t>we</w:t>
      </w:r>
      <w:r w:rsidR="005C315F" w:rsidRPr="00C1593C">
        <w:rPr>
          <w:rFonts w:ascii="Times New Roman" w:hAnsi="Times New Roman" w:cs="Times New Roman"/>
          <w:color w:val="000000" w:themeColor="text1"/>
          <w:lang w:val="en-GB"/>
        </w:rPr>
        <w:t xml:space="preserve"> </w:t>
      </w:r>
      <w:r w:rsidR="006B2F42" w:rsidRPr="00C1593C">
        <w:rPr>
          <w:rFonts w:ascii="Times New Roman" w:hAnsi="Times New Roman" w:cs="Times New Roman"/>
          <w:color w:val="000000" w:themeColor="text1"/>
          <w:lang w:val="en-GB"/>
        </w:rPr>
        <w:t>analyse</w:t>
      </w:r>
      <w:r w:rsidR="005C315F" w:rsidRPr="00C1593C">
        <w:rPr>
          <w:rFonts w:ascii="Times New Roman" w:hAnsi="Times New Roman" w:cs="Times New Roman"/>
          <w:color w:val="000000" w:themeColor="text1"/>
          <w:lang w:val="en-GB"/>
        </w:rPr>
        <w:t xml:space="preserve"> </w:t>
      </w:r>
      <w:r w:rsidR="006B2F42" w:rsidRPr="00C1593C">
        <w:rPr>
          <w:rFonts w:ascii="Times New Roman" w:hAnsi="Times New Roman" w:cs="Times New Roman"/>
          <w:color w:val="000000" w:themeColor="text1"/>
          <w:lang w:val="en-GB"/>
        </w:rPr>
        <w:t xml:space="preserve">data </w:t>
      </w:r>
      <w:r w:rsidR="005C315F" w:rsidRPr="00C1593C">
        <w:rPr>
          <w:rFonts w:ascii="Times New Roman" w:hAnsi="Times New Roman" w:cs="Times New Roman"/>
          <w:color w:val="000000" w:themeColor="text1"/>
          <w:lang w:val="en-GB"/>
        </w:rPr>
        <w:t>relative to speech community norms (the way language is generally used</w:t>
      </w:r>
      <w:r w:rsidR="006B2F42" w:rsidRPr="00C1593C">
        <w:rPr>
          <w:rFonts w:ascii="Times New Roman" w:hAnsi="Times New Roman" w:cs="Times New Roman"/>
          <w:color w:val="000000" w:themeColor="text1"/>
          <w:lang w:val="en-GB"/>
        </w:rPr>
        <w:t xml:space="preserve"> and which is reflected in dictionaries and grammars</w:t>
      </w:r>
      <w:r w:rsidR="005C315F" w:rsidRPr="00C1593C">
        <w:rPr>
          <w:rFonts w:ascii="Times New Roman" w:hAnsi="Times New Roman" w:cs="Times New Roman"/>
          <w:color w:val="000000" w:themeColor="text1"/>
          <w:lang w:val="en-GB"/>
        </w:rPr>
        <w:t>) or relative to individual background knowledge (</w:t>
      </w:r>
      <w:r w:rsidR="006B2F42" w:rsidRPr="00C1593C">
        <w:rPr>
          <w:rFonts w:ascii="Times New Roman" w:hAnsi="Times New Roman" w:cs="Times New Roman"/>
          <w:color w:val="000000" w:themeColor="text1"/>
          <w:lang w:val="en-GB"/>
        </w:rPr>
        <w:t>which varies from speaker to speaker, and may not be captured by dictionaries and grammars</w:t>
      </w:r>
      <w:r w:rsidR="005C315F" w:rsidRPr="00C1593C">
        <w:rPr>
          <w:rFonts w:ascii="Times New Roman" w:hAnsi="Times New Roman" w:cs="Times New Roman"/>
          <w:color w:val="000000" w:themeColor="text1"/>
          <w:lang w:val="en-GB"/>
        </w:rPr>
        <w:t>)</w:t>
      </w:r>
      <w:r w:rsidR="00D128DE" w:rsidRPr="00C1593C">
        <w:rPr>
          <w:rFonts w:ascii="Times New Roman" w:hAnsi="Times New Roman" w:cs="Times New Roman"/>
          <w:color w:val="000000" w:themeColor="text1"/>
          <w:lang w:val="en-GB"/>
        </w:rPr>
        <w:t>.</w:t>
      </w:r>
      <w:r w:rsidR="005C315F" w:rsidRPr="00C1593C">
        <w:rPr>
          <w:rFonts w:ascii="Times New Roman" w:hAnsi="Times New Roman" w:cs="Times New Roman"/>
          <w:color w:val="000000" w:themeColor="text1"/>
          <w:lang w:val="en-GB"/>
        </w:rPr>
        <w:t xml:space="preserve"> </w:t>
      </w:r>
      <w:r w:rsidR="0084054D" w:rsidRPr="00C1593C">
        <w:rPr>
          <w:rFonts w:ascii="Times New Roman" w:hAnsi="Times New Roman" w:cs="Times New Roman"/>
          <w:color w:val="000000" w:themeColor="text1"/>
          <w:lang w:val="en-GB"/>
        </w:rPr>
        <w:t>The more conventional metaphors in (1) might be viewed as metaphorical from an analyst</w:t>
      </w:r>
      <w:r w:rsidR="00B22D63" w:rsidRPr="00C1593C">
        <w:rPr>
          <w:rFonts w:ascii="Times New Roman" w:hAnsi="Times New Roman" w:cs="Times New Roman"/>
          <w:color w:val="000000" w:themeColor="text1"/>
          <w:lang w:val="en-GB"/>
        </w:rPr>
        <w:t>’</w:t>
      </w:r>
      <w:r w:rsidR="0084054D" w:rsidRPr="00C1593C">
        <w:rPr>
          <w:rFonts w:ascii="Times New Roman" w:hAnsi="Times New Roman" w:cs="Times New Roman"/>
          <w:color w:val="000000" w:themeColor="text1"/>
          <w:lang w:val="en-GB"/>
        </w:rPr>
        <w:t xml:space="preserve">s perspective, whereas they may not be viewed as metaphorical from a layman’s perspective. Moreover, the same metaphors might be viewed as less metaphorical or not metaphorical at all by speakers familiar with the conventions of classical music criticism, whereas speakers not familiar with that kind of technical discourse may </w:t>
      </w:r>
      <w:r w:rsidR="0084054D" w:rsidRPr="00C1593C">
        <w:rPr>
          <w:rFonts w:ascii="Times New Roman" w:hAnsi="Times New Roman" w:cs="Times New Roman"/>
          <w:color w:val="000000" w:themeColor="text1"/>
          <w:lang w:val="en-GB"/>
        </w:rPr>
        <w:lastRenderedPageBreak/>
        <w:t xml:space="preserve">perceive these metaphors as more metaphorical. Furthermore, </w:t>
      </w:r>
      <w:r w:rsidR="00721912" w:rsidRPr="00C1593C">
        <w:rPr>
          <w:rFonts w:ascii="Times New Roman" w:hAnsi="Times New Roman" w:cs="Times New Roman"/>
          <w:color w:val="000000" w:themeColor="text1"/>
          <w:lang w:val="en-GB"/>
        </w:rPr>
        <w:t>highly subjective context</w:t>
      </w:r>
      <w:r w:rsidR="00A77E28">
        <w:rPr>
          <w:rFonts w:ascii="Times New Roman" w:hAnsi="Times New Roman" w:cs="Times New Roman"/>
          <w:color w:val="000000" w:themeColor="text1"/>
          <w:lang w:val="en-GB"/>
        </w:rPr>
        <w:t>s</w:t>
      </w:r>
      <w:r w:rsidR="006B2F42" w:rsidRPr="00C1593C">
        <w:rPr>
          <w:rFonts w:ascii="Times New Roman" w:hAnsi="Times New Roman" w:cs="Times New Roman"/>
          <w:color w:val="000000" w:themeColor="text1"/>
          <w:lang w:val="en-GB"/>
        </w:rPr>
        <w:t xml:space="preserve"> such as talking about emotional states or religious beliefs</w:t>
      </w:r>
      <w:r w:rsidR="00721912" w:rsidRPr="00C1593C">
        <w:rPr>
          <w:rFonts w:ascii="Times New Roman" w:hAnsi="Times New Roman" w:cs="Times New Roman"/>
          <w:color w:val="000000" w:themeColor="text1"/>
          <w:lang w:val="en-GB"/>
        </w:rPr>
        <w:t xml:space="preserve"> may </w:t>
      </w:r>
      <w:r w:rsidR="006B2F42" w:rsidRPr="00C1593C">
        <w:rPr>
          <w:rFonts w:ascii="Times New Roman" w:hAnsi="Times New Roman" w:cs="Times New Roman"/>
          <w:color w:val="000000" w:themeColor="text1"/>
          <w:lang w:val="en-GB"/>
        </w:rPr>
        <w:t>present</w:t>
      </w:r>
      <w:r w:rsidR="00721912" w:rsidRPr="00C1593C">
        <w:rPr>
          <w:rFonts w:ascii="Times New Roman" w:hAnsi="Times New Roman" w:cs="Times New Roman"/>
          <w:color w:val="000000" w:themeColor="text1"/>
          <w:lang w:val="en-GB"/>
        </w:rPr>
        <w:t xml:space="preserve"> setting</w:t>
      </w:r>
      <w:r w:rsidR="006B2F42" w:rsidRPr="00C1593C">
        <w:rPr>
          <w:rFonts w:ascii="Times New Roman" w:hAnsi="Times New Roman" w:cs="Times New Roman"/>
          <w:color w:val="000000" w:themeColor="text1"/>
          <w:lang w:val="en-GB"/>
        </w:rPr>
        <w:t>s</w:t>
      </w:r>
      <w:r w:rsidR="00721912" w:rsidRPr="00C1593C">
        <w:rPr>
          <w:rFonts w:ascii="Times New Roman" w:hAnsi="Times New Roman" w:cs="Times New Roman"/>
          <w:color w:val="000000" w:themeColor="text1"/>
          <w:lang w:val="en-GB"/>
        </w:rPr>
        <w:t xml:space="preserve"> in which the literal and the metaphorical become easily blurred since some for example emotional experiences seem to be very literally felt in the body by speakers. It is up to the analyst to decide which perspective to take (the speaker’s,</w:t>
      </w:r>
      <w:r w:rsidR="006B2F42" w:rsidRPr="00C1593C">
        <w:rPr>
          <w:rFonts w:ascii="Times New Roman" w:hAnsi="Times New Roman" w:cs="Times New Roman"/>
          <w:color w:val="000000" w:themeColor="text1"/>
          <w:lang w:val="en-GB"/>
        </w:rPr>
        <w:t xml:space="preserve"> the community’s,</w:t>
      </w:r>
      <w:r w:rsidR="00721912" w:rsidRPr="00C1593C">
        <w:rPr>
          <w:rFonts w:ascii="Times New Roman" w:hAnsi="Times New Roman" w:cs="Times New Roman"/>
          <w:color w:val="000000" w:themeColor="text1"/>
          <w:lang w:val="en-GB"/>
        </w:rPr>
        <w:t xml:space="preserve"> or the analyst’s).</w:t>
      </w:r>
      <w:r w:rsidR="0084054D" w:rsidRPr="00C1593C">
        <w:rPr>
          <w:rFonts w:ascii="Times New Roman" w:hAnsi="Times New Roman" w:cs="Times New Roman"/>
          <w:color w:val="000000" w:themeColor="text1"/>
          <w:lang w:val="en-GB"/>
        </w:rPr>
        <w:t xml:space="preserve"> Thus, a further current challenge in metaphor research is to acknowledge, address</w:t>
      </w:r>
      <w:r w:rsidR="006B2F42" w:rsidRPr="00C1593C">
        <w:rPr>
          <w:rFonts w:ascii="Times New Roman" w:hAnsi="Times New Roman" w:cs="Times New Roman"/>
          <w:color w:val="000000" w:themeColor="text1"/>
          <w:lang w:val="en-GB"/>
        </w:rPr>
        <w:t>,</w:t>
      </w:r>
      <w:r w:rsidR="0084054D" w:rsidRPr="00C1593C">
        <w:rPr>
          <w:rFonts w:ascii="Times New Roman" w:hAnsi="Times New Roman" w:cs="Times New Roman"/>
          <w:color w:val="000000" w:themeColor="text1"/>
          <w:lang w:val="en-GB"/>
        </w:rPr>
        <w:t xml:space="preserve"> </w:t>
      </w:r>
      <w:r w:rsidR="006B2F42" w:rsidRPr="00C1593C">
        <w:rPr>
          <w:rFonts w:ascii="Times New Roman" w:hAnsi="Times New Roman" w:cs="Times New Roman"/>
          <w:color w:val="000000" w:themeColor="text1"/>
          <w:lang w:val="en-GB"/>
        </w:rPr>
        <w:t>and potentially</w:t>
      </w:r>
      <w:r w:rsidR="0084054D" w:rsidRPr="00C1593C">
        <w:rPr>
          <w:rFonts w:ascii="Times New Roman" w:hAnsi="Times New Roman" w:cs="Times New Roman"/>
          <w:color w:val="000000" w:themeColor="text1"/>
          <w:lang w:val="en-GB"/>
        </w:rPr>
        <w:t xml:space="preserve"> even quantify the impact of the language user’s perspective on metaphoricity. </w:t>
      </w:r>
    </w:p>
    <w:p w14:paraId="41075A4A" w14:textId="521F9FA6" w:rsidR="00721912" w:rsidRPr="00C1593C" w:rsidRDefault="00721912" w:rsidP="00C1593C">
      <w:pPr>
        <w:autoSpaceDE w:val="0"/>
        <w:autoSpaceDN w:val="0"/>
        <w:adjustRightInd w:val="0"/>
        <w:spacing w:line="480" w:lineRule="auto"/>
        <w:rPr>
          <w:rFonts w:ascii="Times New Roman" w:hAnsi="Times New Roman" w:cs="Times New Roman"/>
          <w:color w:val="000000" w:themeColor="text1"/>
          <w:lang w:val="en-GB"/>
        </w:rPr>
      </w:pPr>
    </w:p>
    <w:p w14:paraId="223C8A2F" w14:textId="1D5FF794" w:rsidR="00721912" w:rsidRPr="00C1593C" w:rsidRDefault="00721912" w:rsidP="00C1593C">
      <w:pPr>
        <w:autoSpaceDE w:val="0"/>
        <w:autoSpaceDN w:val="0"/>
        <w:adjustRightInd w:val="0"/>
        <w:spacing w:line="480" w:lineRule="auto"/>
        <w:rPr>
          <w:rFonts w:ascii="Times New Roman" w:hAnsi="Times New Roman" w:cs="Times New Roman"/>
          <w:i/>
          <w:iCs/>
          <w:color w:val="000000" w:themeColor="text1"/>
          <w:lang w:val="en-GB"/>
        </w:rPr>
      </w:pPr>
      <w:r w:rsidRPr="00C1593C">
        <w:rPr>
          <w:rFonts w:ascii="Times New Roman" w:hAnsi="Times New Roman" w:cs="Times New Roman"/>
          <w:i/>
          <w:iCs/>
          <w:color w:val="000000" w:themeColor="text1"/>
          <w:lang w:val="en-GB"/>
        </w:rPr>
        <w:t>3</w:t>
      </w:r>
      <w:r w:rsidR="00D128DE" w:rsidRPr="00C1593C">
        <w:rPr>
          <w:rFonts w:ascii="Times New Roman" w:hAnsi="Times New Roman" w:cs="Times New Roman"/>
          <w:i/>
          <w:iCs/>
          <w:color w:val="000000" w:themeColor="text1"/>
          <w:lang w:val="en-GB"/>
        </w:rPr>
        <w:t>)</w:t>
      </w:r>
      <w:r w:rsidRPr="00C1593C">
        <w:rPr>
          <w:rFonts w:ascii="Times New Roman" w:hAnsi="Times New Roman" w:cs="Times New Roman"/>
          <w:i/>
          <w:iCs/>
          <w:color w:val="000000" w:themeColor="text1"/>
          <w:lang w:val="en-GB"/>
        </w:rPr>
        <w:t xml:space="preserve"> Metaphor research needs more diversity</w:t>
      </w:r>
    </w:p>
    <w:p w14:paraId="1C3981B3" w14:textId="77777777" w:rsidR="005E5F0C" w:rsidRPr="00C1593C" w:rsidRDefault="005E5F0C" w:rsidP="00C1593C">
      <w:pPr>
        <w:autoSpaceDE w:val="0"/>
        <w:autoSpaceDN w:val="0"/>
        <w:adjustRightInd w:val="0"/>
        <w:spacing w:line="480" w:lineRule="auto"/>
        <w:rPr>
          <w:rFonts w:ascii="Times New Roman" w:hAnsi="Times New Roman" w:cs="Times New Roman"/>
          <w:color w:val="000000" w:themeColor="text1"/>
          <w:lang w:val="en-GB"/>
        </w:rPr>
      </w:pPr>
    </w:p>
    <w:p w14:paraId="4D503582" w14:textId="2CA6112B" w:rsidR="00D128DE" w:rsidRPr="00C1593C" w:rsidRDefault="00D128DE" w:rsidP="00C1593C">
      <w:pPr>
        <w:autoSpaceDE w:val="0"/>
        <w:autoSpaceDN w:val="0"/>
        <w:adjustRightIn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 xml:space="preserve">One defining trait of metaphor as put forward by </w:t>
      </w:r>
      <w:r w:rsidR="00B22D63" w:rsidRPr="00C1593C">
        <w:rPr>
          <w:rFonts w:ascii="Times New Roman" w:hAnsi="Times New Roman" w:cs="Times New Roman"/>
          <w:color w:val="000000" w:themeColor="text1"/>
          <w:lang w:val="en-GB"/>
        </w:rPr>
        <w:t>CMT</w:t>
      </w:r>
      <w:r w:rsidRPr="00C1593C">
        <w:rPr>
          <w:rFonts w:ascii="Times New Roman" w:hAnsi="Times New Roman" w:cs="Times New Roman"/>
          <w:color w:val="000000" w:themeColor="text1"/>
          <w:lang w:val="en-GB"/>
        </w:rPr>
        <w:t xml:space="preserve"> is that it is a matter of thought rather than language (Lakoff &amp; Johnson, 1980). This carries two important implications: on the one hand, metaphorical thought should be manifested in any kind of context, verbal or not; and that metaphors with a strong embodied basis should be universally shared across cultures. </w:t>
      </w:r>
    </w:p>
    <w:p w14:paraId="5C1D5C9E" w14:textId="5DE59F8E" w:rsidR="00D128DE" w:rsidRPr="00C1593C" w:rsidRDefault="00C4416E" w:rsidP="00C1593C">
      <w:pPr>
        <w:autoSpaceDE w:val="0"/>
        <w:autoSpaceDN w:val="0"/>
        <w:adjustRightInd w:val="0"/>
        <w:spacing w:line="480" w:lineRule="auto"/>
        <w:rPr>
          <w:rFonts w:ascii="Times New Roman" w:hAnsi="Times New Roman" w:cs="Times New Roman"/>
          <w:color w:val="000000" w:themeColor="text1"/>
          <w:lang w:val="en-GB"/>
        </w:rPr>
      </w:pPr>
      <w:r w:rsidRPr="00C1593C">
        <w:rPr>
          <w:rFonts w:ascii="Times New Roman" w:hAnsi="Times New Roman" w:cs="Times New Roman"/>
          <w:i/>
          <w:iCs/>
          <w:color w:val="FF0000"/>
          <w:lang w:val="en-GB"/>
        </w:rPr>
        <w:tab/>
      </w:r>
      <w:r w:rsidR="00B22D63" w:rsidRPr="00C1593C">
        <w:rPr>
          <w:rFonts w:ascii="Times New Roman" w:hAnsi="Times New Roman" w:cs="Times New Roman"/>
          <w:color w:val="000000" w:themeColor="text1"/>
          <w:lang w:val="en-GB"/>
        </w:rPr>
        <w:t xml:space="preserve">Most of </w:t>
      </w:r>
      <w:r w:rsidR="00D128DE" w:rsidRPr="00C1593C">
        <w:rPr>
          <w:rFonts w:ascii="Times New Roman" w:hAnsi="Times New Roman" w:cs="Times New Roman"/>
          <w:color w:val="000000" w:themeColor="text1"/>
          <w:lang w:val="en-GB"/>
        </w:rPr>
        <w:t>metaphor research currently stems from studies that focus on English as well as studies that focus on linguistic data, of which most take</w:t>
      </w:r>
      <w:r w:rsidR="009F319C" w:rsidRPr="00C1593C">
        <w:rPr>
          <w:rFonts w:ascii="Times New Roman" w:hAnsi="Times New Roman" w:cs="Times New Roman"/>
          <w:color w:val="000000" w:themeColor="text1"/>
          <w:lang w:val="en-GB"/>
        </w:rPr>
        <w:t xml:space="preserve"> </w:t>
      </w:r>
      <w:r w:rsidR="00D128DE" w:rsidRPr="00C1593C">
        <w:rPr>
          <w:rFonts w:ascii="Times New Roman" w:hAnsi="Times New Roman" w:cs="Times New Roman"/>
          <w:color w:val="000000" w:themeColor="text1"/>
          <w:lang w:val="en-GB"/>
        </w:rPr>
        <w:t>a contemporary, synchronic perspective</w:t>
      </w:r>
      <w:r w:rsidR="00E23B9A">
        <w:rPr>
          <w:rFonts w:ascii="Times New Roman" w:hAnsi="Times New Roman" w:cs="Times New Roman"/>
          <w:color w:val="000000" w:themeColor="text1"/>
          <w:lang w:val="en-GB"/>
        </w:rPr>
        <w:t xml:space="preserve">: </w:t>
      </w:r>
      <w:r w:rsidR="00826423" w:rsidRPr="00C1593C">
        <w:rPr>
          <w:rFonts w:ascii="Times New Roman" w:hAnsi="Times New Roman" w:cs="Times New Roman"/>
          <w:color w:val="000000" w:themeColor="text1"/>
          <w:lang w:val="en-GB"/>
        </w:rPr>
        <w:t xml:space="preserve">The metaphor identification procedures MIP and MIPVU are both procedures for identifying metaphor in language </w:t>
      </w:r>
      <w:r w:rsidR="00826423" w:rsidRPr="00C1593C">
        <w:rPr>
          <w:rFonts w:ascii="Times New Roman" w:hAnsi="Times New Roman" w:cs="Times New Roman"/>
          <w:i/>
          <w:iCs/>
          <w:color w:val="000000" w:themeColor="text1"/>
          <w:lang w:val="en-GB"/>
        </w:rPr>
        <w:t xml:space="preserve">in English, </w:t>
      </w:r>
      <w:r w:rsidR="00E23B9A">
        <w:rPr>
          <w:rFonts w:ascii="Times New Roman" w:hAnsi="Times New Roman" w:cs="Times New Roman"/>
          <w:color w:val="000000" w:themeColor="text1"/>
          <w:lang w:val="en-GB"/>
        </w:rPr>
        <w:t xml:space="preserve">and </w:t>
      </w:r>
      <w:r w:rsidR="00B22D63" w:rsidRPr="00C1593C">
        <w:rPr>
          <w:rFonts w:ascii="Times New Roman" w:hAnsi="Times New Roman" w:cs="Times New Roman"/>
          <w:color w:val="000000" w:themeColor="text1"/>
          <w:lang w:val="en-GB"/>
        </w:rPr>
        <w:t>CMT</w:t>
      </w:r>
      <w:r w:rsidR="00826423" w:rsidRPr="00C1593C">
        <w:rPr>
          <w:rFonts w:ascii="Times New Roman" w:hAnsi="Times New Roman" w:cs="Times New Roman"/>
          <w:color w:val="000000" w:themeColor="text1"/>
          <w:lang w:val="en-GB"/>
        </w:rPr>
        <w:t xml:space="preserve"> </w:t>
      </w:r>
      <w:r w:rsidR="00E23B9A">
        <w:rPr>
          <w:rFonts w:ascii="Times New Roman" w:hAnsi="Times New Roman" w:cs="Times New Roman"/>
          <w:color w:val="000000" w:themeColor="text1"/>
          <w:lang w:val="en-GB"/>
        </w:rPr>
        <w:t xml:space="preserve">itself </w:t>
      </w:r>
      <w:r w:rsidR="00826423" w:rsidRPr="00C1593C">
        <w:rPr>
          <w:rFonts w:ascii="Times New Roman" w:hAnsi="Times New Roman" w:cs="Times New Roman"/>
          <w:color w:val="000000" w:themeColor="text1"/>
          <w:lang w:val="en-GB"/>
        </w:rPr>
        <w:t>was</w:t>
      </w:r>
      <w:r w:rsidR="007D3009" w:rsidRPr="00C1593C">
        <w:rPr>
          <w:rFonts w:ascii="Times New Roman" w:hAnsi="Times New Roman" w:cs="Times New Roman"/>
          <w:color w:val="000000" w:themeColor="text1"/>
          <w:lang w:val="en-GB"/>
        </w:rPr>
        <w:t xml:space="preserve"> also</w:t>
      </w:r>
      <w:r w:rsidR="00826423" w:rsidRPr="00C1593C">
        <w:rPr>
          <w:rFonts w:ascii="Times New Roman" w:hAnsi="Times New Roman" w:cs="Times New Roman"/>
          <w:color w:val="000000" w:themeColor="text1"/>
          <w:lang w:val="en-GB"/>
        </w:rPr>
        <w:t xml:space="preserve"> primarily devised based on examples in English (although e.g. Grady mentions some examples from other languages, 1997, p. 2). This leads to problems for metaphor analysis in languages other than English, as the following exampl</w:t>
      </w:r>
      <w:r w:rsidR="000E301F" w:rsidRPr="00C1593C">
        <w:rPr>
          <w:rFonts w:ascii="Times New Roman" w:hAnsi="Times New Roman" w:cs="Times New Roman"/>
          <w:color w:val="000000" w:themeColor="text1"/>
          <w:lang w:val="en-GB"/>
        </w:rPr>
        <w:t>e</w:t>
      </w:r>
      <w:r w:rsidR="00826423" w:rsidRPr="00C1593C">
        <w:rPr>
          <w:rFonts w:ascii="Times New Roman" w:hAnsi="Times New Roman" w:cs="Times New Roman"/>
          <w:color w:val="000000" w:themeColor="text1"/>
          <w:lang w:val="en-GB"/>
        </w:rPr>
        <w:t xml:space="preserve"> shall illustrate.</w:t>
      </w:r>
      <w:r w:rsidR="00E23B9A">
        <w:rPr>
          <w:rFonts w:ascii="Times New Roman" w:hAnsi="Times New Roman" w:cs="Times New Roman"/>
          <w:color w:val="000000" w:themeColor="text1"/>
          <w:lang w:val="en-GB"/>
        </w:rPr>
        <w:t xml:space="preserve"> </w:t>
      </w:r>
      <w:r w:rsidR="00E23B9A">
        <w:rPr>
          <w:rFonts w:ascii="Times New Roman" w:hAnsi="Times New Roman" w:cs="Times New Roman"/>
          <w:color w:val="000000" w:themeColor="text1"/>
          <w:lang w:val="en-GB"/>
        </w:rPr>
        <w:tab/>
        <w:t>Metaphor identification procedures like</w:t>
      </w:r>
      <w:r w:rsidR="00826423" w:rsidRPr="00C1593C">
        <w:rPr>
          <w:rFonts w:ascii="Times New Roman" w:hAnsi="Times New Roman" w:cs="Times New Roman"/>
          <w:color w:val="000000" w:themeColor="text1"/>
          <w:lang w:val="en-GB"/>
        </w:rPr>
        <w:t xml:space="preserve"> MIP and MIPVU take the </w:t>
      </w:r>
      <w:r w:rsidR="00826423" w:rsidRPr="00C1593C">
        <w:rPr>
          <w:rFonts w:ascii="Times New Roman" w:hAnsi="Times New Roman" w:cs="Times New Roman"/>
          <w:i/>
          <w:iCs/>
          <w:color w:val="000000" w:themeColor="text1"/>
          <w:lang w:val="en-GB"/>
        </w:rPr>
        <w:t>lexical unit</w:t>
      </w:r>
      <w:r w:rsidR="00826423" w:rsidRPr="00C1593C">
        <w:rPr>
          <w:rFonts w:ascii="Times New Roman" w:hAnsi="Times New Roman" w:cs="Times New Roman"/>
          <w:color w:val="000000" w:themeColor="text1"/>
          <w:lang w:val="en-GB"/>
        </w:rPr>
        <w:t xml:space="preserve"> (in</w:t>
      </w:r>
      <w:r w:rsidR="006B2F42" w:rsidRPr="00C1593C">
        <w:rPr>
          <w:rFonts w:ascii="Times New Roman" w:hAnsi="Times New Roman" w:cs="Times New Roman"/>
          <w:color w:val="000000" w:themeColor="text1"/>
          <w:lang w:val="en-GB"/>
        </w:rPr>
        <w:t xml:space="preserve"> a</w:t>
      </w:r>
      <w:r w:rsidR="00826423" w:rsidRPr="00C1593C">
        <w:rPr>
          <w:rFonts w:ascii="Times New Roman" w:hAnsi="Times New Roman" w:cs="Times New Roman"/>
          <w:color w:val="000000" w:themeColor="text1"/>
          <w:lang w:val="en-GB"/>
        </w:rPr>
        <w:t xml:space="preserve"> </w:t>
      </w:r>
      <w:r w:rsidR="00826423" w:rsidRPr="00C1593C">
        <w:rPr>
          <w:rFonts w:ascii="Times New Roman" w:hAnsi="Times New Roman" w:cs="Times New Roman"/>
          <w:color w:val="000000" w:themeColor="text1"/>
          <w:lang w:val="en-GB"/>
        </w:rPr>
        <w:lastRenderedPageBreak/>
        <w:t xml:space="preserve">simplified manner: the word) as their basis of analysis, i.e. it is assumed that metaphoricity resides at the level of the word. English is an analytical language </w:t>
      </w:r>
      <w:r w:rsidR="00E23B9A">
        <w:rPr>
          <w:rFonts w:ascii="Times New Roman" w:hAnsi="Times New Roman" w:cs="Times New Roman"/>
          <w:color w:val="000000" w:themeColor="text1"/>
          <w:lang w:val="en-GB"/>
        </w:rPr>
        <w:t>which</w:t>
      </w:r>
      <w:r w:rsidR="00826423" w:rsidRPr="00C1593C">
        <w:rPr>
          <w:rFonts w:ascii="Times New Roman" w:hAnsi="Times New Roman" w:cs="Times New Roman"/>
          <w:color w:val="000000" w:themeColor="text1"/>
          <w:lang w:val="en-GB"/>
        </w:rPr>
        <w:t xml:space="preserve"> is rich in prepositions. Since prepositions are words, they have the potential to be metaphorically used, as is the case in the following two, constructed, examples:</w:t>
      </w:r>
    </w:p>
    <w:p w14:paraId="6C10661D" w14:textId="4C2A5E0C" w:rsidR="00826423" w:rsidRPr="00C1593C" w:rsidRDefault="00826423" w:rsidP="00C1593C">
      <w:pPr>
        <w:autoSpaceDE w:val="0"/>
        <w:autoSpaceDN w:val="0"/>
        <w:adjustRightInd w:val="0"/>
        <w:spacing w:line="480" w:lineRule="auto"/>
        <w:rPr>
          <w:rFonts w:ascii="Times New Roman" w:hAnsi="Times New Roman" w:cs="Times New Roman"/>
          <w:color w:val="000000" w:themeColor="text1"/>
          <w:lang w:val="en-GB"/>
        </w:rPr>
      </w:pPr>
    </w:p>
    <w:p w14:paraId="1066C169" w14:textId="52FA4E4C" w:rsidR="00826423" w:rsidRPr="00C1593C" w:rsidRDefault="00826423" w:rsidP="00C1593C">
      <w:pPr>
        <w:pStyle w:val="Listenabsatz"/>
        <w:numPr>
          <w:ilvl w:val="0"/>
          <w:numId w:val="27"/>
        </w:numPr>
        <w:autoSpaceDE w:val="0"/>
        <w:autoSpaceDN w:val="0"/>
        <w:adjustRightInd w:val="0"/>
        <w:spacing w:line="480" w:lineRule="auto"/>
        <w:rPr>
          <w:rFonts w:ascii="Times New Roman" w:hAnsi="Times New Roman" w:cs="Times New Roman"/>
          <w:color w:val="000000" w:themeColor="text1"/>
          <w:sz w:val="24"/>
          <w:szCs w:val="24"/>
          <w:lang w:val="en-GB"/>
        </w:rPr>
      </w:pPr>
      <w:r w:rsidRPr="00C1593C">
        <w:rPr>
          <w:rFonts w:ascii="Times New Roman" w:hAnsi="Times New Roman" w:cs="Times New Roman"/>
          <w:color w:val="000000" w:themeColor="text1"/>
          <w:sz w:val="24"/>
          <w:szCs w:val="24"/>
          <w:lang w:val="en-GB"/>
        </w:rPr>
        <w:t xml:space="preserve">I’ll be </w:t>
      </w:r>
      <w:r w:rsidRPr="00E23B9A">
        <w:rPr>
          <w:rFonts w:ascii="Times New Roman" w:hAnsi="Times New Roman" w:cs="Times New Roman"/>
          <w:i/>
          <w:iCs/>
          <w:color w:val="000000" w:themeColor="text1"/>
          <w:sz w:val="24"/>
          <w:szCs w:val="24"/>
          <w:lang w:val="en-GB"/>
        </w:rPr>
        <w:t>in</w:t>
      </w:r>
      <w:r w:rsidRPr="00C1593C">
        <w:rPr>
          <w:rFonts w:ascii="Times New Roman" w:hAnsi="Times New Roman" w:cs="Times New Roman"/>
          <w:color w:val="000000" w:themeColor="text1"/>
          <w:sz w:val="24"/>
          <w:szCs w:val="24"/>
          <w:lang w:val="en-GB"/>
        </w:rPr>
        <w:t xml:space="preserve"> the house</w:t>
      </w:r>
      <w:r w:rsidR="006B2F42" w:rsidRPr="00C1593C">
        <w:rPr>
          <w:rFonts w:ascii="Times New Roman" w:hAnsi="Times New Roman" w:cs="Times New Roman"/>
          <w:color w:val="000000" w:themeColor="text1"/>
          <w:sz w:val="24"/>
          <w:szCs w:val="24"/>
          <w:lang w:val="en-GB"/>
        </w:rPr>
        <w:t>.</w:t>
      </w:r>
    </w:p>
    <w:p w14:paraId="366D2587" w14:textId="679A8D74" w:rsidR="00826423" w:rsidRPr="00C1593C" w:rsidRDefault="00826423" w:rsidP="00C1593C">
      <w:pPr>
        <w:pStyle w:val="Listenabsatz"/>
        <w:numPr>
          <w:ilvl w:val="0"/>
          <w:numId w:val="27"/>
        </w:numPr>
        <w:autoSpaceDE w:val="0"/>
        <w:autoSpaceDN w:val="0"/>
        <w:adjustRightInd w:val="0"/>
        <w:spacing w:line="480" w:lineRule="auto"/>
        <w:rPr>
          <w:rFonts w:ascii="Times New Roman" w:hAnsi="Times New Roman" w:cs="Times New Roman"/>
          <w:color w:val="000000" w:themeColor="text1"/>
          <w:sz w:val="24"/>
          <w:szCs w:val="24"/>
          <w:lang w:val="en-GB"/>
        </w:rPr>
      </w:pPr>
      <w:r w:rsidRPr="00C1593C">
        <w:rPr>
          <w:rFonts w:ascii="Times New Roman" w:hAnsi="Times New Roman" w:cs="Times New Roman"/>
          <w:color w:val="000000" w:themeColor="text1"/>
          <w:sz w:val="24"/>
          <w:szCs w:val="24"/>
          <w:lang w:val="en-GB"/>
        </w:rPr>
        <w:t xml:space="preserve">I’ll be there </w:t>
      </w:r>
      <w:r w:rsidRPr="00E23B9A">
        <w:rPr>
          <w:rFonts w:ascii="Times New Roman" w:hAnsi="Times New Roman" w:cs="Times New Roman"/>
          <w:i/>
          <w:iCs/>
          <w:color w:val="000000" w:themeColor="text1"/>
          <w:sz w:val="24"/>
          <w:szCs w:val="24"/>
          <w:lang w:val="en-GB"/>
        </w:rPr>
        <w:t>in</w:t>
      </w:r>
      <w:r w:rsidRPr="00C1593C">
        <w:rPr>
          <w:rFonts w:ascii="Times New Roman" w:hAnsi="Times New Roman" w:cs="Times New Roman"/>
          <w:color w:val="000000" w:themeColor="text1"/>
          <w:sz w:val="24"/>
          <w:szCs w:val="24"/>
          <w:lang w:val="en-GB"/>
        </w:rPr>
        <w:t xml:space="preserve"> an hour</w:t>
      </w:r>
      <w:r w:rsidR="006B2F42" w:rsidRPr="00C1593C">
        <w:rPr>
          <w:rFonts w:ascii="Times New Roman" w:hAnsi="Times New Roman" w:cs="Times New Roman"/>
          <w:color w:val="000000" w:themeColor="text1"/>
          <w:sz w:val="24"/>
          <w:szCs w:val="24"/>
          <w:lang w:val="en-GB"/>
        </w:rPr>
        <w:t>.</w:t>
      </w:r>
    </w:p>
    <w:p w14:paraId="21EDFE32" w14:textId="77777777" w:rsidR="000E301F" w:rsidRPr="00C1593C" w:rsidRDefault="000E301F" w:rsidP="00C1593C">
      <w:pPr>
        <w:autoSpaceDE w:val="0"/>
        <w:autoSpaceDN w:val="0"/>
        <w:adjustRightInd w:val="0"/>
        <w:spacing w:line="480" w:lineRule="auto"/>
        <w:rPr>
          <w:rFonts w:ascii="Times New Roman" w:hAnsi="Times New Roman" w:cs="Times New Roman"/>
          <w:color w:val="000000" w:themeColor="text1"/>
          <w:lang w:val="en-GB"/>
        </w:rPr>
      </w:pPr>
    </w:p>
    <w:p w14:paraId="66938610" w14:textId="4CB1A884" w:rsidR="00D128DE" w:rsidRPr="00C1593C" w:rsidRDefault="00826423" w:rsidP="00C1593C">
      <w:pPr>
        <w:autoSpaceDE w:val="0"/>
        <w:autoSpaceDN w:val="0"/>
        <w:adjustRightIn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 xml:space="preserve">In (2) </w:t>
      </w:r>
      <w:r w:rsidRPr="00C1593C">
        <w:rPr>
          <w:rFonts w:ascii="Times New Roman" w:hAnsi="Times New Roman" w:cs="Times New Roman"/>
          <w:i/>
          <w:iCs/>
          <w:color w:val="000000" w:themeColor="text1"/>
          <w:lang w:val="en-GB"/>
        </w:rPr>
        <w:t xml:space="preserve">in </w:t>
      </w:r>
      <w:r w:rsidRPr="00C1593C">
        <w:rPr>
          <w:rFonts w:ascii="Times New Roman" w:hAnsi="Times New Roman" w:cs="Times New Roman"/>
          <w:color w:val="000000" w:themeColor="text1"/>
          <w:lang w:val="en-GB"/>
        </w:rPr>
        <w:t xml:space="preserve">is used literally in its basic, spatial sense. In (3), </w:t>
      </w:r>
      <w:r w:rsidRPr="00C1593C">
        <w:rPr>
          <w:rFonts w:ascii="Times New Roman" w:hAnsi="Times New Roman" w:cs="Times New Roman"/>
          <w:i/>
          <w:iCs/>
          <w:color w:val="000000" w:themeColor="text1"/>
          <w:lang w:val="en-GB"/>
        </w:rPr>
        <w:t xml:space="preserve">in </w:t>
      </w:r>
      <w:r w:rsidRPr="00C1593C">
        <w:rPr>
          <w:rFonts w:ascii="Times New Roman" w:hAnsi="Times New Roman" w:cs="Times New Roman"/>
          <w:color w:val="000000" w:themeColor="text1"/>
          <w:lang w:val="en-GB"/>
        </w:rPr>
        <w:t xml:space="preserve">is used metaphorically with a temporal meaning. </w:t>
      </w:r>
      <w:r w:rsidR="000E301F" w:rsidRPr="00C1593C">
        <w:rPr>
          <w:rFonts w:ascii="Times New Roman" w:hAnsi="Times New Roman" w:cs="Times New Roman"/>
          <w:color w:val="000000" w:themeColor="text1"/>
          <w:lang w:val="en-GB"/>
        </w:rPr>
        <w:t xml:space="preserve">CMT, in part, was so </w:t>
      </w:r>
      <w:r w:rsidR="009D5B07" w:rsidRPr="00C1593C">
        <w:rPr>
          <w:rFonts w:ascii="Times New Roman" w:hAnsi="Times New Roman" w:cs="Times New Roman"/>
          <w:color w:val="000000" w:themeColor="text1"/>
          <w:lang w:val="en-GB"/>
        </w:rPr>
        <w:t>revolutionary</w:t>
      </w:r>
      <w:r w:rsidR="000E301F" w:rsidRPr="00C1593C">
        <w:rPr>
          <w:rFonts w:ascii="Times New Roman" w:hAnsi="Times New Roman" w:cs="Times New Roman"/>
          <w:color w:val="000000" w:themeColor="text1"/>
          <w:lang w:val="en-GB"/>
        </w:rPr>
        <w:t xml:space="preserve"> </w:t>
      </w:r>
      <w:r w:rsidR="009D5B07" w:rsidRPr="00C1593C">
        <w:rPr>
          <w:rFonts w:ascii="Times New Roman" w:hAnsi="Times New Roman" w:cs="Times New Roman"/>
          <w:color w:val="000000" w:themeColor="text1"/>
          <w:lang w:val="en-GB"/>
        </w:rPr>
        <w:t>with respect to</w:t>
      </w:r>
      <w:r w:rsidR="000E301F" w:rsidRPr="00C1593C">
        <w:rPr>
          <w:rFonts w:ascii="Times New Roman" w:hAnsi="Times New Roman" w:cs="Times New Roman"/>
          <w:color w:val="000000" w:themeColor="text1"/>
          <w:lang w:val="en-GB"/>
        </w:rPr>
        <w:t xml:space="preserve"> previous approaches to metaphor in that it also considered prepositions to be metaphorical, highlighting the fundamental importance</w:t>
      </w:r>
      <w:r w:rsidR="009D5B07" w:rsidRPr="00C1593C">
        <w:rPr>
          <w:rFonts w:ascii="Times New Roman" w:hAnsi="Times New Roman" w:cs="Times New Roman"/>
          <w:color w:val="000000" w:themeColor="text1"/>
          <w:lang w:val="en-GB"/>
        </w:rPr>
        <w:t xml:space="preserve"> </w:t>
      </w:r>
      <w:r w:rsidR="000E301F" w:rsidRPr="00C1593C">
        <w:rPr>
          <w:rFonts w:ascii="Times New Roman" w:hAnsi="Times New Roman" w:cs="Times New Roman"/>
          <w:color w:val="000000" w:themeColor="text1"/>
          <w:lang w:val="en-GB"/>
        </w:rPr>
        <w:t xml:space="preserve">of metaphor </w:t>
      </w:r>
      <w:r w:rsidR="009D5B07" w:rsidRPr="00C1593C">
        <w:rPr>
          <w:rFonts w:ascii="Times New Roman" w:hAnsi="Times New Roman" w:cs="Times New Roman"/>
          <w:color w:val="000000" w:themeColor="text1"/>
          <w:lang w:val="en-GB"/>
        </w:rPr>
        <w:t>in</w:t>
      </w:r>
      <w:r w:rsidR="000E301F" w:rsidRPr="00C1593C">
        <w:rPr>
          <w:rFonts w:ascii="Times New Roman" w:hAnsi="Times New Roman" w:cs="Times New Roman"/>
          <w:color w:val="000000" w:themeColor="text1"/>
          <w:lang w:val="en-GB"/>
        </w:rPr>
        <w:t xml:space="preserve"> shaping our understanding of </w:t>
      </w:r>
      <w:r w:rsidR="009D5B07" w:rsidRPr="00C1593C">
        <w:rPr>
          <w:rFonts w:ascii="Times New Roman" w:hAnsi="Times New Roman" w:cs="Times New Roman"/>
          <w:color w:val="000000" w:themeColor="text1"/>
          <w:lang w:val="en-GB"/>
        </w:rPr>
        <w:t>basic conce</w:t>
      </w:r>
      <w:r w:rsidR="00B22D63" w:rsidRPr="00C1593C">
        <w:rPr>
          <w:rFonts w:ascii="Times New Roman" w:hAnsi="Times New Roman" w:cs="Times New Roman"/>
          <w:color w:val="000000" w:themeColor="text1"/>
          <w:lang w:val="en-GB"/>
        </w:rPr>
        <w:t>p</w:t>
      </w:r>
      <w:r w:rsidR="009D5B07" w:rsidRPr="00C1593C">
        <w:rPr>
          <w:rFonts w:ascii="Times New Roman" w:hAnsi="Times New Roman" w:cs="Times New Roman"/>
          <w:color w:val="000000" w:themeColor="text1"/>
          <w:lang w:val="en-GB"/>
        </w:rPr>
        <w:t xml:space="preserve">ts such as </w:t>
      </w:r>
      <w:r w:rsidR="000E301F" w:rsidRPr="00C1593C">
        <w:rPr>
          <w:rFonts w:ascii="Times New Roman" w:hAnsi="Times New Roman" w:cs="Times New Roman"/>
          <w:color w:val="000000" w:themeColor="text1"/>
          <w:lang w:val="en-GB"/>
        </w:rPr>
        <w:t xml:space="preserve">time (as in 3) or emotional states (e.g. to be </w:t>
      </w:r>
      <w:r w:rsidR="000E301F" w:rsidRPr="00C1593C">
        <w:rPr>
          <w:rFonts w:ascii="Times New Roman" w:hAnsi="Times New Roman" w:cs="Times New Roman"/>
          <w:i/>
          <w:iCs/>
          <w:color w:val="000000" w:themeColor="text1"/>
          <w:lang w:val="en-GB"/>
        </w:rPr>
        <w:t xml:space="preserve">in </w:t>
      </w:r>
      <w:r w:rsidR="000E301F" w:rsidRPr="00C1593C">
        <w:rPr>
          <w:rFonts w:ascii="Times New Roman" w:hAnsi="Times New Roman" w:cs="Times New Roman"/>
          <w:color w:val="000000" w:themeColor="text1"/>
          <w:lang w:val="en-GB"/>
        </w:rPr>
        <w:t xml:space="preserve">love, to be </w:t>
      </w:r>
      <w:r w:rsidR="000E301F" w:rsidRPr="00C1593C">
        <w:rPr>
          <w:rFonts w:ascii="Times New Roman" w:hAnsi="Times New Roman" w:cs="Times New Roman"/>
          <w:i/>
          <w:iCs/>
          <w:color w:val="000000" w:themeColor="text1"/>
          <w:lang w:val="en-GB"/>
        </w:rPr>
        <w:t>at</w:t>
      </w:r>
      <w:r w:rsidR="000E301F" w:rsidRPr="00C1593C">
        <w:rPr>
          <w:rFonts w:ascii="Times New Roman" w:hAnsi="Times New Roman" w:cs="Times New Roman"/>
          <w:color w:val="000000" w:themeColor="text1"/>
          <w:lang w:val="en-GB"/>
        </w:rPr>
        <w:t xml:space="preserve"> ease)</w:t>
      </w:r>
      <w:r w:rsidR="00B22D63" w:rsidRPr="00C1593C">
        <w:rPr>
          <w:rFonts w:ascii="Times New Roman" w:hAnsi="Times New Roman" w:cs="Times New Roman"/>
          <w:color w:val="000000" w:themeColor="text1"/>
          <w:lang w:val="en-GB"/>
        </w:rPr>
        <w:t>,</w:t>
      </w:r>
      <w:r w:rsidR="000E301F" w:rsidRPr="00C1593C">
        <w:rPr>
          <w:rFonts w:ascii="Times New Roman" w:hAnsi="Times New Roman" w:cs="Times New Roman"/>
          <w:color w:val="000000" w:themeColor="text1"/>
          <w:lang w:val="en-GB"/>
        </w:rPr>
        <w:t xml:space="preserve"> </w:t>
      </w:r>
      <w:r w:rsidR="009D5B07" w:rsidRPr="00C1593C">
        <w:rPr>
          <w:rFonts w:ascii="Times New Roman" w:hAnsi="Times New Roman" w:cs="Times New Roman"/>
          <w:color w:val="000000" w:themeColor="text1"/>
          <w:lang w:val="en-GB"/>
        </w:rPr>
        <w:t>as well as</w:t>
      </w:r>
      <w:r w:rsidR="000E301F" w:rsidRPr="00C1593C">
        <w:rPr>
          <w:rFonts w:ascii="Times New Roman" w:hAnsi="Times New Roman" w:cs="Times New Roman"/>
          <w:color w:val="000000" w:themeColor="text1"/>
          <w:lang w:val="en-GB"/>
        </w:rPr>
        <w:t xml:space="preserve"> showing </w:t>
      </w:r>
      <w:r w:rsidR="009D5B07" w:rsidRPr="00C1593C">
        <w:rPr>
          <w:rFonts w:ascii="Times New Roman" w:hAnsi="Times New Roman" w:cs="Times New Roman"/>
          <w:color w:val="000000" w:themeColor="text1"/>
          <w:lang w:val="en-GB"/>
        </w:rPr>
        <w:t xml:space="preserve">that </w:t>
      </w:r>
      <w:r w:rsidR="000E301F" w:rsidRPr="00C1593C">
        <w:rPr>
          <w:rFonts w:ascii="Times New Roman" w:hAnsi="Times New Roman" w:cs="Times New Roman"/>
          <w:color w:val="000000" w:themeColor="text1"/>
          <w:lang w:val="en-GB"/>
        </w:rPr>
        <w:t xml:space="preserve">metaphor was </w:t>
      </w:r>
      <w:r w:rsidR="009D5B07" w:rsidRPr="00C1593C">
        <w:rPr>
          <w:rFonts w:ascii="Times New Roman" w:hAnsi="Times New Roman" w:cs="Times New Roman"/>
          <w:color w:val="000000" w:themeColor="text1"/>
          <w:lang w:val="en-GB"/>
        </w:rPr>
        <w:t xml:space="preserve">ordinary and </w:t>
      </w:r>
      <w:r w:rsidR="000E301F" w:rsidRPr="00C1593C">
        <w:rPr>
          <w:rFonts w:ascii="Times New Roman" w:hAnsi="Times New Roman" w:cs="Times New Roman"/>
          <w:color w:val="000000" w:themeColor="text1"/>
          <w:lang w:val="en-GB"/>
        </w:rPr>
        <w:t>pervasive in everyday language.</w:t>
      </w:r>
      <w:r w:rsidR="00E23B9A">
        <w:rPr>
          <w:rFonts w:ascii="Times New Roman" w:hAnsi="Times New Roman" w:cs="Times New Roman"/>
          <w:color w:val="000000" w:themeColor="text1"/>
          <w:lang w:val="en-GB"/>
        </w:rPr>
        <w:t xml:space="preserve"> Languages typologically different from English, like, for example,</w:t>
      </w:r>
      <w:r w:rsidR="000E301F" w:rsidRPr="00C1593C">
        <w:rPr>
          <w:rFonts w:ascii="Times New Roman" w:hAnsi="Times New Roman" w:cs="Times New Roman"/>
          <w:color w:val="000000" w:themeColor="text1"/>
          <w:lang w:val="en-GB"/>
        </w:rPr>
        <w:t xml:space="preserve"> </w:t>
      </w:r>
      <w:r w:rsidR="00E23B9A">
        <w:rPr>
          <w:rFonts w:ascii="Times New Roman" w:hAnsi="Times New Roman" w:cs="Times New Roman"/>
          <w:color w:val="000000" w:themeColor="text1"/>
          <w:lang w:val="en-GB"/>
        </w:rPr>
        <w:t>s</w:t>
      </w:r>
      <w:r w:rsidR="000E301F" w:rsidRPr="00C1593C">
        <w:rPr>
          <w:rFonts w:ascii="Times New Roman" w:hAnsi="Times New Roman" w:cs="Times New Roman"/>
          <w:color w:val="000000" w:themeColor="text1"/>
          <w:lang w:val="en-GB"/>
        </w:rPr>
        <w:t xml:space="preserve">ynthetic languages, however, tend to express the meaning of prepositions in </w:t>
      </w:r>
      <w:r w:rsidR="00E23B9A">
        <w:rPr>
          <w:rFonts w:ascii="Times New Roman" w:hAnsi="Times New Roman" w:cs="Times New Roman"/>
          <w:color w:val="000000" w:themeColor="text1"/>
          <w:lang w:val="en-GB"/>
        </w:rPr>
        <w:t>the form</w:t>
      </w:r>
      <w:r w:rsidR="000E301F" w:rsidRPr="00C1593C">
        <w:rPr>
          <w:rFonts w:ascii="Times New Roman" w:hAnsi="Times New Roman" w:cs="Times New Roman"/>
          <w:color w:val="000000" w:themeColor="text1"/>
          <w:lang w:val="en-GB"/>
        </w:rPr>
        <w:t xml:space="preserve"> of grammatical case, by inflectional morphemes. Procedures based on English that consider metaphoricity to reside at the level of the world thus would not take the potential metaphoricity of grammatical case (like the locative) into account (see discussions in Nacey et al., 2019).</w:t>
      </w:r>
      <w:r w:rsidR="009F319C" w:rsidRPr="00C1593C">
        <w:rPr>
          <w:rFonts w:ascii="Times New Roman" w:hAnsi="Times New Roman" w:cs="Times New Roman"/>
          <w:color w:val="000000" w:themeColor="text1"/>
          <w:lang w:val="en-GB"/>
        </w:rPr>
        <w:t xml:space="preserve"> </w:t>
      </w:r>
      <w:r w:rsidR="00E23B9A">
        <w:rPr>
          <w:rFonts w:ascii="Times New Roman" w:hAnsi="Times New Roman" w:cs="Times New Roman"/>
          <w:color w:val="000000" w:themeColor="text1"/>
          <w:lang w:val="en-GB"/>
        </w:rPr>
        <w:t>While</w:t>
      </w:r>
      <w:r w:rsidR="009F319C" w:rsidRPr="00C1593C">
        <w:rPr>
          <w:rFonts w:ascii="Times New Roman" w:hAnsi="Times New Roman" w:cs="Times New Roman"/>
          <w:color w:val="000000" w:themeColor="text1"/>
          <w:lang w:val="en-GB"/>
        </w:rPr>
        <w:t xml:space="preserve"> MIP and MIPVU take the word as the basis of analysis, a current challenge is to reflect on the applicability of this decision with respect to the specific language or data that forms the basis for metaphor analysis.</w:t>
      </w:r>
    </w:p>
    <w:p w14:paraId="16CD3FE8" w14:textId="6E0B753B" w:rsidR="009F319C" w:rsidRPr="00C1593C" w:rsidRDefault="00D128DE" w:rsidP="00C1593C">
      <w:pPr>
        <w:autoSpaceDE w:val="0"/>
        <w:autoSpaceDN w:val="0"/>
        <w:adjustRightIn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 </w:t>
      </w:r>
      <w:r w:rsidR="009F319C" w:rsidRPr="00C1593C">
        <w:rPr>
          <w:rFonts w:ascii="Times New Roman" w:hAnsi="Times New Roman" w:cs="Times New Roman"/>
          <w:color w:val="000000" w:themeColor="text1"/>
          <w:lang w:val="en-GB"/>
        </w:rPr>
        <w:tab/>
        <w:t>Apart from this, many studies have shown that metaphors are shaped by cultural knowledge, habits</w:t>
      </w:r>
      <w:r w:rsidR="007D3009" w:rsidRPr="00C1593C">
        <w:rPr>
          <w:rFonts w:ascii="Times New Roman" w:hAnsi="Times New Roman" w:cs="Times New Roman"/>
          <w:color w:val="000000" w:themeColor="text1"/>
          <w:lang w:val="en-GB"/>
        </w:rPr>
        <w:t>,</w:t>
      </w:r>
      <w:r w:rsidR="009F319C" w:rsidRPr="00C1593C">
        <w:rPr>
          <w:rFonts w:ascii="Times New Roman" w:hAnsi="Times New Roman" w:cs="Times New Roman"/>
          <w:color w:val="000000" w:themeColor="text1"/>
          <w:lang w:val="en-GB"/>
        </w:rPr>
        <w:t xml:space="preserve"> or conventions and exhibit variation according to th</w:t>
      </w:r>
      <w:r w:rsidR="00E23B9A">
        <w:rPr>
          <w:rFonts w:ascii="Times New Roman" w:hAnsi="Times New Roman" w:cs="Times New Roman"/>
          <w:color w:val="000000" w:themeColor="text1"/>
          <w:lang w:val="en-GB"/>
        </w:rPr>
        <w:t>e</w:t>
      </w:r>
      <w:r w:rsidR="009F319C" w:rsidRPr="00C1593C">
        <w:rPr>
          <w:rFonts w:ascii="Times New Roman" w:hAnsi="Times New Roman" w:cs="Times New Roman"/>
          <w:color w:val="000000" w:themeColor="text1"/>
          <w:lang w:val="en-GB"/>
        </w:rPr>
        <w:t>se</w:t>
      </w:r>
      <w:r w:rsidR="00E23B9A">
        <w:rPr>
          <w:rFonts w:ascii="Times New Roman" w:hAnsi="Times New Roman" w:cs="Times New Roman"/>
          <w:color w:val="000000" w:themeColor="text1"/>
          <w:lang w:val="en-GB"/>
        </w:rPr>
        <w:t xml:space="preserve"> aspects</w:t>
      </w:r>
      <w:r w:rsidR="009F319C" w:rsidRPr="00C1593C">
        <w:rPr>
          <w:rFonts w:ascii="Times New Roman" w:hAnsi="Times New Roman" w:cs="Times New Roman"/>
          <w:color w:val="000000" w:themeColor="text1"/>
          <w:lang w:val="en-GB"/>
        </w:rPr>
        <w:t xml:space="preserve"> even </w:t>
      </w:r>
      <w:r w:rsidR="009F319C" w:rsidRPr="00C1593C">
        <w:rPr>
          <w:rFonts w:ascii="Times New Roman" w:hAnsi="Times New Roman" w:cs="Times New Roman"/>
          <w:color w:val="000000" w:themeColor="text1"/>
          <w:lang w:val="en-GB"/>
        </w:rPr>
        <w:lastRenderedPageBreak/>
        <w:t>in metaphors that have been assumed to be universal (e.g. Kövecses, 2005, Littlemore, 2019).</w:t>
      </w:r>
      <w:r w:rsidR="007D3009" w:rsidRPr="00C1593C">
        <w:rPr>
          <w:rFonts w:ascii="Times New Roman" w:hAnsi="Times New Roman" w:cs="Times New Roman"/>
          <w:color w:val="000000" w:themeColor="text1"/>
          <w:lang w:val="en-GB"/>
        </w:rPr>
        <w:t xml:space="preserve"> While there is a growing body of such work, a current challenge still is to incorporate findings from such culturally diverse, as well as diachronic work</w:t>
      </w:r>
      <w:r w:rsidR="00B22D63" w:rsidRPr="00C1593C">
        <w:rPr>
          <w:rFonts w:ascii="Times New Roman" w:hAnsi="Times New Roman" w:cs="Times New Roman"/>
          <w:color w:val="000000" w:themeColor="text1"/>
          <w:lang w:val="en-GB"/>
        </w:rPr>
        <w:t>,</w:t>
      </w:r>
      <w:r w:rsidR="007D3009" w:rsidRPr="00C1593C">
        <w:rPr>
          <w:rFonts w:ascii="Times New Roman" w:hAnsi="Times New Roman" w:cs="Times New Roman"/>
          <w:color w:val="000000" w:themeColor="text1"/>
          <w:lang w:val="en-GB"/>
        </w:rPr>
        <w:t xml:space="preserve"> into theories and methodologies of metaphor. An important contribution in that respect is Nacey et al. (2019) introducing metaphor identification procedures based on MIPVU adapted to languages</w:t>
      </w:r>
      <w:r w:rsidR="009D5B07" w:rsidRPr="00C1593C">
        <w:rPr>
          <w:rFonts w:ascii="Times New Roman" w:hAnsi="Times New Roman" w:cs="Times New Roman"/>
          <w:color w:val="000000" w:themeColor="text1"/>
          <w:lang w:val="en-GB"/>
        </w:rPr>
        <w:t xml:space="preserve"> other than English (including Germanic languages such as German, or Swedish, but also</w:t>
      </w:r>
      <w:r w:rsidR="00E23B9A" w:rsidRPr="00E23B9A">
        <w:rPr>
          <w:rFonts w:ascii="Times New Roman" w:hAnsi="Times New Roman" w:cs="Times New Roman"/>
          <w:color w:val="000000" w:themeColor="text1"/>
          <w:lang w:val="en-GB"/>
        </w:rPr>
        <w:t xml:space="preserve"> </w:t>
      </w:r>
      <w:r w:rsidR="00E23B9A" w:rsidRPr="00C1593C">
        <w:rPr>
          <w:rFonts w:ascii="Times New Roman" w:hAnsi="Times New Roman" w:cs="Times New Roman"/>
          <w:color w:val="000000" w:themeColor="text1"/>
          <w:lang w:val="en-GB"/>
        </w:rPr>
        <w:t>languages</w:t>
      </w:r>
      <w:r w:rsidR="009D5B07" w:rsidRPr="00C1593C">
        <w:rPr>
          <w:rFonts w:ascii="Times New Roman" w:hAnsi="Times New Roman" w:cs="Times New Roman"/>
          <w:color w:val="000000" w:themeColor="text1"/>
          <w:lang w:val="en-GB"/>
        </w:rPr>
        <w:t xml:space="preserve"> typologically unrelated</w:t>
      </w:r>
      <w:r w:rsidR="00E23B9A">
        <w:rPr>
          <w:rFonts w:ascii="Times New Roman" w:hAnsi="Times New Roman" w:cs="Times New Roman"/>
          <w:color w:val="000000" w:themeColor="text1"/>
          <w:lang w:val="en-GB"/>
        </w:rPr>
        <w:t xml:space="preserve"> to English</w:t>
      </w:r>
      <w:r w:rsidR="009D5B07" w:rsidRPr="00C1593C">
        <w:rPr>
          <w:rFonts w:ascii="Times New Roman" w:hAnsi="Times New Roman" w:cs="Times New Roman"/>
          <w:color w:val="000000" w:themeColor="text1"/>
          <w:lang w:val="en-GB"/>
        </w:rPr>
        <w:t xml:space="preserve"> such as Chinese or Sesotho)</w:t>
      </w:r>
      <w:r w:rsidR="007D3009" w:rsidRPr="00C1593C">
        <w:rPr>
          <w:rFonts w:ascii="Times New Roman" w:hAnsi="Times New Roman" w:cs="Times New Roman"/>
          <w:color w:val="000000" w:themeColor="text1"/>
          <w:lang w:val="en-GB"/>
        </w:rPr>
        <w:t>.</w:t>
      </w:r>
    </w:p>
    <w:p w14:paraId="09166531" w14:textId="4013F056" w:rsidR="007D3009" w:rsidRPr="00C1593C" w:rsidRDefault="007D3009" w:rsidP="00C1593C">
      <w:pPr>
        <w:autoSpaceDE w:val="0"/>
        <w:autoSpaceDN w:val="0"/>
        <w:adjustRightIn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rPr>
        <w:tab/>
        <w:t xml:space="preserve">Needless to say, </w:t>
      </w:r>
      <w:r w:rsidR="00362BE1" w:rsidRPr="00C1593C">
        <w:rPr>
          <w:rFonts w:ascii="Times New Roman" w:hAnsi="Times New Roman" w:cs="Times New Roman"/>
          <w:color w:val="000000" w:themeColor="text1"/>
          <w:lang w:val="en-GB"/>
        </w:rPr>
        <w:t>the study of non-verbal instantiations of metaphor continues to be a challenge in current metaphor research. While the importance of metaphor in non-verbal data presents important evidence (or at least indications) for the conceptual nature of metaphor</w:t>
      </w:r>
      <w:r w:rsidR="00B22D63" w:rsidRPr="00C1593C">
        <w:rPr>
          <w:rFonts w:ascii="Times New Roman" w:hAnsi="Times New Roman" w:cs="Times New Roman"/>
          <w:color w:val="000000" w:themeColor="text1"/>
          <w:lang w:val="en-GB"/>
        </w:rPr>
        <w:t>,</w:t>
      </w:r>
      <w:r w:rsidR="00362BE1" w:rsidRPr="00C1593C">
        <w:rPr>
          <w:rFonts w:ascii="Times New Roman" w:hAnsi="Times New Roman" w:cs="Times New Roman"/>
          <w:color w:val="000000" w:themeColor="text1"/>
          <w:lang w:val="en-GB"/>
        </w:rPr>
        <w:t xml:space="preserve"> and as such has been address</w:t>
      </w:r>
      <w:r w:rsidR="00B22D63" w:rsidRPr="00C1593C">
        <w:rPr>
          <w:rFonts w:ascii="Times New Roman" w:hAnsi="Times New Roman" w:cs="Times New Roman"/>
          <w:color w:val="000000" w:themeColor="text1"/>
          <w:lang w:val="en-GB"/>
        </w:rPr>
        <w:t>ed</w:t>
      </w:r>
      <w:r w:rsidR="00362BE1" w:rsidRPr="00C1593C">
        <w:rPr>
          <w:rFonts w:ascii="Times New Roman" w:hAnsi="Times New Roman" w:cs="Times New Roman"/>
          <w:color w:val="000000" w:themeColor="text1"/>
          <w:lang w:val="en-GB"/>
        </w:rPr>
        <w:t xml:space="preserve"> early on in metaphor studies (e.g. </w:t>
      </w:r>
      <w:proofErr w:type="spellStart"/>
      <w:r w:rsidR="00362BE1" w:rsidRPr="00C1593C">
        <w:rPr>
          <w:rFonts w:ascii="Times New Roman" w:hAnsi="Times New Roman" w:cs="Times New Roman"/>
          <w:color w:val="000000" w:themeColor="text1"/>
          <w:lang w:val="en-GB"/>
        </w:rPr>
        <w:t>Forceville</w:t>
      </w:r>
      <w:proofErr w:type="spellEnd"/>
      <w:r w:rsidR="00362BE1" w:rsidRPr="00C1593C">
        <w:rPr>
          <w:rFonts w:ascii="Times New Roman" w:hAnsi="Times New Roman" w:cs="Times New Roman"/>
          <w:color w:val="000000" w:themeColor="text1"/>
          <w:lang w:val="en-GB"/>
        </w:rPr>
        <w:t>, 1996), current challenges still involve the identification and interpretation of metaphor (as well as metonymy) in non-verbal data and their relation to patterns in thought.</w:t>
      </w:r>
    </w:p>
    <w:p w14:paraId="405D0F2C" w14:textId="3FBC56E8" w:rsidR="005E5F0C" w:rsidRPr="00C1593C" w:rsidRDefault="005E5F0C" w:rsidP="00C1593C">
      <w:pPr>
        <w:autoSpaceDE w:val="0"/>
        <w:autoSpaceDN w:val="0"/>
        <w:adjustRightInd w:val="0"/>
        <w:spacing w:line="480" w:lineRule="auto"/>
        <w:rPr>
          <w:rFonts w:ascii="Times New Roman" w:hAnsi="Times New Roman" w:cs="Times New Roman"/>
          <w:color w:val="000000" w:themeColor="text1"/>
          <w:lang w:val="en-GB"/>
        </w:rPr>
      </w:pPr>
    </w:p>
    <w:p w14:paraId="375EC6C4" w14:textId="5E1AE225" w:rsidR="00362BE1" w:rsidRPr="00C1593C" w:rsidRDefault="00362BE1" w:rsidP="00C1593C">
      <w:pPr>
        <w:autoSpaceDE w:val="0"/>
        <w:autoSpaceDN w:val="0"/>
        <w:adjustRightInd w:val="0"/>
        <w:spacing w:line="480" w:lineRule="auto"/>
        <w:rPr>
          <w:rFonts w:ascii="Times New Roman" w:hAnsi="Times New Roman" w:cs="Times New Roman"/>
          <w:i/>
          <w:iCs/>
          <w:color w:val="000000" w:themeColor="text1"/>
          <w:lang w:val="en-GB"/>
        </w:rPr>
      </w:pPr>
      <w:r w:rsidRPr="00C1593C">
        <w:rPr>
          <w:rFonts w:ascii="Times New Roman" w:hAnsi="Times New Roman" w:cs="Times New Roman"/>
          <w:i/>
          <w:iCs/>
          <w:color w:val="000000" w:themeColor="text1"/>
          <w:lang w:val="en-GB"/>
        </w:rPr>
        <w:t>4) How to study metaphor empirically – qualitatively or quantitatively?</w:t>
      </w:r>
    </w:p>
    <w:p w14:paraId="2C4BEAF7" w14:textId="7781BDB3" w:rsidR="00362BE1" w:rsidRPr="00C1593C" w:rsidRDefault="00362BE1" w:rsidP="00C1593C">
      <w:pPr>
        <w:autoSpaceDE w:val="0"/>
        <w:autoSpaceDN w:val="0"/>
        <w:adjustRightInd w:val="0"/>
        <w:spacing w:line="480" w:lineRule="auto"/>
        <w:rPr>
          <w:rFonts w:ascii="Times New Roman" w:hAnsi="Times New Roman" w:cs="Times New Roman"/>
          <w:color w:val="000000" w:themeColor="text1"/>
          <w:lang w:val="en-GB"/>
        </w:rPr>
      </w:pPr>
    </w:p>
    <w:p w14:paraId="08E44338" w14:textId="32B3740A" w:rsidR="00306FB7" w:rsidRPr="00C1593C" w:rsidRDefault="00362BE1" w:rsidP="00C1593C">
      <w:pPr>
        <w:autoSpaceDE w:val="0"/>
        <w:autoSpaceDN w:val="0"/>
        <w:adjustRightInd w:val="0"/>
        <w:spacing w:line="480" w:lineRule="auto"/>
        <w:rPr>
          <w:rFonts w:ascii="Times New Roman" w:hAnsi="Times New Roman" w:cs="Times New Roman"/>
          <w:color w:val="000000" w:themeColor="text1"/>
        </w:rPr>
      </w:pPr>
      <w:r w:rsidRPr="00C1593C">
        <w:rPr>
          <w:rFonts w:ascii="Times New Roman" w:hAnsi="Times New Roman" w:cs="Times New Roman"/>
          <w:color w:val="000000" w:themeColor="text1"/>
          <w:lang w:val="en-GB"/>
        </w:rPr>
        <w:t xml:space="preserve">Given the nature of metaphor, which makes us see something in terms of something else, there </w:t>
      </w:r>
      <w:r w:rsidR="00E23B9A">
        <w:rPr>
          <w:rFonts w:ascii="Times New Roman" w:hAnsi="Times New Roman" w:cs="Times New Roman"/>
          <w:color w:val="000000" w:themeColor="text1"/>
          <w:lang w:val="en-GB"/>
        </w:rPr>
        <w:t>is</w:t>
      </w:r>
      <w:r w:rsidRPr="00C1593C">
        <w:rPr>
          <w:rFonts w:ascii="Times New Roman" w:hAnsi="Times New Roman" w:cs="Times New Roman"/>
          <w:color w:val="000000" w:themeColor="text1"/>
          <w:lang w:val="en-GB"/>
        </w:rPr>
        <w:t xml:space="preserve"> a tendency to study metaphor from a more qualitative perspective, </w:t>
      </w:r>
      <w:r w:rsidRPr="00C1593C">
        <w:rPr>
          <w:rFonts w:ascii="Times New Roman" w:hAnsi="Times New Roman" w:cs="Times New Roman"/>
          <w:i/>
          <w:iCs/>
          <w:color w:val="000000" w:themeColor="text1"/>
          <w:lang w:val="en-GB"/>
        </w:rPr>
        <w:t>interpreting</w:t>
      </w:r>
      <w:r w:rsidRPr="00C1593C">
        <w:rPr>
          <w:rFonts w:ascii="Times New Roman" w:hAnsi="Times New Roman" w:cs="Times New Roman"/>
          <w:color w:val="000000" w:themeColor="text1"/>
          <w:lang w:val="en-GB"/>
        </w:rPr>
        <w:t xml:space="preserve"> what is seen in terms of what else. Studying metaphor from a qualitative perspective can reveal important and very detailed insights about the workings of specific metaphors in specific settings. However, </w:t>
      </w:r>
      <w:r w:rsidR="009D5B07" w:rsidRPr="00C1593C">
        <w:rPr>
          <w:rFonts w:ascii="Times New Roman" w:hAnsi="Times New Roman" w:cs="Times New Roman"/>
          <w:color w:val="000000" w:themeColor="text1"/>
          <w:lang w:val="en-GB"/>
        </w:rPr>
        <w:t xml:space="preserve">the generalisations that can be made </w:t>
      </w:r>
      <w:r w:rsidRPr="00C1593C">
        <w:rPr>
          <w:rFonts w:ascii="Times New Roman" w:hAnsi="Times New Roman" w:cs="Times New Roman"/>
          <w:color w:val="000000" w:themeColor="text1"/>
          <w:lang w:val="en-GB"/>
        </w:rPr>
        <w:t xml:space="preserve">from qualitative </w:t>
      </w:r>
      <w:r w:rsidR="00CD03C3" w:rsidRPr="00C1593C">
        <w:rPr>
          <w:rFonts w:ascii="Times New Roman" w:hAnsi="Times New Roman" w:cs="Times New Roman"/>
          <w:color w:val="000000" w:themeColor="text1"/>
          <w:lang w:val="en-GB"/>
        </w:rPr>
        <w:t>finding</w:t>
      </w:r>
      <w:r w:rsidR="009D5B07" w:rsidRPr="00C1593C">
        <w:rPr>
          <w:rFonts w:ascii="Times New Roman" w:hAnsi="Times New Roman" w:cs="Times New Roman"/>
          <w:color w:val="000000" w:themeColor="text1"/>
          <w:lang w:val="en-GB"/>
        </w:rPr>
        <w:t>s are limited and often restricted to specific contexts</w:t>
      </w:r>
      <w:r w:rsidRPr="00C1593C">
        <w:rPr>
          <w:rFonts w:ascii="Times New Roman" w:hAnsi="Times New Roman" w:cs="Times New Roman"/>
          <w:color w:val="000000" w:themeColor="text1"/>
          <w:lang w:val="en-GB"/>
        </w:rPr>
        <w:t>.</w:t>
      </w:r>
      <w:r w:rsidR="00CD03C3" w:rsidRPr="00C1593C">
        <w:rPr>
          <w:rFonts w:ascii="Times New Roman" w:hAnsi="Times New Roman" w:cs="Times New Roman"/>
          <w:color w:val="000000" w:themeColor="text1"/>
          <w:lang w:val="en-GB"/>
        </w:rPr>
        <w:t xml:space="preserve"> </w:t>
      </w:r>
      <w:r w:rsidR="009D5B07" w:rsidRPr="00C1593C">
        <w:rPr>
          <w:rFonts w:ascii="Times New Roman" w:hAnsi="Times New Roman" w:cs="Times New Roman"/>
          <w:color w:val="000000" w:themeColor="text1"/>
          <w:lang w:val="en-GB"/>
        </w:rPr>
        <w:t xml:space="preserve">While quantitative studies allow </w:t>
      </w:r>
      <w:r w:rsidR="00B22D63" w:rsidRPr="00C1593C">
        <w:rPr>
          <w:rFonts w:ascii="Times New Roman" w:hAnsi="Times New Roman" w:cs="Times New Roman"/>
          <w:color w:val="000000" w:themeColor="text1"/>
          <w:lang w:val="en-GB"/>
        </w:rPr>
        <w:t xml:space="preserve">for </w:t>
      </w:r>
      <w:r w:rsidR="009D5B07" w:rsidRPr="00C1593C">
        <w:rPr>
          <w:rFonts w:ascii="Times New Roman" w:hAnsi="Times New Roman" w:cs="Times New Roman"/>
          <w:color w:val="000000" w:themeColor="text1"/>
          <w:lang w:val="en-GB"/>
        </w:rPr>
        <w:t>wider generalisations, s</w:t>
      </w:r>
      <w:r w:rsidR="00CD03C3" w:rsidRPr="00C1593C">
        <w:rPr>
          <w:rFonts w:ascii="Times New Roman" w:hAnsi="Times New Roman" w:cs="Times New Roman"/>
          <w:color w:val="000000" w:themeColor="text1"/>
          <w:lang w:val="en-GB"/>
        </w:rPr>
        <w:t>tudying metaphor quantitatively</w:t>
      </w:r>
      <w:r w:rsidR="009D5B07" w:rsidRPr="00C1593C">
        <w:rPr>
          <w:rFonts w:ascii="Times New Roman" w:hAnsi="Times New Roman" w:cs="Times New Roman"/>
          <w:color w:val="000000" w:themeColor="text1"/>
          <w:lang w:val="en-GB"/>
        </w:rPr>
        <w:t xml:space="preserve"> </w:t>
      </w:r>
      <w:r w:rsidR="00CD03C3" w:rsidRPr="00C1593C">
        <w:rPr>
          <w:rFonts w:ascii="Times New Roman" w:hAnsi="Times New Roman" w:cs="Times New Roman"/>
          <w:color w:val="000000" w:themeColor="text1"/>
          <w:lang w:val="en-GB"/>
        </w:rPr>
        <w:t xml:space="preserve">is </w:t>
      </w:r>
      <w:r w:rsidR="00CD03C3" w:rsidRPr="00C1593C">
        <w:rPr>
          <w:rFonts w:ascii="Times New Roman" w:hAnsi="Times New Roman" w:cs="Times New Roman"/>
          <w:color w:val="000000" w:themeColor="text1"/>
          <w:lang w:val="en-GB"/>
        </w:rPr>
        <w:lastRenderedPageBreak/>
        <w:t>difficult since there is nothing that formally marks a metaphor</w:t>
      </w:r>
      <w:r w:rsidR="009D5B07" w:rsidRPr="00C1593C">
        <w:rPr>
          <w:rFonts w:ascii="Times New Roman" w:hAnsi="Times New Roman" w:cs="Times New Roman"/>
          <w:color w:val="000000" w:themeColor="text1"/>
          <w:lang w:val="en-GB"/>
        </w:rPr>
        <w:t xml:space="preserve"> which could be searched for in a large dataset</w:t>
      </w:r>
      <w:r w:rsidR="00CD03C3" w:rsidRPr="00C1593C">
        <w:rPr>
          <w:rFonts w:ascii="Times New Roman" w:hAnsi="Times New Roman" w:cs="Times New Roman"/>
          <w:color w:val="000000" w:themeColor="text1"/>
          <w:lang w:val="en-GB"/>
        </w:rPr>
        <w:t xml:space="preserve">, and for this reason, metaphor analysis to </w:t>
      </w:r>
      <w:r w:rsidR="00701838" w:rsidRPr="00C1593C">
        <w:rPr>
          <w:rFonts w:ascii="Times New Roman" w:hAnsi="Times New Roman" w:cs="Times New Roman"/>
          <w:color w:val="000000" w:themeColor="text1"/>
          <w:lang w:val="en-GB"/>
        </w:rPr>
        <w:t>date</w:t>
      </w:r>
      <w:r w:rsidR="00CD03C3" w:rsidRPr="00C1593C">
        <w:rPr>
          <w:rFonts w:ascii="Times New Roman" w:hAnsi="Times New Roman" w:cs="Times New Roman"/>
          <w:color w:val="000000" w:themeColor="text1"/>
          <w:lang w:val="en-GB"/>
        </w:rPr>
        <w:t xml:space="preserve"> </w:t>
      </w:r>
      <w:r w:rsidR="00701838" w:rsidRPr="00C1593C">
        <w:rPr>
          <w:rFonts w:ascii="Times New Roman" w:hAnsi="Times New Roman" w:cs="Times New Roman"/>
          <w:color w:val="000000" w:themeColor="text1"/>
          <w:lang w:val="en-GB"/>
        </w:rPr>
        <w:t>usually</w:t>
      </w:r>
      <w:r w:rsidR="00CD03C3" w:rsidRPr="00C1593C">
        <w:rPr>
          <w:rFonts w:ascii="Times New Roman" w:hAnsi="Times New Roman" w:cs="Times New Roman"/>
          <w:color w:val="000000" w:themeColor="text1"/>
          <w:lang w:val="en-GB"/>
        </w:rPr>
        <w:t xml:space="preserve"> </w:t>
      </w:r>
      <w:r w:rsidR="009D5B07" w:rsidRPr="00C1593C">
        <w:rPr>
          <w:rFonts w:ascii="Times New Roman" w:hAnsi="Times New Roman" w:cs="Times New Roman"/>
          <w:color w:val="000000" w:themeColor="text1"/>
          <w:lang w:val="en-GB"/>
        </w:rPr>
        <w:t xml:space="preserve">still </w:t>
      </w:r>
      <w:r w:rsidR="00CD03C3" w:rsidRPr="00C1593C">
        <w:rPr>
          <w:rFonts w:ascii="Times New Roman" w:hAnsi="Times New Roman" w:cs="Times New Roman"/>
          <w:color w:val="000000" w:themeColor="text1"/>
          <w:lang w:val="en-GB"/>
        </w:rPr>
        <w:t>requires some degree of manual analysis</w:t>
      </w:r>
      <w:r w:rsidR="00701838" w:rsidRPr="00C1593C">
        <w:rPr>
          <w:rFonts w:ascii="Times New Roman" w:hAnsi="Times New Roman" w:cs="Times New Roman"/>
          <w:color w:val="000000" w:themeColor="text1"/>
          <w:lang w:val="en-GB"/>
        </w:rPr>
        <w:t xml:space="preserve"> (for an overview of how to approach metaphor using corpora</w:t>
      </w:r>
      <w:r w:rsidR="00B22D63" w:rsidRPr="00C1593C">
        <w:rPr>
          <w:rFonts w:ascii="Times New Roman" w:hAnsi="Times New Roman" w:cs="Times New Roman"/>
          <w:color w:val="000000" w:themeColor="text1"/>
          <w:lang w:val="en-GB"/>
        </w:rPr>
        <w:t>,</w:t>
      </w:r>
      <w:r w:rsidR="00701838" w:rsidRPr="00C1593C">
        <w:rPr>
          <w:rFonts w:ascii="Times New Roman" w:hAnsi="Times New Roman" w:cs="Times New Roman"/>
          <w:color w:val="000000" w:themeColor="text1"/>
          <w:lang w:val="en-GB"/>
        </w:rPr>
        <w:t xml:space="preserve"> see Stefanowitsch, 2006)</w:t>
      </w:r>
      <w:r w:rsidR="00CD03C3" w:rsidRPr="00C1593C">
        <w:rPr>
          <w:rFonts w:ascii="Times New Roman" w:hAnsi="Times New Roman" w:cs="Times New Roman"/>
          <w:color w:val="000000" w:themeColor="text1"/>
          <w:lang w:val="en-GB"/>
        </w:rPr>
        <w:t xml:space="preserve">. Today, however, the possibilities and resources for studying metaphor quantitatively have never been richer, </w:t>
      </w:r>
      <w:r w:rsidR="00CD03C3" w:rsidRPr="00C1593C">
        <w:rPr>
          <w:rFonts w:ascii="Times New Roman" w:hAnsi="Times New Roman" w:cs="Times New Roman"/>
          <w:color w:val="000000" w:themeColor="text1"/>
        </w:rPr>
        <w:t>given that we have corpora, some of which are even annotated for metaphor (like the Amsterdam Metaphor Corpus mentioned above), or can be tagged for semantic domains (Koller et al., 2008)</w:t>
      </w:r>
      <w:r w:rsidR="009D5B07" w:rsidRPr="00C1593C">
        <w:rPr>
          <w:rFonts w:ascii="Times New Roman" w:hAnsi="Times New Roman" w:cs="Times New Roman"/>
          <w:color w:val="000000" w:themeColor="text1"/>
        </w:rPr>
        <w:t xml:space="preserve">. Furthermore, </w:t>
      </w:r>
      <w:r w:rsidR="00E23B9A">
        <w:rPr>
          <w:rFonts w:ascii="Times New Roman" w:hAnsi="Times New Roman" w:cs="Times New Roman"/>
          <w:color w:val="000000" w:themeColor="text1"/>
        </w:rPr>
        <w:t>we now have</w:t>
      </w:r>
      <w:r w:rsidR="009D5B07" w:rsidRPr="00C1593C">
        <w:rPr>
          <w:rFonts w:ascii="Times New Roman" w:hAnsi="Times New Roman" w:cs="Times New Roman"/>
          <w:color w:val="000000" w:themeColor="text1"/>
        </w:rPr>
        <w:t xml:space="preserve"> </w:t>
      </w:r>
      <w:r w:rsidR="00CD03C3" w:rsidRPr="00C1593C">
        <w:rPr>
          <w:rFonts w:ascii="Times New Roman" w:hAnsi="Times New Roman" w:cs="Times New Roman"/>
          <w:color w:val="000000" w:themeColor="text1"/>
        </w:rPr>
        <w:t xml:space="preserve">metaphor databases (for an overview see Bolognesi et al., 2019), </w:t>
      </w:r>
      <w:r w:rsidR="009D5B07" w:rsidRPr="00C1593C">
        <w:rPr>
          <w:rFonts w:ascii="Times New Roman" w:hAnsi="Times New Roman" w:cs="Times New Roman"/>
          <w:color w:val="000000" w:themeColor="text1"/>
        </w:rPr>
        <w:t>as well as</w:t>
      </w:r>
      <w:r w:rsidR="00CD03C3" w:rsidRPr="00C1593C">
        <w:rPr>
          <w:rFonts w:ascii="Times New Roman" w:hAnsi="Times New Roman" w:cs="Times New Roman"/>
          <w:color w:val="000000" w:themeColor="text1"/>
        </w:rPr>
        <w:t xml:space="preserve"> </w:t>
      </w:r>
      <w:r w:rsidR="00B22D63" w:rsidRPr="00C1593C">
        <w:rPr>
          <w:rFonts w:ascii="Times New Roman" w:hAnsi="Times New Roman" w:cs="Times New Roman"/>
          <w:color w:val="000000" w:themeColor="text1"/>
        </w:rPr>
        <w:t xml:space="preserve">semantic-affective </w:t>
      </w:r>
      <w:r w:rsidR="00CD03C3" w:rsidRPr="00C1593C">
        <w:rPr>
          <w:rFonts w:ascii="Times New Roman" w:hAnsi="Times New Roman" w:cs="Times New Roman"/>
          <w:color w:val="000000" w:themeColor="text1"/>
        </w:rPr>
        <w:t>norms</w:t>
      </w:r>
      <w:r w:rsidR="00B22D63" w:rsidRPr="00C1593C">
        <w:rPr>
          <w:rFonts w:ascii="Times New Roman" w:hAnsi="Times New Roman" w:cs="Times New Roman"/>
          <w:color w:val="000000" w:themeColor="text1"/>
        </w:rPr>
        <w:t xml:space="preserve"> (</w:t>
      </w:r>
      <w:r w:rsidR="00CD03C3" w:rsidRPr="00C1593C">
        <w:rPr>
          <w:rFonts w:ascii="Times New Roman" w:hAnsi="Times New Roman" w:cs="Times New Roman"/>
          <w:color w:val="000000" w:themeColor="text1"/>
        </w:rPr>
        <w:t xml:space="preserve">for e.g. </w:t>
      </w:r>
      <w:r w:rsidR="00B22D63" w:rsidRPr="00C1593C">
        <w:rPr>
          <w:rFonts w:ascii="Times New Roman" w:hAnsi="Times New Roman" w:cs="Times New Roman"/>
          <w:color w:val="000000" w:themeColor="text1"/>
        </w:rPr>
        <w:t xml:space="preserve">word </w:t>
      </w:r>
      <w:r w:rsidR="00CD03C3" w:rsidRPr="00C1593C">
        <w:rPr>
          <w:rFonts w:ascii="Times New Roman" w:hAnsi="Times New Roman" w:cs="Times New Roman"/>
          <w:color w:val="000000" w:themeColor="text1"/>
        </w:rPr>
        <w:t>concreteness</w:t>
      </w:r>
      <w:r w:rsidR="00B22D63" w:rsidRPr="00C1593C">
        <w:rPr>
          <w:rFonts w:ascii="Times New Roman" w:hAnsi="Times New Roman" w:cs="Times New Roman"/>
          <w:color w:val="000000" w:themeColor="text1"/>
        </w:rPr>
        <w:t xml:space="preserve">, </w:t>
      </w:r>
      <w:proofErr w:type="spellStart"/>
      <w:r w:rsidR="00701838" w:rsidRPr="00C1593C">
        <w:rPr>
          <w:rFonts w:ascii="Times New Roman" w:hAnsi="Times New Roman" w:cs="Times New Roman"/>
          <w:color w:val="000000" w:themeColor="text1"/>
        </w:rPr>
        <w:t>Brysbaert</w:t>
      </w:r>
      <w:proofErr w:type="spellEnd"/>
      <w:r w:rsidR="00701838" w:rsidRPr="00C1593C">
        <w:rPr>
          <w:rFonts w:ascii="Times New Roman" w:hAnsi="Times New Roman" w:cs="Times New Roman"/>
          <w:color w:val="000000" w:themeColor="text1"/>
        </w:rPr>
        <w:t xml:space="preserve"> et al., 2014</w:t>
      </w:r>
      <w:r w:rsidR="00B22D63" w:rsidRPr="00C1593C">
        <w:rPr>
          <w:rFonts w:ascii="Times New Roman" w:hAnsi="Times New Roman" w:cs="Times New Roman"/>
          <w:color w:val="000000" w:themeColor="text1"/>
        </w:rPr>
        <w:t>,</w:t>
      </w:r>
      <w:r w:rsidR="00701838" w:rsidRPr="00C1593C">
        <w:rPr>
          <w:rFonts w:ascii="Times New Roman" w:hAnsi="Times New Roman" w:cs="Times New Roman"/>
          <w:color w:val="000000" w:themeColor="text1"/>
        </w:rPr>
        <w:t xml:space="preserve"> </w:t>
      </w:r>
      <w:r w:rsidR="00CD03C3" w:rsidRPr="00C1593C">
        <w:rPr>
          <w:rFonts w:ascii="Times New Roman" w:hAnsi="Times New Roman" w:cs="Times New Roman"/>
          <w:color w:val="000000" w:themeColor="text1"/>
        </w:rPr>
        <w:t>or valence</w:t>
      </w:r>
      <w:r w:rsidR="00B22D63" w:rsidRPr="00C1593C">
        <w:rPr>
          <w:rFonts w:ascii="Times New Roman" w:hAnsi="Times New Roman" w:cs="Times New Roman"/>
          <w:color w:val="000000" w:themeColor="text1"/>
        </w:rPr>
        <w:t xml:space="preserve">, </w:t>
      </w:r>
      <w:r w:rsidR="00701838" w:rsidRPr="00C1593C">
        <w:rPr>
          <w:rFonts w:ascii="Times New Roman" w:hAnsi="Times New Roman" w:cs="Times New Roman"/>
          <w:color w:val="000000" w:themeColor="text1"/>
        </w:rPr>
        <w:t>Warriner et al., 2013)</w:t>
      </w:r>
      <w:r w:rsidR="00CD03C3" w:rsidRPr="00C1593C">
        <w:rPr>
          <w:rFonts w:ascii="Times New Roman" w:hAnsi="Times New Roman" w:cs="Times New Roman"/>
          <w:color w:val="000000" w:themeColor="text1"/>
        </w:rPr>
        <w:t xml:space="preserve"> </w:t>
      </w:r>
      <w:r w:rsidR="009D5B07" w:rsidRPr="00C1593C">
        <w:rPr>
          <w:rFonts w:ascii="Times New Roman" w:hAnsi="Times New Roman" w:cs="Times New Roman"/>
          <w:color w:val="000000" w:themeColor="text1"/>
        </w:rPr>
        <w:t>which</w:t>
      </w:r>
      <w:r w:rsidR="00CD03C3" w:rsidRPr="00C1593C">
        <w:rPr>
          <w:rFonts w:ascii="Times New Roman" w:hAnsi="Times New Roman" w:cs="Times New Roman"/>
          <w:color w:val="000000" w:themeColor="text1"/>
        </w:rPr>
        <w:t xml:space="preserve"> can be </w:t>
      </w:r>
      <w:r w:rsidR="00B22D63" w:rsidRPr="00C1593C">
        <w:rPr>
          <w:rFonts w:ascii="Times New Roman" w:hAnsi="Times New Roman" w:cs="Times New Roman"/>
          <w:color w:val="000000" w:themeColor="text1"/>
        </w:rPr>
        <w:t xml:space="preserve">fruitfully </w:t>
      </w:r>
      <w:r w:rsidR="00CD03C3" w:rsidRPr="00C1593C">
        <w:rPr>
          <w:rFonts w:ascii="Times New Roman" w:hAnsi="Times New Roman" w:cs="Times New Roman"/>
          <w:color w:val="000000" w:themeColor="text1"/>
        </w:rPr>
        <w:t>exploited for metaphor research. The big challenge to be addressed by current and future metaphor research is how to make use of these resources for metaphor research in a meaningful and manageable way.</w:t>
      </w:r>
      <w:r w:rsidR="009D5B07" w:rsidRPr="00C1593C">
        <w:rPr>
          <w:rFonts w:ascii="Times New Roman" w:hAnsi="Times New Roman" w:cs="Times New Roman"/>
          <w:color w:val="000000" w:themeColor="text1"/>
        </w:rPr>
        <w:t xml:space="preserve"> </w:t>
      </w:r>
      <w:r w:rsidR="00A868B9" w:rsidRPr="00C1593C">
        <w:rPr>
          <w:rFonts w:ascii="Times New Roman" w:hAnsi="Times New Roman" w:cs="Times New Roman"/>
          <w:color w:val="000000" w:themeColor="text1"/>
        </w:rPr>
        <w:t xml:space="preserve">Nevertheless, quantitative approaches should not be favored over more qualitative approaches since it is especially when the two are </w:t>
      </w:r>
      <w:r w:rsidR="00CF56EA">
        <w:rPr>
          <w:rFonts w:ascii="Times New Roman" w:hAnsi="Times New Roman" w:cs="Times New Roman"/>
          <w:color w:val="000000" w:themeColor="text1"/>
        </w:rPr>
        <w:t>brought</w:t>
      </w:r>
      <w:r w:rsidR="00A868B9" w:rsidRPr="00C1593C">
        <w:rPr>
          <w:rFonts w:ascii="Times New Roman" w:hAnsi="Times New Roman" w:cs="Times New Roman"/>
          <w:color w:val="000000" w:themeColor="text1"/>
        </w:rPr>
        <w:t xml:space="preserve"> together that their findings contribute most to a better understanding of the workings of metaphor in language, communication, and socio-culturally situated thought and action.</w:t>
      </w:r>
    </w:p>
    <w:p w14:paraId="68D46F13" w14:textId="77777777" w:rsidR="00A868B9" w:rsidRPr="00C1593C" w:rsidRDefault="00A868B9" w:rsidP="00C1593C">
      <w:pPr>
        <w:adjustRightInd w:val="0"/>
        <w:snapToGrid w:val="0"/>
        <w:spacing w:line="480" w:lineRule="auto"/>
        <w:rPr>
          <w:rFonts w:ascii="Times New Roman" w:hAnsi="Times New Roman" w:cs="Times New Roman"/>
          <w:i/>
          <w:iCs/>
          <w:color w:val="000000" w:themeColor="text1"/>
          <w:lang w:val="en-GB"/>
        </w:rPr>
      </w:pPr>
    </w:p>
    <w:p w14:paraId="6A0880C0" w14:textId="38B65E2F" w:rsidR="00493AFE" w:rsidRPr="00C1593C" w:rsidRDefault="00493AFE" w:rsidP="00C1593C">
      <w:pPr>
        <w:pStyle w:val="berschrift2"/>
        <w:adjustRightInd w:val="0"/>
        <w:snapToGrid w:val="0"/>
        <w:spacing w:before="0" w:after="0" w:line="480" w:lineRule="auto"/>
        <w:rPr>
          <w:rFonts w:ascii="Times New Roman" w:hAnsi="Times New Roman" w:cs="Times New Roman"/>
          <w:color w:val="000000" w:themeColor="text1"/>
          <w:sz w:val="24"/>
          <w:szCs w:val="24"/>
          <w:lang w:val="en-GB"/>
        </w:rPr>
      </w:pPr>
      <w:r w:rsidRPr="00C1593C">
        <w:rPr>
          <w:rFonts w:ascii="Times New Roman" w:hAnsi="Times New Roman" w:cs="Times New Roman"/>
          <w:color w:val="000000" w:themeColor="text1"/>
          <w:sz w:val="24"/>
          <w:szCs w:val="24"/>
          <w:lang w:val="en-GB"/>
        </w:rPr>
        <w:t>3. Outline of the volume</w:t>
      </w:r>
    </w:p>
    <w:p w14:paraId="0EDDDF30" w14:textId="77777777" w:rsidR="00C47254" w:rsidRPr="00C1593C" w:rsidRDefault="00C47254" w:rsidP="00C1593C">
      <w:pPr>
        <w:adjustRightInd w:val="0"/>
        <w:snapToGrid w:val="0"/>
        <w:spacing w:line="480" w:lineRule="auto"/>
        <w:rPr>
          <w:rFonts w:ascii="Times New Roman" w:hAnsi="Times New Roman" w:cs="Times New Roman"/>
          <w:color w:val="000000" w:themeColor="text1"/>
          <w:lang w:val="en-GB"/>
        </w:rPr>
      </w:pPr>
    </w:p>
    <w:p w14:paraId="63403F95" w14:textId="7AC9C8AB" w:rsidR="00493AFE" w:rsidRPr="00C1593C" w:rsidRDefault="003E7240"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The</w:t>
      </w:r>
      <w:r w:rsidR="00493AFE" w:rsidRPr="00C1593C">
        <w:rPr>
          <w:rFonts w:ascii="Times New Roman" w:hAnsi="Times New Roman" w:cs="Times New Roman"/>
          <w:color w:val="000000" w:themeColor="text1"/>
          <w:lang w:val="en-GB"/>
        </w:rPr>
        <w:t xml:space="preserve"> authors invited to contribute to this </w:t>
      </w:r>
      <w:r w:rsidRPr="00C1593C">
        <w:rPr>
          <w:rFonts w:ascii="Times New Roman" w:hAnsi="Times New Roman" w:cs="Times New Roman"/>
          <w:color w:val="000000" w:themeColor="text1"/>
          <w:lang w:val="en-GB"/>
        </w:rPr>
        <w:t>special issue</w:t>
      </w:r>
      <w:r w:rsidR="00493AFE" w:rsidRPr="00C1593C">
        <w:rPr>
          <w:rFonts w:ascii="Times New Roman" w:hAnsi="Times New Roman" w:cs="Times New Roman"/>
          <w:color w:val="000000" w:themeColor="text1"/>
          <w:lang w:val="en-GB"/>
        </w:rPr>
        <w:t xml:space="preserve"> converge on the idea that there is a potential </w:t>
      </w:r>
      <w:r w:rsidR="00493AFE" w:rsidRPr="00C1593C">
        <w:rPr>
          <w:rFonts w:ascii="Times New Roman" w:hAnsi="Times New Roman" w:cs="Times New Roman"/>
          <w:i/>
          <w:iCs/>
          <w:color w:val="000000" w:themeColor="text1"/>
          <w:lang w:val="en-GB"/>
        </w:rPr>
        <w:t>gradability</w:t>
      </w:r>
      <w:r w:rsidR="00493AFE" w:rsidRPr="00C1593C">
        <w:rPr>
          <w:rFonts w:ascii="Times New Roman" w:hAnsi="Times New Roman" w:cs="Times New Roman"/>
          <w:color w:val="000000" w:themeColor="text1"/>
          <w:lang w:val="en-GB"/>
        </w:rPr>
        <w:t xml:space="preserve"> underlying the status of an expression (verbal or not) </w:t>
      </w:r>
      <w:r w:rsidRPr="00C1593C">
        <w:rPr>
          <w:rFonts w:ascii="Times New Roman" w:hAnsi="Times New Roman" w:cs="Times New Roman"/>
          <w:color w:val="000000" w:themeColor="text1"/>
          <w:lang w:val="en-GB"/>
        </w:rPr>
        <w:t>as</w:t>
      </w:r>
      <w:r w:rsidR="00493AFE" w:rsidRPr="00C1593C">
        <w:rPr>
          <w:rFonts w:ascii="Times New Roman" w:hAnsi="Times New Roman" w:cs="Times New Roman"/>
          <w:color w:val="000000" w:themeColor="text1"/>
          <w:lang w:val="en-GB"/>
        </w:rPr>
        <w:t xml:space="preserve"> metaphorical. </w:t>
      </w:r>
      <w:r w:rsidRPr="00C1593C">
        <w:rPr>
          <w:rFonts w:ascii="Times New Roman" w:hAnsi="Times New Roman" w:cs="Times New Roman"/>
          <w:color w:val="000000" w:themeColor="text1"/>
          <w:lang w:val="en-GB"/>
        </w:rPr>
        <w:t>Thus</w:t>
      </w:r>
      <w:r w:rsidR="00493AFE" w:rsidRPr="00C1593C">
        <w:rPr>
          <w:rFonts w:ascii="Times New Roman" w:hAnsi="Times New Roman" w:cs="Times New Roman"/>
          <w:color w:val="000000" w:themeColor="text1"/>
          <w:lang w:val="en-GB"/>
        </w:rPr>
        <w:t xml:space="preserve">, a connecting thread among </w:t>
      </w:r>
      <w:r w:rsidRPr="00C1593C">
        <w:rPr>
          <w:rFonts w:ascii="Times New Roman" w:hAnsi="Times New Roman" w:cs="Times New Roman"/>
          <w:color w:val="000000" w:themeColor="text1"/>
          <w:lang w:val="en-GB"/>
        </w:rPr>
        <w:t>the</w:t>
      </w:r>
      <w:r w:rsidR="00493AFE" w:rsidRPr="00C1593C">
        <w:rPr>
          <w:rFonts w:ascii="Times New Roman" w:hAnsi="Times New Roman" w:cs="Times New Roman"/>
          <w:color w:val="000000" w:themeColor="text1"/>
          <w:lang w:val="en-GB"/>
        </w:rPr>
        <w:t xml:space="preserve"> papers is their aim to expand the traditional definition of metaphor in different directions, as well as the ways of </w:t>
      </w:r>
      <w:r w:rsidR="00493AFE" w:rsidRPr="00C1593C">
        <w:rPr>
          <w:rFonts w:ascii="Times New Roman" w:hAnsi="Times New Roman" w:cs="Times New Roman"/>
          <w:color w:val="000000" w:themeColor="text1"/>
          <w:lang w:val="en-GB"/>
        </w:rPr>
        <w:lastRenderedPageBreak/>
        <w:t xml:space="preserve">operationalizing metaphor for </w:t>
      </w:r>
      <w:r w:rsidRPr="00C1593C">
        <w:rPr>
          <w:rFonts w:ascii="Times New Roman" w:hAnsi="Times New Roman" w:cs="Times New Roman"/>
          <w:color w:val="000000" w:themeColor="text1"/>
          <w:lang w:val="en-GB"/>
        </w:rPr>
        <w:t>different purposes (more qualitative</w:t>
      </w:r>
      <w:r w:rsidR="00CF56EA">
        <w:rPr>
          <w:rFonts w:ascii="Times New Roman" w:hAnsi="Times New Roman" w:cs="Times New Roman"/>
          <w:color w:val="000000" w:themeColor="text1"/>
          <w:lang w:val="en-GB"/>
        </w:rPr>
        <w:t>ly</w:t>
      </w:r>
      <w:r w:rsidRPr="00C1593C">
        <w:rPr>
          <w:rFonts w:ascii="Times New Roman" w:hAnsi="Times New Roman" w:cs="Times New Roman"/>
          <w:color w:val="000000" w:themeColor="text1"/>
          <w:lang w:val="en-GB"/>
        </w:rPr>
        <w:t xml:space="preserve"> oriented vs. more quantitatively oriented) and data (linguistic data – discourse or corpus, rating data)</w:t>
      </w:r>
      <w:r w:rsidR="00493AFE" w:rsidRPr="00C1593C">
        <w:rPr>
          <w:rFonts w:ascii="Times New Roman" w:hAnsi="Times New Roman" w:cs="Times New Roman"/>
          <w:color w:val="000000" w:themeColor="text1"/>
          <w:lang w:val="en-GB"/>
        </w:rPr>
        <w:t xml:space="preserve">. </w:t>
      </w:r>
    </w:p>
    <w:p w14:paraId="0E9B74C0" w14:textId="379A9FC8" w:rsidR="00493AFE" w:rsidRPr="00C1593C" w:rsidRDefault="00C47254"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ab/>
      </w:r>
      <w:r w:rsidR="00493AFE" w:rsidRPr="00C1593C">
        <w:rPr>
          <w:rFonts w:ascii="Times New Roman" w:hAnsi="Times New Roman" w:cs="Times New Roman"/>
          <w:color w:val="000000" w:themeColor="text1"/>
          <w:lang w:val="en-GB"/>
        </w:rPr>
        <w:t xml:space="preserve"> </w:t>
      </w:r>
      <w:r w:rsidR="00493AFE" w:rsidRPr="00C1593C">
        <w:rPr>
          <w:rFonts w:ascii="Times New Roman" w:eastAsia="Times New Roman" w:hAnsi="Times New Roman" w:cs="Times New Roman"/>
          <w:color w:val="000000" w:themeColor="text1"/>
          <w:lang w:val="en-GB"/>
        </w:rPr>
        <w:t xml:space="preserve">The present collection is intended as a code of good practices for the study of metaphor which can inspire young as well as senior scholars to uncover new aspects of interest in the study of metaphor. From different research angles, and by looking at different types of data, </w:t>
      </w:r>
      <w:r w:rsidR="00493AFE" w:rsidRPr="00C1593C">
        <w:rPr>
          <w:rFonts w:ascii="Times New Roman" w:hAnsi="Times New Roman" w:cs="Times New Roman"/>
          <w:color w:val="000000" w:themeColor="text1"/>
          <w:lang w:val="en-GB"/>
        </w:rPr>
        <w:t xml:space="preserve">all the contributions to this special issue share the focus on (1) the ways in which their data and their approach to metaphor analysis can address </w:t>
      </w:r>
      <w:r w:rsidR="00493AFE" w:rsidRPr="00C1593C">
        <w:rPr>
          <w:rFonts w:ascii="Times New Roman" w:hAnsi="Times New Roman" w:cs="Times New Roman"/>
          <w:i/>
          <w:color w:val="000000" w:themeColor="text1"/>
          <w:lang w:val="en-GB"/>
        </w:rPr>
        <w:t xml:space="preserve">new </w:t>
      </w:r>
      <w:r w:rsidR="00493AFE" w:rsidRPr="00C1593C">
        <w:rPr>
          <w:rFonts w:ascii="Times New Roman" w:hAnsi="Times New Roman" w:cs="Times New Roman"/>
          <w:color w:val="000000" w:themeColor="text1"/>
          <w:lang w:val="en-GB"/>
        </w:rPr>
        <w:t xml:space="preserve">research questions or </w:t>
      </w:r>
      <w:r w:rsidR="00493AFE" w:rsidRPr="00C1593C">
        <w:rPr>
          <w:rFonts w:ascii="Times New Roman" w:hAnsi="Times New Roman" w:cs="Times New Roman"/>
          <w:i/>
          <w:color w:val="000000" w:themeColor="text1"/>
          <w:lang w:val="en-GB"/>
        </w:rPr>
        <w:t xml:space="preserve">enhance </w:t>
      </w:r>
      <w:r w:rsidR="00493AFE" w:rsidRPr="00C1593C">
        <w:rPr>
          <w:rFonts w:ascii="Times New Roman" w:hAnsi="Times New Roman" w:cs="Times New Roman"/>
          <w:color w:val="000000" w:themeColor="text1"/>
          <w:lang w:val="en-GB"/>
        </w:rPr>
        <w:t xml:space="preserve">the current body of knowledge; (2) potential </w:t>
      </w:r>
      <w:r w:rsidR="00493AFE" w:rsidRPr="00C1593C">
        <w:rPr>
          <w:rFonts w:ascii="Times New Roman" w:hAnsi="Times New Roman" w:cs="Times New Roman"/>
          <w:i/>
          <w:color w:val="000000" w:themeColor="text1"/>
          <w:lang w:val="en-GB"/>
        </w:rPr>
        <w:t xml:space="preserve">data-specific methodological issues </w:t>
      </w:r>
      <w:r w:rsidR="00493AFE" w:rsidRPr="00C1593C">
        <w:rPr>
          <w:rFonts w:ascii="Times New Roman" w:hAnsi="Times New Roman" w:cs="Times New Roman"/>
          <w:color w:val="000000" w:themeColor="text1"/>
          <w:lang w:val="en-GB"/>
        </w:rPr>
        <w:t xml:space="preserve">for metaphor identification and analysis, and (3) how to </w:t>
      </w:r>
      <w:r w:rsidR="00493AFE" w:rsidRPr="00C1593C">
        <w:rPr>
          <w:rFonts w:ascii="Times New Roman" w:hAnsi="Times New Roman" w:cs="Times New Roman"/>
          <w:i/>
          <w:color w:val="000000" w:themeColor="text1"/>
          <w:lang w:val="en-GB"/>
        </w:rPr>
        <w:t xml:space="preserve">operationalise </w:t>
      </w:r>
      <w:r w:rsidR="00493AFE" w:rsidRPr="00C1593C">
        <w:rPr>
          <w:rFonts w:ascii="Times New Roman" w:hAnsi="Times New Roman" w:cs="Times New Roman"/>
          <w:color w:val="000000" w:themeColor="text1"/>
          <w:lang w:val="en-GB"/>
        </w:rPr>
        <w:t xml:space="preserve">relevant variables in the study of metaphor. In doing so, the contributions of this special issue will raise red flags and provide potential solutions to address challenges for future work in metaphor research. </w:t>
      </w:r>
    </w:p>
    <w:p w14:paraId="7CDA9821" w14:textId="09DA0ECA" w:rsidR="00493AFE" w:rsidRPr="00C1593C" w:rsidRDefault="00493AFE"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ab/>
        <w:t>In</w:t>
      </w:r>
      <w:r w:rsidRPr="00C1593C">
        <w:rPr>
          <w:rFonts w:ascii="Times New Roman" w:hAnsi="Times New Roman" w:cs="Times New Roman"/>
          <w:b/>
          <w:bCs/>
          <w:color w:val="000000" w:themeColor="text1"/>
          <w:lang w:val="en-GB"/>
        </w:rPr>
        <w:t xml:space="preserve"> </w:t>
      </w:r>
      <w:r w:rsidR="003E7240" w:rsidRPr="00C1593C">
        <w:rPr>
          <w:rFonts w:ascii="Times New Roman" w:hAnsi="Times New Roman" w:cs="Times New Roman"/>
          <w:i/>
          <w:iCs/>
          <w:color w:val="000000" w:themeColor="text1"/>
          <w:lang w:val="en-GB"/>
        </w:rPr>
        <w:t>Zooming in on the Notion of Metaphoricity. Notions, dimensions, and operationalizations</w:t>
      </w:r>
      <w:r w:rsidR="003E7240" w:rsidRPr="00C1593C">
        <w:rPr>
          <w:rFonts w:ascii="Times New Roman" w:hAnsi="Times New Roman" w:cs="Times New Roman"/>
          <w:color w:val="000000" w:themeColor="text1"/>
          <w:lang w:val="en-GB"/>
        </w:rPr>
        <w:t>,</w:t>
      </w:r>
      <w:r w:rsidRPr="00C1593C">
        <w:rPr>
          <w:rFonts w:ascii="Times New Roman" w:hAnsi="Times New Roman" w:cs="Times New Roman"/>
          <w:b/>
          <w:bCs/>
          <w:color w:val="000000" w:themeColor="text1"/>
          <w:lang w:val="en-GB"/>
        </w:rPr>
        <w:t xml:space="preserve"> </w:t>
      </w:r>
      <w:r w:rsidR="00C1593C">
        <w:rPr>
          <w:rFonts w:ascii="Times New Roman" w:hAnsi="Times New Roman" w:cs="Times New Roman"/>
          <w:color w:val="000000" w:themeColor="text1"/>
          <w:lang w:val="en-GB"/>
        </w:rPr>
        <w:t>Julich-Warpakowski and Jensen</w:t>
      </w:r>
      <w:r w:rsidR="00240148"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rPr>
        <w:t xml:space="preserve">present an overview of how the notion of </w:t>
      </w:r>
      <w:r w:rsidRPr="00C1593C">
        <w:rPr>
          <w:rFonts w:ascii="Times New Roman" w:hAnsi="Times New Roman" w:cs="Times New Roman"/>
          <w:i/>
          <w:iCs/>
          <w:color w:val="000000" w:themeColor="text1"/>
          <w:lang w:val="en-GB"/>
        </w:rPr>
        <w:t>metaphoricity</w:t>
      </w:r>
      <w:r w:rsidRPr="00C1593C">
        <w:rPr>
          <w:rFonts w:ascii="Times New Roman" w:hAnsi="Times New Roman" w:cs="Times New Roman"/>
          <w:color w:val="000000" w:themeColor="text1"/>
          <w:lang w:val="en-GB"/>
        </w:rPr>
        <w:t xml:space="preserve"> is understood an</w:t>
      </w:r>
      <w:r w:rsidR="00C9181E" w:rsidRPr="00C1593C">
        <w:rPr>
          <w:rFonts w:ascii="Times New Roman" w:hAnsi="Times New Roman" w:cs="Times New Roman"/>
          <w:color w:val="000000" w:themeColor="text1"/>
          <w:lang w:val="en-GB"/>
        </w:rPr>
        <w:t>d</w:t>
      </w:r>
      <w:r w:rsidRPr="00C1593C">
        <w:rPr>
          <w:rFonts w:ascii="Times New Roman" w:hAnsi="Times New Roman" w:cs="Times New Roman"/>
          <w:color w:val="000000" w:themeColor="text1"/>
          <w:lang w:val="en-GB"/>
        </w:rPr>
        <w:t xml:space="preserve"> studied from different perspectives within the metaphor literature. In general, the notion of metaphoricity is used when metaphor is not considered a binary category anymore, or when the status of an expression as metaphorical is at stake. </w:t>
      </w:r>
      <w:r w:rsidR="00240148" w:rsidRPr="00C1593C">
        <w:rPr>
          <w:rFonts w:ascii="Times New Roman" w:hAnsi="Times New Roman" w:cs="Times New Roman"/>
          <w:color w:val="000000" w:themeColor="text1"/>
          <w:lang w:val="en-GB"/>
        </w:rPr>
        <w:t xml:space="preserve">The authors </w:t>
      </w:r>
      <w:r w:rsidRPr="00C1593C">
        <w:rPr>
          <w:rFonts w:ascii="Times New Roman" w:hAnsi="Times New Roman" w:cs="Times New Roman"/>
          <w:color w:val="000000" w:themeColor="text1"/>
          <w:lang w:val="en-GB"/>
        </w:rPr>
        <w:t xml:space="preserve">focus on approaches that view metaphoricity as a gradable phenomenon. In their </w:t>
      </w:r>
      <w:r w:rsidR="00CF56EA">
        <w:rPr>
          <w:rFonts w:ascii="Times New Roman" w:hAnsi="Times New Roman" w:cs="Times New Roman"/>
          <w:color w:val="000000" w:themeColor="text1"/>
          <w:lang w:val="en-GB"/>
        </w:rPr>
        <w:t>paper</w:t>
      </w:r>
      <w:r w:rsidRPr="00C1593C">
        <w:rPr>
          <w:rFonts w:ascii="Times New Roman" w:hAnsi="Times New Roman" w:cs="Times New Roman"/>
          <w:color w:val="000000" w:themeColor="text1"/>
          <w:lang w:val="en-GB"/>
        </w:rPr>
        <w:t xml:space="preserve">, </w:t>
      </w:r>
      <w:r w:rsidR="00CF56EA">
        <w:rPr>
          <w:rFonts w:ascii="Times New Roman" w:hAnsi="Times New Roman" w:cs="Times New Roman"/>
          <w:color w:val="000000" w:themeColor="text1"/>
          <w:lang w:val="en-GB"/>
        </w:rPr>
        <w:t>Julich-Warpakowski and Jensen</w:t>
      </w:r>
      <w:r w:rsidR="00CF56EA"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rPr>
        <w:t xml:space="preserve">identify </w:t>
      </w:r>
      <w:r w:rsidR="003E7240" w:rsidRPr="00C1593C">
        <w:rPr>
          <w:rFonts w:ascii="Times New Roman" w:hAnsi="Times New Roman" w:cs="Times New Roman"/>
          <w:color w:val="000000" w:themeColor="text1"/>
          <w:lang w:val="en-GB"/>
        </w:rPr>
        <w:t>several dimensions along which metaphors can be seen as exhibiting degrees, such as conventionality, conceptual similarity/distance between domains involved in a metaphorical mapping, the degree of metaphor activation in use, or the deliberateness of a metaphor. They discuss ways to operationalise and study metaphoricity based on these different understandings of the term</w:t>
      </w:r>
      <w:r w:rsidRPr="00C1593C">
        <w:rPr>
          <w:rFonts w:ascii="Times New Roman" w:hAnsi="Times New Roman" w:cs="Times New Roman"/>
          <w:color w:val="000000" w:themeColor="text1"/>
          <w:lang w:val="en-GB"/>
        </w:rPr>
        <w:t>.</w:t>
      </w:r>
    </w:p>
    <w:p w14:paraId="1DB2B396" w14:textId="0D75FE9A" w:rsidR="00962000" w:rsidRPr="00C1593C" w:rsidRDefault="00962000" w:rsidP="00C1593C">
      <w:pPr>
        <w:adjustRightInd w:val="0"/>
        <w:snapToGrid w:val="0"/>
        <w:spacing w:line="480" w:lineRule="auto"/>
        <w:rPr>
          <w:rFonts w:ascii="Times New Roman" w:hAnsi="Times New Roman" w:cs="Times New Roman"/>
          <w:bCs/>
          <w:color w:val="000000" w:themeColor="text1"/>
          <w:lang w:val="en-GB"/>
        </w:rPr>
      </w:pPr>
      <w:r w:rsidRPr="00C1593C">
        <w:rPr>
          <w:rFonts w:ascii="Times New Roman" w:hAnsi="Times New Roman" w:cs="Times New Roman"/>
          <w:color w:val="000000" w:themeColor="text1"/>
          <w:lang w:val="en-GB"/>
        </w:rPr>
        <w:lastRenderedPageBreak/>
        <w:tab/>
      </w:r>
      <w:r w:rsidR="004B5FD0" w:rsidRPr="00C1593C">
        <w:rPr>
          <w:rFonts w:ascii="Times New Roman" w:hAnsi="Times New Roman" w:cs="Times New Roman"/>
          <w:color w:val="000000" w:themeColor="text1"/>
          <w:lang w:val="en-GB"/>
        </w:rPr>
        <w:t>In a</w:t>
      </w:r>
      <w:r w:rsidRPr="00C1593C">
        <w:rPr>
          <w:rFonts w:ascii="Times New Roman" w:hAnsi="Times New Roman" w:cs="Times New Roman"/>
          <w:color w:val="000000" w:themeColor="text1"/>
          <w:lang w:val="en-GB"/>
        </w:rPr>
        <w:t xml:space="preserve"> qualitative</w:t>
      </w:r>
      <w:r w:rsidR="004B5FD0" w:rsidRPr="00C1593C">
        <w:rPr>
          <w:rFonts w:ascii="Times New Roman" w:hAnsi="Times New Roman" w:cs="Times New Roman"/>
          <w:color w:val="000000" w:themeColor="text1"/>
          <w:lang w:val="en-GB"/>
        </w:rPr>
        <w:t xml:space="preserve"> study of data in which participants talk about ber</w:t>
      </w:r>
      <w:r w:rsidR="004429FB" w:rsidRPr="00C1593C">
        <w:rPr>
          <w:rFonts w:ascii="Times New Roman" w:hAnsi="Times New Roman" w:cs="Times New Roman"/>
          <w:color w:val="000000" w:themeColor="text1"/>
          <w:lang w:val="en-GB"/>
        </w:rPr>
        <w:t xml:space="preserve">eavement, pregnancy loss, or religious beliefs, </w:t>
      </w:r>
      <w:r w:rsidRPr="00C1593C">
        <w:rPr>
          <w:rFonts w:ascii="Times New Roman" w:hAnsi="Times New Roman" w:cs="Times New Roman"/>
          <w:color w:val="000000" w:themeColor="text1"/>
          <w:lang w:val="en-GB"/>
        </w:rPr>
        <w:t xml:space="preserve">aspects of metaphoricity and metaphor identification are addressed by </w:t>
      </w:r>
      <w:r w:rsidR="00C1593C">
        <w:rPr>
          <w:rFonts w:ascii="Times New Roman" w:hAnsi="Times New Roman" w:cs="Times New Roman"/>
          <w:color w:val="000000" w:themeColor="text1"/>
          <w:lang w:val="en-GB"/>
        </w:rPr>
        <w:t>Sarah Turner and Jeannette Littlemore</w:t>
      </w:r>
      <w:r w:rsidR="00240148"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rPr>
        <w:t xml:space="preserve">in their contribution </w:t>
      </w:r>
      <w:r w:rsidRPr="00C1593C">
        <w:rPr>
          <w:rFonts w:ascii="Times New Roman" w:hAnsi="Times New Roman" w:cs="Times New Roman"/>
          <w:i/>
          <w:iCs/>
          <w:color w:val="000000" w:themeColor="text1"/>
          <w:lang w:val="en-GB"/>
        </w:rPr>
        <w:t>Literal or metaphorical? Conventional or innovative? Contested metaphoricity in intense emotional experiences.</w:t>
      </w:r>
      <w:r w:rsidRPr="00C1593C">
        <w:rPr>
          <w:rFonts w:ascii="Times New Roman" w:hAnsi="Times New Roman" w:cs="Times New Roman"/>
          <w:b/>
          <w:bCs/>
          <w:i/>
          <w:iCs/>
          <w:color w:val="000000" w:themeColor="text1"/>
          <w:lang w:val="en-GB"/>
        </w:rPr>
        <w:t xml:space="preserve"> </w:t>
      </w:r>
      <w:r w:rsidRPr="00C1593C">
        <w:rPr>
          <w:rFonts w:ascii="Times New Roman" w:hAnsi="Times New Roman" w:cs="Times New Roman"/>
          <w:bCs/>
          <w:color w:val="000000" w:themeColor="text1"/>
          <w:lang w:val="en-GB"/>
        </w:rPr>
        <w:t>The paper discusses the complexity of metaphor analysis in intense emotional experiences data, in which metaphoricity cannot be objectively operationalized but often lies in the eye of the beholder. Given the subjectivity of the metaphorical experience, it is not the aim of</w:t>
      </w:r>
      <w:r w:rsidR="00C1593C">
        <w:rPr>
          <w:rFonts w:ascii="Times New Roman" w:hAnsi="Times New Roman" w:cs="Times New Roman"/>
          <w:bCs/>
          <w:color w:val="000000" w:themeColor="text1"/>
          <w:lang w:val="en-GB"/>
        </w:rPr>
        <w:t xml:space="preserve"> Turner and Littlemore </w:t>
      </w:r>
      <w:r w:rsidRPr="00C1593C">
        <w:rPr>
          <w:rFonts w:ascii="Times New Roman" w:hAnsi="Times New Roman" w:cs="Times New Roman"/>
          <w:bCs/>
          <w:color w:val="000000" w:themeColor="text1"/>
          <w:lang w:val="en-GB"/>
        </w:rPr>
        <w:t xml:space="preserve">to devise a rigid protocol for how to analyse metaphors in very personal and idiosyncratic kinds of discourse, rather </w:t>
      </w:r>
      <w:r w:rsidR="00C1593C">
        <w:rPr>
          <w:rFonts w:ascii="Times New Roman" w:hAnsi="Times New Roman" w:cs="Times New Roman"/>
          <w:bCs/>
          <w:color w:val="000000" w:themeColor="text1"/>
          <w:lang w:val="en-GB"/>
        </w:rPr>
        <w:t xml:space="preserve">Turner and Littlemore </w:t>
      </w:r>
      <w:r w:rsidRPr="00C1593C">
        <w:rPr>
          <w:rFonts w:ascii="Times New Roman" w:hAnsi="Times New Roman" w:cs="Times New Roman"/>
          <w:bCs/>
          <w:color w:val="000000" w:themeColor="text1"/>
          <w:lang w:val="en-GB"/>
        </w:rPr>
        <w:t xml:space="preserve">embrace the fact that metaphor identification is slippery and relative in these cases, suggesting guidelines for what to keep in mind (e.g. one’s own vs. the viewpoint of the person actually having produced instances of metaphorical language). Trying to take into account the speaker’s perspective, i.e. the one using the metaphor, </w:t>
      </w:r>
      <w:r w:rsidR="00C1593C">
        <w:rPr>
          <w:rFonts w:ascii="Times New Roman" w:hAnsi="Times New Roman" w:cs="Times New Roman"/>
          <w:bCs/>
          <w:color w:val="000000" w:themeColor="text1"/>
          <w:lang w:val="en-GB"/>
        </w:rPr>
        <w:t xml:space="preserve">Turner and Littlemore </w:t>
      </w:r>
      <w:r w:rsidRPr="00C1593C">
        <w:rPr>
          <w:rFonts w:ascii="Times New Roman" w:hAnsi="Times New Roman" w:cs="Times New Roman"/>
          <w:bCs/>
          <w:color w:val="000000" w:themeColor="text1"/>
          <w:lang w:val="en-GB"/>
        </w:rPr>
        <w:t xml:space="preserve">identify three levels with respect to what metaphor is or how it works: 1) </w:t>
      </w:r>
      <w:r w:rsidRPr="00C1593C">
        <w:rPr>
          <w:rFonts w:ascii="Times New Roman" w:hAnsi="Times New Roman" w:cs="Times New Roman"/>
          <w:bCs/>
          <w:i/>
          <w:iCs/>
          <w:color w:val="000000" w:themeColor="text1"/>
          <w:lang w:val="en-GB"/>
        </w:rPr>
        <w:t>talking</w:t>
      </w:r>
      <w:r w:rsidRPr="00C1593C">
        <w:rPr>
          <w:rFonts w:ascii="Times New Roman" w:hAnsi="Times New Roman" w:cs="Times New Roman"/>
          <w:bCs/>
          <w:color w:val="000000" w:themeColor="text1"/>
          <w:lang w:val="en-GB"/>
        </w:rPr>
        <w:t xml:space="preserve"> about something as if it were something else, 2) </w:t>
      </w:r>
      <w:r w:rsidRPr="00C1593C">
        <w:rPr>
          <w:rFonts w:ascii="Times New Roman" w:hAnsi="Times New Roman" w:cs="Times New Roman"/>
          <w:bCs/>
          <w:i/>
          <w:iCs/>
          <w:color w:val="000000" w:themeColor="text1"/>
          <w:lang w:val="en-GB"/>
        </w:rPr>
        <w:t>experiencing</w:t>
      </w:r>
      <w:r w:rsidRPr="00C1593C">
        <w:rPr>
          <w:rFonts w:ascii="Times New Roman" w:hAnsi="Times New Roman" w:cs="Times New Roman"/>
          <w:bCs/>
          <w:color w:val="000000" w:themeColor="text1"/>
          <w:lang w:val="en-GB"/>
        </w:rPr>
        <w:t xml:space="preserve"> something as something else, and 3) </w:t>
      </w:r>
      <w:r w:rsidRPr="00C1593C">
        <w:rPr>
          <w:rFonts w:ascii="Times New Roman" w:hAnsi="Times New Roman" w:cs="Times New Roman"/>
          <w:bCs/>
          <w:i/>
          <w:iCs/>
          <w:color w:val="000000" w:themeColor="text1"/>
          <w:lang w:val="en-GB"/>
        </w:rPr>
        <w:t>believing</w:t>
      </w:r>
      <w:r w:rsidRPr="00C1593C">
        <w:rPr>
          <w:rFonts w:ascii="Times New Roman" w:hAnsi="Times New Roman" w:cs="Times New Roman"/>
          <w:bCs/>
          <w:color w:val="000000" w:themeColor="text1"/>
          <w:lang w:val="en-GB"/>
        </w:rPr>
        <w:t xml:space="preserve"> that something </w:t>
      </w:r>
      <w:r w:rsidRPr="00C1593C">
        <w:rPr>
          <w:rFonts w:ascii="Times New Roman" w:hAnsi="Times New Roman" w:cs="Times New Roman"/>
          <w:bCs/>
          <w:i/>
          <w:iCs/>
          <w:color w:val="000000" w:themeColor="text1"/>
          <w:lang w:val="en-GB"/>
        </w:rPr>
        <w:t>is</w:t>
      </w:r>
      <w:r w:rsidRPr="00C1593C">
        <w:rPr>
          <w:rFonts w:ascii="Times New Roman" w:hAnsi="Times New Roman" w:cs="Times New Roman"/>
          <w:bCs/>
          <w:color w:val="000000" w:themeColor="text1"/>
          <w:lang w:val="en-GB"/>
        </w:rPr>
        <w:t xml:space="preserve"> something else.</w:t>
      </w:r>
    </w:p>
    <w:p w14:paraId="691FB0FF" w14:textId="5691176D" w:rsidR="00493AFE" w:rsidRPr="00C1593C" w:rsidRDefault="00493AFE"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b/>
          <w:bCs/>
          <w:color w:val="000000" w:themeColor="text1"/>
          <w:lang w:val="en-GB"/>
        </w:rPr>
        <w:tab/>
      </w:r>
      <w:r w:rsidRPr="00C1593C">
        <w:rPr>
          <w:rFonts w:ascii="Times New Roman" w:hAnsi="Times New Roman" w:cs="Times New Roman"/>
          <w:i/>
          <w:iCs/>
          <w:color w:val="000000" w:themeColor="text1"/>
          <w:lang w:val="en-GB"/>
        </w:rPr>
        <w:t>Semantic distance predicts metaphoricity and creativity judgments</w:t>
      </w:r>
      <w:r w:rsidRPr="00C1593C">
        <w:rPr>
          <w:rFonts w:ascii="Times New Roman" w:hAnsi="Times New Roman" w:cs="Times New Roman"/>
          <w:b/>
          <w:bCs/>
          <w:color w:val="000000" w:themeColor="text1"/>
          <w:lang w:val="en-GB"/>
        </w:rPr>
        <w:t xml:space="preserve"> </w:t>
      </w:r>
      <w:r w:rsidRPr="00C1593C">
        <w:rPr>
          <w:rFonts w:ascii="Times New Roman" w:hAnsi="Times New Roman" w:cs="Times New Roman"/>
          <w:color w:val="000000" w:themeColor="text1"/>
          <w:lang w:val="en-GB"/>
        </w:rPr>
        <w:t>by</w:t>
      </w:r>
      <w:r w:rsidRPr="00C1593C">
        <w:rPr>
          <w:rFonts w:ascii="Times New Roman" w:hAnsi="Times New Roman" w:cs="Times New Roman"/>
          <w:b/>
          <w:bCs/>
          <w:color w:val="000000" w:themeColor="text1"/>
          <w:lang w:val="en-GB"/>
        </w:rPr>
        <w:t xml:space="preserve"> </w:t>
      </w:r>
      <w:r w:rsidR="00C1593C">
        <w:rPr>
          <w:rFonts w:ascii="Times New Roman" w:hAnsi="Times New Roman" w:cs="Times New Roman"/>
          <w:color w:val="000000" w:themeColor="text1"/>
          <w:lang w:val="en-GB"/>
        </w:rPr>
        <w:t>Bodo Winter and Francesca Strik-Lievers</w:t>
      </w:r>
      <w:r w:rsidRPr="00C1593C">
        <w:rPr>
          <w:rFonts w:ascii="Times New Roman" w:hAnsi="Times New Roman" w:cs="Times New Roman"/>
          <w:color w:val="000000" w:themeColor="text1"/>
          <w:lang w:val="en-GB"/>
        </w:rPr>
        <w:t xml:space="preserve"> presents a study in which metaphoricity and creativity are quantitatively operationalised in terms of semantic distance.</w:t>
      </w:r>
      <w:r w:rsidR="004429FB" w:rsidRPr="00C1593C">
        <w:rPr>
          <w:rFonts w:ascii="Times New Roman" w:hAnsi="Times New Roman" w:cs="Times New Roman"/>
          <w:color w:val="000000" w:themeColor="text1"/>
          <w:lang w:val="en-GB"/>
        </w:rPr>
        <w:t xml:space="preserve"> This contribution connects with the more theoretical contribution by </w:t>
      </w:r>
      <w:r w:rsidR="00C1593C">
        <w:rPr>
          <w:rFonts w:ascii="Times New Roman" w:hAnsi="Times New Roman" w:cs="Times New Roman"/>
          <w:color w:val="000000" w:themeColor="text1"/>
          <w:lang w:val="en-GB"/>
        </w:rPr>
        <w:t xml:space="preserve">Julich-Warpakowski and Jensen </w:t>
      </w:r>
      <w:r w:rsidR="004429FB" w:rsidRPr="00C1593C">
        <w:rPr>
          <w:rFonts w:ascii="Times New Roman" w:hAnsi="Times New Roman" w:cs="Times New Roman"/>
          <w:color w:val="000000" w:themeColor="text1"/>
          <w:lang w:val="en-GB"/>
        </w:rPr>
        <w:t>in that it empirically studies one to the dimensions identified as influencing a metaphor’s degree of metaphoricity</w:t>
      </w:r>
      <w:r w:rsidR="00CF56EA">
        <w:rPr>
          <w:rFonts w:ascii="Times New Roman" w:hAnsi="Times New Roman" w:cs="Times New Roman"/>
          <w:color w:val="000000" w:themeColor="text1"/>
          <w:lang w:val="en-GB"/>
        </w:rPr>
        <w:t>, i.e. semantic distance between domains</w:t>
      </w:r>
      <w:r w:rsidR="004429FB" w:rsidRPr="00C1593C">
        <w:rPr>
          <w:rFonts w:ascii="Times New Roman" w:hAnsi="Times New Roman" w:cs="Times New Roman"/>
          <w:color w:val="000000" w:themeColor="text1"/>
          <w:lang w:val="en-GB"/>
        </w:rPr>
        <w:t>.</w:t>
      </w:r>
      <w:r w:rsidRPr="00C1593C">
        <w:rPr>
          <w:rFonts w:ascii="Times New Roman" w:hAnsi="Times New Roman" w:cs="Times New Roman"/>
          <w:color w:val="000000" w:themeColor="text1"/>
          <w:lang w:val="en-GB"/>
        </w:rPr>
        <w:t xml:space="preserve"> The study focuses on</w:t>
      </w:r>
      <w:r w:rsidR="004429FB" w:rsidRPr="00C1593C">
        <w:rPr>
          <w:rFonts w:ascii="Times New Roman" w:hAnsi="Times New Roman" w:cs="Times New Roman"/>
          <w:color w:val="000000" w:themeColor="text1"/>
          <w:lang w:val="en-GB"/>
        </w:rPr>
        <w:t xml:space="preserve"> adjective-noun</w:t>
      </w:r>
      <w:r w:rsidRPr="00C1593C">
        <w:rPr>
          <w:rFonts w:ascii="Times New Roman" w:hAnsi="Times New Roman" w:cs="Times New Roman"/>
          <w:color w:val="000000" w:themeColor="text1"/>
          <w:lang w:val="en-GB"/>
        </w:rPr>
        <w:t xml:space="preserve"> synesthetic metaphor </w:t>
      </w:r>
      <w:r w:rsidR="004429FB" w:rsidRPr="00C1593C">
        <w:rPr>
          <w:rFonts w:ascii="Times New Roman" w:hAnsi="Times New Roman" w:cs="Times New Roman"/>
          <w:color w:val="000000" w:themeColor="text1"/>
          <w:lang w:val="en-GB"/>
        </w:rPr>
        <w:t>combinations</w:t>
      </w:r>
      <w:r w:rsidRPr="00C1593C">
        <w:rPr>
          <w:rFonts w:ascii="Times New Roman" w:hAnsi="Times New Roman" w:cs="Times New Roman"/>
          <w:color w:val="000000" w:themeColor="text1"/>
          <w:lang w:val="en-GB"/>
        </w:rPr>
        <w:t xml:space="preserve">, e.g. </w:t>
      </w:r>
      <w:r w:rsidRPr="00C1593C">
        <w:rPr>
          <w:rFonts w:ascii="Times New Roman" w:hAnsi="Times New Roman" w:cs="Times New Roman"/>
          <w:i/>
          <w:iCs/>
          <w:color w:val="000000" w:themeColor="text1"/>
          <w:lang w:val="en-GB"/>
        </w:rPr>
        <w:t>sweet melody</w:t>
      </w:r>
      <w:r w:rsidRPr="00C1593C">
        <w:rPr>
          <w:rFonts w:ascii="Times New Roman" w:hAnsi="Times New Roman" w:cs="Times New Roman"/>
          <w:color w:val="000000" w:themeColor="text1"/>
          <w:lang w:val="en-GB"/>
        </w:rPr>
        <w:t xml:space="preserve">. For these, </w:t>
      </w:r>
      <w:r w:rsidRPr="00C1593C">
        <w:rPr>
          <w:rFonts w:ascii="Times New Roman" w:hAnsi="Times New Roman" w:cs="Times New Roman"/>
          <w:color w:val="000000" w:themeColor="text1"/>
          <w:lang w:val="en-GB"/>
        </w:rPr>
        <w:lastRenderedPageBreak/>
        <w:t>semantic distance between one domain (represented by the adjective) and another one (represented by the noun) is operationalised via sensory modality ratings</w:t>
      </w:r>
      <w:r w:rsidR="004429FB" w:rsidRPr="00C1593C">
        <w:rPr>
          <w:rFonts w:ascii="Times New Roman" w:hAnsi="Times New Roman" w:cs="Times New Roman"/>
          <w:color w:val="000000" w:themeColor="text1"/>
          <w:lang w:val="en-GB"/>
        </w:rPr>
        <w:t xml:space="preserve"> obtained by Lynott and </w:t>
      </w:r>
      <w:r w:rsidR="004429FB" w:rsidRPr="00C1593C">
        <w:rPr>
          <w:rFonts w:ascii="Times New Roman" w:hAnsi="Times New Roman" w:cs="Times New Roman"/>
          <w:color w:val="000000" w:themeColor="text1"/>
        </w:rPr>
        <w:t>Connell (2009) and Lynott et al. (2019)</w:t>
      </w:r>
      <w:r w:rsidRPr="00C1593C">
        <w:rPr>
          <w:rFonts w:ascii="Times New Roman" w:hAnsi="Times New Roman" w:cs="Times New Roman"/>
          <w:color w:val="000000" w:themeColor="text1"/>
          <w:lang w:val="en-GB"/>
        </w:rPr>
        <w:t xml:space="preserve">. </w:t>
      </w:r>
      <w:r w:rsidR="00CF56EA">
        <w:rPr>
          <w:rFonts w:ascii="Times New Roman" w:hAnsi="Times New Roman" w:cs="Times New Roman"/>
          <w:color w:val="000000" w:themeColor="text1"/>
          <w:lang w:val="en-GB"/>
        </w:rPr>
        <w:t xml:space="preserve">For the study, </w:t>
      </w:r>
      <w:r w:rsidR="00CF56EA">
        <w:rPr>
          <w:rFonts w:ascii="Times New Roman" w:hAnsi="Times New Roman" w:cs="Times New Roman"/>
          <w:color w:val="000000" w:themeColor="text1"/>
          <w:lang w:val="en-GB"/>
        </w:rPr>
        <w:t>Winter and Strik-Lievers</w:t>
      </w:r>
      <w:r w:rsidR="00CF56EA">
        <w:rPr>
          <w:rFonts w:ascii="Times New Roman" w:hAnsi="Times New Roman" w:cs="Times New Roman"/>
          <w:color w:val="000000" w:themeColor="text1"/>
          <w:lang w:val="en-GB"/>
        </w:rPr>
        <w:t xml:space="preserve"> collected</w:t>
      </w:r>
      <w:r w:rsidRPr="00C1593C">
        <w:rPr>
          <w:rFonts w:ascii="Times New Roman" w:hAnsi="Times New Roman" w:cs="Times New Roman"/>
          <w:color w:val="000000" w:themeColor="text1"/>
          <w:lang w:val="en-GB"/>
        </w:rPr>
        <w:t xml:space="preserve"> metaphoricity and creativity rating</w:t>
      </w:r>
      <w:r w:rsidR="004429FB" w:rsidRPr="00C1593C">
        <w:rPr>
          <w:rFonts w:ascii="Times New Roman" w:hAnsi="Times New Roman" w:cs="Times New Roman"/>
          <w:color w:val="000000" w:themeColor="text1"/>
          <w:lang w:val="en-GB"/>
        </w:rPr>
        <w:t>s</w:t>
      </w:r>
      <w:r w:rsidRPr="00C1593C">
        <w:rPr>
          <w:rFonts w:ascii="Times New Roman" w:hAnsi="Times New Roman" w:cs="Times New Roman"/>
          <w:color w:val="000000" w:themeColor="text1"/>
          <w:lang w:val="en-GB"/>
        </w:rPr>
        <w:t xml:space="preserve"> from </w:t>
      </w:r>
      <w:r w:rsidR="004429FB" w:rsidRPr="00C1593C">
        <w:rPr>
          <w:rFonts w:ascii="Times New Roman" w:hAnsi="Times New Roman" w:cs="Times New Roman"/>
          <w:color w:val="000000" w:themeColor="text1"/>
          <w:lang w:val="en-GB"/>
        </w:rPr>
        <w:t xml:space="preserve">50 and 48 </w:t>
      </w:r>
      <w:r w:rsidRPr="00C1593C">
        <w:rPr>
          <w:rFonts w:ascii="Times New Roman" w:hAnsi="Times New Roman" w:cs="Times New Roman"/>
          <w:color w:val="000000" w:themeColor="text1"/>
          <w:lang w:val="en-GB"/>
        </w:rPr>
        <w:t>participants</w:t>
      </w:r>
      <w:r w:rsidR="004429FB" w:rsidRPr="00C1593C">
        <w:rPr>
          <w:rFonts w:ascii="Times New Roman" w:hAnsi="Times New Roman" w:cs="Times New Roman"/>
          <w:color w:val="000000" w:themeColor="text1"/>
          <w:lang w:val="en-GB"/>
        </w:rPr>
        <w:t xml:space="preserve"> respectively</w:t>
      </w:r>
      <w:r w:rsidRPr="00C1593C">
        <w:rPr>
          <w:rFonts w:ascii="Times New Roman" w:hAnsi="Times New Roman" w:cs="Times New Roman"/>
          <w:color w:val="000000" w:themeColor="text1"/>
          <w:lang w:val="en-GB"/>
        </w:rPr>
        <w:t xml:space="preserve"> via Amazon Mechanical Turk for 25 </w:t>
      </w:r>
      <w:r w:rsidR="004429FB" w:rsidRPr="00C1593C">
        <w:rPr>
          <w:rFonts w:ascii="Times New Roman" w:hAnsi="Times New Roman" w:cs="Times New Roman"/>
          <w:color w:val="000000" w:themeColor="text1"/>
          <w:lang w:val="en-GB"/>
        </w:rPr>
        <w:t>adjective-noun</w:t>
      </w:r>
      <w:r w:rsidRPr="00C1593C">
        <w:rPr>
          <w:rFonts w:ascii="Times New Roman" w:hAnsi="Times New Roman" w:cs="Times New Roman"/>
          <w:color w:val="000000" w:themeColor="text1"/>
          <w:lang w:val="en-GB"/>
        </w:rPr>
        <w:t xml:space="preserve"> pairs. Results show that semantic distance </w:t>
      </w:r>
      <w:r w:rsidR="004429FB" w:rsidRPr="00C1593C">
        <w:rPr>
          <w:rFonts w:ascii="Times New Roman" w:hAnsi="Times New Roman" w:cs="Times New Roman"/>
          <w:color w:val="000000" w:themeColor="text1"/>
          <w:lang w:val="en-GB"/>
        </w:rPr>
        <w:t xml:space="preserve">can </w:t>
      </w:r>
      <w:r w:rsidRPr="00C1593C">
        <w:rPr>
          <w:rFonts w:ascii="Times New Roman" w:hAnsi="Times New Roman" w:cs="Times New Roman"/>
          <w:color w:val="000000" w:themeColor="text1"/>
          <w:lang w:val="en-GB"/>
        </w:rPr>
        <w:t>predict participants’ ratings</w:t>
      </w:r>
      <w:r w:rsidR="00CF56EA">
        <w:rPr>
          <w:rFonts w:ascii="Times New Roman" w:hAnsi="Times New Roman" w:cs="Times New Roman"/>
          <w:color w:val="000000" w:themeColor="text1"/>
          <w:lang w:val="en-GB"/>
        </w:rPr>
        <w:t xml:space="preserve"> </w:t>
      </w:r>
      <w:r w:rsidR="004429FB" w:rsidRPr="00C1593C">
        <w:rPr>
          <w:rFonts w:ascii="Times New Roman" w:hAnsi="Times New Roman" w:cs="Times New Roman"/>
          <w:color w:val="000000" w:themeColor="text1"/>
          <w:lang w:val="en-GB"/>
        </w:rPr>
        <w:t>demonstrating that</w:t>
      </w:r>
      <w:r w:rsidRPr="00C1593C">
        <w:rPr>
          <w:rFonts w:ascii="Times New Roman" w:hAnsi="Times New Roman" w:cs="Times New Roman"/>
          <w:color w:val="000000" w:themeColor="text1"/>
          <w:lang w:val="en-GB"/>
        </w:rPr>
        <w:t xml:space="preserve"> </w:t>
      </w:r>
      <w:r w:rsidR="004429FB" w:rsidRPr="00C1593C">
        <w:rPr>
          <w:rFonts w:ascii="Times New Roman" w:hAnsi="Times New Roman" w:cs="Times New Roman"/>
          <w:color w:val="000000" w:themeColor="text1"/>
          <w:lang w:val="en-GB"/>
        </w:rPr>
        <w:t xml:space="preserve">adjective-noun </w:t>
      </w:r>
      <w:r w:rsidRPr="00C1593C">
        <w:rPr>
          <w:rFonts w:ascii="Times New Roman" w:hAnsi="Times New Roman" w:cs="Times New Roman"/>
          <w:color w:val="000000" w:themeColor="text1"/>
          <w:lang w:val="en-GB"/>
        </w:rPr>
        <w:t>pairs with lower domain similarity are rated as more metaphorical and more creative.</w:t>
      </w:r>
    </w:p>
    <w:p w14:paraId="52249FBD" w14:textId="14F0D101" w:rsidR="00493AFE" w:rsidRPr="00C1593C" w:rsidRDefault="00493AFE" w:rsidP="00C1593C">
      <w:pPr>
        <w:adjustRightInd w:val="0"/>
        <w:snapToGrid w:val="0"/>
        <w:spacing w:line="480" w:lineRule="auto"/>
        <w:rPr>
          <w:rFonts w:ascii="Times New Roman" w:hAnsi="Times New Roman" w:cs="Times New Roman"/>
          <w:color w:val="000000" w:themeColor="text1"/>
          <w:lang w:val="en-GB"/>
        </w:rPr>
      </w:pPr>
      <w:r w:rsidRPr="00C1593C">
        <w:rPr>
          <w:rFonts w:ascii="Times New Roman" w:hAnsi="Times New Roman" w:cs="Times New Roman"/>
          <w:color w:val="000000" w:themeColor="text1"/>
          <w:lang w:val="en-GB"/>
        </w:rPr>
        <w:tab/>
        <w:t xml:space="preserve">In </w:t>
      </w:r>
      <w:r w:rsidRPr="00C1593C">
        <w:rPr>
          <w:rFonts w:ascii="Times New Roman" w:hAnsi="Times New Roman" w:cs="Times New Roman"/>
          <w:bCs/>
          <w:i/>
          <w:iCs/>
          <w:color w:val="000000" w:themeColor="text1"/>
          <w:lang w:val="en-GB"/>
        </w:rPr>
        <w:t>The semantics of a parallel reality. Or: What does religion do to metaphor in an Ancient Egyptian context,</w:t>
      </w:r>
      <w:r w:rsidRPr="00C1593C">
        <w:rPr>
          <w:rFonts w:ascii="Times New Roman" w:hAnsi="Times New Roman" w:cs="Times New Roman"/>
          <w:bCs/>
          <w:color w:val="000000" w:themeColor="text1"/>
          <w:lang w:val="en-GB"/>
        </w:rPr>
        <w:t xml:space="preserve"> </w:t>
      </w:r>
      <w:r w:rsidR="00C1593C">
        <w:rPr>
          <w:rFonts w:ascii="Times New Roman" w:hAnsi="Times New Roman" w:cs="Times New Roman"/>
          <w:color w:val="000000" w:themeColor="text1"/>
          <w:lang w:val="en-GB"/>
        </w:rPr>
        <w:t xml:space="preserve">Camilla Di </w:t>
      </w:r>
      <w:proofErr w:type="spellStart"/>
      <w:r w:rsidR="00C1593C">
        <w:rPr>
          <w:rFonts w:ascii="Times New Roman" w:hAnsi="Times New Roman" w:cs="Times New Roman"/>
          <w:color w:val="000000" w:themeColor="text1"/>
          <w:lang w:val="en-GB"/>
        </w:rPr>
        <w:t>Biase</w:t>
      </w:r>
      <w:proofErr w:type="spellEnd"/>
      <w:r w:rsidR="00C1593C">
        <w:rPr>
          <w:rFonts w:ascii="Times New Roman" w:hAnsi="Times New Roman" w:cs="Times New Roman"/>
          <w:color w:val="000000" w:themeColor="text1"/>
          <w:lang w:val="en-GB"/>
        </w:rPr>
        <w:t>-Dyson</w:t>
      </w:r>
      <w:r w:rsidR="00240148" w:rsidRPr="00C1593C">
        <w:rPr>
          <w:rFonts w:ascii="Times New Roman" w:hAnsi="Times New Roman" w:cs="Times New Roman"/>
          <w:color w:val="000000" w:themeColor="text1"/>
          <w:lang w:val="en-GB"/>
        </w:rPr>
        <w:t xml:space="preserve"> </w:t>
      </w:r>
      <w:r w:rsidRPr="00C1593C">
        <w:rPr>
          <w:rFonts w:ascii="Times New Roman" w:hAnsi="Times New Roman" w:cs="Times New Roman"/>
          <w:color w:val="000000" w:themeColor="text1"/>
          <w:lang w:val="en-GB"/>
        </w:rPr>
        <w:t>presents an analysis of Ancient Egyptian religious text</w:t>
      </w:r>
      <w:r w:rsidR="00C9181E" w:rsidRPr="00C1593C">
        <w:rPr>
          <w:rFonts w:ascii="Times New Roman" w:hAnsi="Times New Roman" w:cs="Times New Roman"/>
          <w:color w:val="000000" w:themeColor="text1"/>
          <w:lang w:val="en-GB"/>
        </w:rPr>
        <w:t>s</w:t>
      </w:r>
      <w:r w:rsidRPr="00C1593C">
        <w:rPr>
          <w:rFonts w:ascii="Times New Roman" w:hAnsi="Times New Roman" w:cs="Times New Roman"/>
          <w:color w:val="000000" w:themeColor="text1"/>
          <w:lang w:val="en-GB"/>
        </w:rPr>
        <w:t xml:space="preserve"> in three qualitative case studies. All texts reflect instances in which a deity is described, addressed</w:t>
      </w:r>
      <w:r w:rsidR="00CF56EA">
        <w:rPr>
          <w:rFonts w:ascii="Times New Roman" w:hAnsi="Times New Roman" w:cs="Times New Roman"/>
          <w:color w:val="000000" w:themeColor="text1"/>
          <w:lang w:val="en-GB"/>
        </w:rPr>
        <w:t>,</w:t>
      </w:r>
      <w:r w:rsidRPr="00C1593C">
        <w:rPr>
          <w:rFonts w:ascii="Times New Roman" w:hAnsi="Times New Roman" w:cs="Times New Roman"/>
          <w:color w:val="000000" w:themeColor="text1"/>
          <w:lang w:val="en-GB"/>
        </w:rPr>
        <w:t xml:space="preserve"> or encountered. The contribution highlights methodological challenges regarding the analysis of ancient texts (which are very distant temporally and culturally from the modern analyst’s mindset) as well as the potential metaphoricity of language referring to the supernatural.</w:t>
      </w:r>
      <w:r w:rsidR="00385A87" w:rsidRPr="00C1593C">
        <w:rPr>
          <w:rFonts w:ascii="Times New Roman" w:hAnsi="Times New Roman" w:cs="Times New Roman"/>
          <w:color w:val="000000" w:themeColor="text1"/>
          <w:lang w:val="en-GB"/>
        </w:rPr>
        <w:t xml:space="preserve"> By focusing on religious discourse, the contribution ties in very well with </w:t>
      </w:r>
      <w:r w:rsidR="00CF56EA">
        <w:rPr>
          <w:rFonts w:ascii="Times New Roman" w:hAnsi="Times New Roman" w:cs="Times New Roman"/>
          <w:color w:val="000000" w:themeColor="text1"/>
          <w:lang w:val="en-GB"/>
        </w:rPr>
        <w:t>the one by Turner and Littlemore</w:t>
      </w:r>
      <w:r w:rsidR="00EF2061" w:rsidRPr="00C1593C">
        <w:rPr>
          <w:rFonts w:ascii="Times New Roman" w:hAnsi="Times New Roman" w:cs="Times New Roman"/>
          <w:color w:val="000000" w:themeColor="text1"/>
          <w:lang w:val="en-GB"/>
        </w:rPr>
        <w:t xml:space="preserve">. </w:t>
      </w:r>
      <w:r w:rsidR="00385A87" w:rsidRPr="00C1593C">
        <w:rPr>
          <w:rFonts w:ascii="Times New Roman" w:hAnsi="Times New Roman" w:cs="Times New Roman"/>
          <w:color w:val="000000" w:themeColor="text1"/>
          <w:lang w:val="en-GB"/>
        </w:rPr>
        <w:t xml:space="preserve">In particular, </w:t>
      </w:r>
      <w:r w:rsidR="00C1593C">
        <w:rPr>
          <w:rFonts w:ascii="Times New Roman" w:hAnsi="Times New Roman" w:cs="Times New Roman"/>
          <w:color w:val="000000" w:themeColor="text1"/>
          <w:lang w:val="en-GB"/>
        </w:rPr>
        <w:t xml:space="preserve">Di </w:t>
      </w:r>
      <w:proofErr w:type="spellStart"/>
      <w:r w:rsidR="00C1593C">
        <w:rPr>
          <w:rFonts w:ascii="Times New Roman" w:hAnsi="Times New Roman" w:cs="Times New Roman"/>
          <w:color w:val="000000" w:themeColor="text1"/>
          <w:lang w:val="en-GB"/>
        </w:rPr>
        <w:t>Biase</w:t>
      </w:r>
      <w:proofErr w:type="spellEnd"/>
      <w:r w:rsidR="00C1593C">
        <w:rPr>
          <w:rFonts w:ascii="Times New Roman" w:hAnsi="Times New Roman" w:cs="Times New Roman"/>
          <w:color w:val="000000" w:themeColor="text1"/>
          <w:lang w:val="en-GB"/>
        </w:rPr>
        <w:t>-Dyson</w:t>
      </w:r>
      <w:r w:rsidR="00385A87" w:rsidRPr="00C1593C">
        <w:rPr>
          <w:rFonts w:ascii="Times New Roman" w:hAnsi="Times New Roman" w:cs="Times New Roman"/>
          <w:color w:val="000000" w:themeColor="text1"/>
          <w:lang w:val="en-GB"/>
        </w:rPr>
        <w:t xml:space="preserve"> points out that if we take the speaker’s perspective, the metaphoricity of, for example, personifying a deity is questionable since believers may truly believe in some form of personification of the god or goddess</w:t>
      </w:r>
      <w:r w:rsidR="00CF56EA">
        <w:rPr>
          <w:rFonts w:ascii="Times New Roman" w:hAnsi="Times New Roman" w:cs="Times New Roman"/>
          <w:color w:val="000000" w:themeColor="text1"/>
          <w:lang w:val="en-GB"/>
        </w:rPr>
        <w:t xml:space="preserve"> in question</w:t>
      </w:r>
      <w:r w:rsidR="00385A87" w:rsidRPr="00C1593C">
        <w:rPr>
          <w:rFonts w:ascii="Times New Roman" w:hAnsi="Times New Roman" w:cs="Times New Roman"/>
          <w:color w:val="000000" w:themeColor="text1"/>
          <w:lang w:val="en-GB"/>
        </w:rPr>
        <w:t>.</w:t>
      </w:r>
      <w:r w:rsidRPr="00C1593C">
        <w:rPr>
          <w:rFonts w:ascii="Times New Roman" w:hAnsi="Times New Roman" w:cs="Times New Roman"/>
          <w:color w:val="000000" w:themeColor="text1"/>
          <w:lang w:val="en-GB"/>
        </w:rPr>
        <w:t xml:space="preserve"> </w:t>
      </w:r>
    </w:p>
    <w:p w14:paraId="3FCF0704" w14:textId="04E39774" w:rsidR="00493AFE" w:rsidRPr="00C1593C" w:rsidRDefault="00493AFE" w:rsidP="00C1593C">
      <w:pPr>
        <w:adjustRightInd w:val="0"/>
        <w:snapToGrid w:val="0"/>
        <w:spacing w:line="480" w:lineRule="auto"/>
        <w:rPr>
          <w:rFonts w:ascii="Times New Roman" w:hAnsi="Times New Roman" w:cs="Times New Roman"/>
          <w:bCs/>
          <w:i/>
          <w:iCs/>
          <w:color w:val="000000" w:themeColor="text1"/>
        </w:rPr>
      </w:pPr>
      <w:r w:rsidRPr="00C1593C">
        <w:rPr>
          <w:rFonts w:ascii="Times New Roman" w:hAnsi="Times New Roman" w:cs="Times New Roman"/>
          <w:bCs/>
          <w:color w:val="000000" w:themeColor="text1"/>
          <w:lang w:val="en-GB"/>
        </w:rPr>
        <w:tab/>
        <w:t xml:space="preserve">The special issue closes with an afterword </w:t>
      </w:r>
      <w:r w:rsidR="00C1593C" w:rsidRPr="00C1593C">
        <w:rPr>
          <w:rFonts w:ascii="Times New Roman" w:hAnsi="Times New Roman" w:cs="Times New Roman"/>
          <w:bCs/>
          <w:color w:val="000000" w:themeColor="text1"/>
          <w:lang w:val="en-GB"/>
        </w:rPr>
        <w:t xml:space="preserve">by </w:t>
      </w:r>
      <w:r w:rsidR="00C1593C">
        <w:rPr>
          <w:rFonts w:ascii="Times New Roman" w:hAnsi="Times New Roman" w:cs="Times New Roman"/>
          <w:bCs/>
          <w:color w:val="000000" w:themeColor="text1"/>
          <w:lang w:val="en-GB"/>
        </w:rPr>
        <w:t>eminent metaphor scholar Herbert Colston</w:t>
      </w:r>
      <w:r w:rsidR="00C1593C" w:rsidRPr="00C1593C">
        <w:rPr>
          <w:rFonts w:ascii="Times New Roman" w:hAnsi="Times New Roman" w:cs="Times New Roman"/>
          <w:bCs/>
          <w:color w:val="000000" w:themeColor="text1"/>
          <w:lang w:val="en-GB"/>
        </w:rPr>
        <w:t xml:space="preserve"> </w:t>
      </w:r>
      <w:r w:rsidRPr="00C1593C">
        <w:rPr>
          <w:rFonts w:ascii="Times New Roman" w:hAnsi="Times New Roman" w:cs="Times New Roman"/>
          <w:bCs/>
          <w:color w:val="000000" w:themeColor="text1"/>
          <w:lang w:val="en-GB"/>
        </w:rPr>
        <w:t xml:space="preserve">– </w:t>
      </w:r>
      <w:r w:rsidRPr="00C1593C">
        <w:rPr>
          <w:rFonts w:ascii="Times New Roman" w:hAnsi="Times New Roman" w:cs="Times New Roman"/>
          <w:bCs/>
          <w:i/>
          <w:iCs/>
          <w:color w:val="000000" w:themeColor="text1"/>
          <w:lang w:val="en-GB"/>
        </w:rPr>
        <w:t xml:space="preserve">Measurement Matters: </w:t>
      </w:r>
      <w:r w:rsidR="00385A87" w:rsidRPr="00C1593C">
        <w:rPr>
          <w:rFonts w:ascii="Times New Roman" w:hAnsi="Times New Roman" w:cs="Times New Roman"/>
          <w:bCs/>
          <w:i/>
          <w:iCs/>
          <w:color w:val="000000" w:themeColor="text1"/>
        </w:rPr>
        <w:t xml:space="preserve">An Afterward on Current Challenges in Metaphor Research </w:t>
      </w:r>
      <w:r w:rsidRPr="00C1593C">
        <w:rPr>
          <w:rFonts w:ascii="Times New Roman" w:hAnsi="Times New Roman" w:cs="Times New Roman"/>
          <w:bCs/>
          <w:color w:val="000000" w:themeColor="text1"/>
          <w:lang w:val="en-GB"/>
        </w:rPr>
        <w:t>–</w:t>
      </w:r>
      <w:r w:rsidR="00240148" w:rsidRPr="00C1593C">
        <w:rPr>
          <w:rFonts w:ascii="Times New Roman" w:hAnsi="Times New Roman" w:cs="Times New Roman"/>
          <w:bCs/>
          <w:color w:val="000000" w:themeColor="text1"/>
          <w:lang w:val="en-GB"/>
        </w:rPr>
        <w:t>who</w:t>
      </w:r>
      <w:r w:rsidRPr="00C1593C">
        <w:rPr>
          <w:rFonts w:ascii="Times New Roman" w:hAnsi="Times New Roman" w:cs="Times New Roman"/>
          <w:bCs/>
          <w:color w:val="000000" w:themeColor="text1"/>
          <w:lang w:val="en-GB"/>
        </w:rPr>
        <w:t xml:space="preserve"> identifies major methodological challenges in metaphor research and ways to overcome or address them. In this conclusion to the special issue, </w:t>
      </w:r>
      <w:r w:rsidR="00C1593C">
        <w:rPr>
          <w:rFonts w:ascii="Times New Roman" w:hAnsi="Times New Roman" w:cs="Times New Roman"/>
          <w:bCs/>
          <w:color w:val="000000" w:themeColor="text1"/>
          <w:lang w:val="en-GB"/>
        </w:rPr>
        <w:t>Colston</w:t>
      </w:r>
      <w:r w:rsidR="00EF2061" w:rsidRPr="00C1593C">
        <w:rPr>
          <w:rFonts w:ascii="Times New Roman" w:hAnsi="Times New Roman" w:cs="Times New Roman"/>
          <w:bCs/>
          <w:color w:val="000000" w:themeColor="text1"/>
          <w:lang w:val="en-GB"/>
        </w:rPr>
        <w:t xml:space="preserve"> </w:t>
      </w:r>
      <w:r w:rsidRPr="00C1593C">
        <w:rPr>
          <w:rFonts w:ascii="Times New Roman" w:hAnsi="Times New Roman" w:cs="Times New Roman"/>
          <w:bCs/>
          <w:color w:val="000000" w:themeColor="text1"/>
          <w:lang w:val="en-GB"/>
        </w:rPr>
        <w:lastRenderedPageBreak/>
        <w:t>contextualises the contribution</w:t>
      </w:r>
      <w:r w:rsidR="008D1CB9" w:rsidRPr="00C1593C">
        <w:rPr>
          <w:rFonts w:ascii="Times New Roman" w:hAnsi="Times New Roman" w:cs="Times New Roman"/>
          <w:bCs/>
          <w:color w:val="000000" w:themeColor="text1"/>
          <w:lang w:val="en-GB"/>
        </w:rPr>
        <w:t>s</w:t>
      </w:r>
      <w:r w:rsidR="00CF56EA">
        <w:rPr>
          <w:rFonts w:ascii="Times New Roman" w:hAnsi="Times New Roman" w:cs="Times New Roman"/>
          <w:bCs/>
          <w:color w:val="000000" w:themeColor="text1"/>
          <w:lang w:val="en-GB"/>
        </w:rPr>
        <w:t xml:space="preserve"> of this special issue</w:t>
      </w:r>
      <w:r w:rsidRPr="00C1593C">
        <w:rPr>
          <w:rFonts w:ascii="Times New Roman" w:hAnsi="Times New Roman" w:cs="Times New Roman"/>
          <w:bCs/>
          <w:color w:val="000000" w:themeColor="text1"/>
          <w:lang w:val="en-GB"/>
        </w:rPr>
        <w:t xml:space="preserve"> </w:t>
      </w:r>
      <w:proofErr w:type="spellStart"/>
      <w:r w:rsidR="00CF56EA">
        <w:rPr>
          <w:rFonts w:ascii="Times New Roman" w:hAnsi="Times New Roman" w:cs="Times New Roman"/>
          <w:color w:val="000000" w:themeColor="text1"/>
          <w:lang w:val="en-GB"/>
        </w:rPr>
        <w:t>whithin</w:t>
      </w:r>
      <w:proofErr w:type="spellEnd"/>
      <w:r w:rsidRPr="00C1593C">
        <w:rPr>
          <w:rFonts w:ascii="Times New Roman" w:hAnsi="Times New Roman" w:cs="Times New Roman"/>
          <w:color w:val="000000" w:themeColor="text1"/>
          <w:lang w:val="en-GB"/>
        </w:rPr>
        <w:t xml:space="preserve"> the field of metaphor (and more broadly figurative language) studies</w:t>
      </w:r>
      <w:r w:rsidRPr="00C1593C">
        <w:rPr>
          <w:rFonts w:ascii="Times New Roman" w:hAnsi="Times New Roman" w:cs="Times New Roman"/>
          <w:bCs/>
          <w:color w:val="000000" w:themeColor="text1"/>
          <w:lang w:val="en-GB"/>
        </w:rPr>
        <w:t xml:space="preserve">, and stresses that </w:t>
      </w:r>
      <w:r w:rsidRPr="00C1593C">
        <w:rPr>
          <w:rFonts w:ascii="Times New Roman" w:hAnsi="Times New Roman" w:cs="Times New Roman"/>
          <w:color w:val="000000" w:themeColor="text1"/>
          <w:lang w:val="en-GB"/>
        </w:rPr>
        <w:t>rather than engaging “in proxy conflicts of whose methods are better/worse than others</w:t>
      </w:r>
      <w:r w:rsidRPr="00C1593C">
        <w:rPr>
          <w:rFonts w:ascii="Times New Roman" w:hAnsi="Times New Roman" w:cs="Times New Roman"/>
          <w:bCs/>
          <w:color w:val="000000" w:themeColor="text1"/>
          <w:lang w:val="en-GB"/>
        </w:rPr>
        <w:t xml:space="preserve">”, </w:t>
      </w:r>
      <w:r w:rsidRPr="00C1593C">
        <w:rPr>
          <w:rFonts w:ascii="Times New Roman" w:hAnsi="Times New Roman" w:cs="Times New Roman"/>
          <w:color w:val="000000" w:themeColor="text1"/>
          <w:lang w:val="en-GB"/>
        </w:rPr>
        <w:t>we should advance our study of metaphor</w:t>
      </w:r>
      <w:r w:rsidRPr="00C1593C" w:rsidDel="002F046A">
        <w:rPr>
          <w:rFonts w:ascii="Times New Roman" w:hAnsi="Times New Roman" w:cs="Times New Roman"/>
          <w:bCs/>
          <w:color w:val="000000" w:themeColor="text1"/>
          <w:lang w:val="en-GB"/>
        </w:rPr>
        <w:t xml:space="preserve"> </w:t>
      </w:r>
      <w:r w:rsidRPr="00C1593C">
        <w:rPr>
          <w:rFonts w:ascii="Times New Roman" w:hAnsi="Times New Roman" w:cs="Times New Roman"/>
          <w:bCs/>
          <w:color w:val="000000" w:themeColor="text1"/>
          <w:lang w:val="en-GB"/>
        </w:rPr>
        <w:t xml:space="preserve">by </w:t>
      </w:r>
      <w:r w:rsidR="00C43784" w:rsidRPr="00C1593C">
        <w:rPr>
          <w:rFonts w:ascii="Times New Roman" w:hAnsi="Times New Roman" w:cs="Times New Roman"/>
          <w:bCs/>
          <w:color w:val="000000" w:themeColor="text1"/>
          <w:lang w:val="en-GB"/>
        </w:rPr>
        <w:t>exploring</w:t>
      </w:r>
      <w:r w:rsidRPr="00C1593C">
        <w:rPr>
          <w:rFonts w:ascii="Times New Roman" w:hAnsi="Times New Roman" w:cs="Times New Roman"/>
          <w:bCs/>
          <w:color w:val="000000" w:themeColor="text1"/>
          <w:lang w:val="en-GB"/>
        </w:rPr>
        <w:t xml:space="preserve"> and </w:t>
      </w:r>
      <w:r w:rsidRPr="00C1593C">
        <w:rPr>
          <w:rFonts w:ascii="Times New Roman" w:hAnsi="Times New Roman" w:cs="Times New Roman"/>
          <w:color w:val="000000" w:themeColor="text1"/>
          <w:lang w:val="en-GB"/>
        </w:rPr>
        <w:t>showing how rating measures, historical comparisons, creativity ratings, semantic distance indicators, metaphor identification tools, gradability measures and others can be applied in creative ways</w:t>
      </w:r>
      <w:r w:rsidR="00C43784" w:rsidRPr="00C1593C">
        <w:rPr>
          <w:rFonts w:ascii="Times New Roman" w:hAnsi="Times New Roman" w:cs="Times New Roman"/>
          <w:color w:val="000000" w:themeColor="text1"/>
          <w:lang w:val="en-GB"/>
        </w:rPr>
        <w:t xml:space="preserve"> thus driving metaphor studies forward</w:t>
      </w:r>
      <w:r w:rsidRPr="00C1593C">
        <w:rPr>
          <w:rFonts w:ascii="Times New Roman" w:hAnsi="Times New Roman" w:cs="Times New Roman"/>
          <w:color w:val="000000" w:themeColor="text1"/>
          <w:lang w:val="en-GB"/>
        </w:rPr>
        <w:t>.</w:t>
      </w:r>
    </w:p>
    <w:p w14:paraId="45F8C770" w14:textId="77777777" w:rsidR="00BD463D" w:rsidRPr="00C1593C" w:rsidRDefault="00BD463D" w:rsidP="00C1593C">
      <w:pPr>
        <w:pStyle w:val="berschrift2"/>
        <w:adjustRightInd w:val="0"/>
        <w:snapToGrid w:val="0"/>
        <w:spacing w:before="0" w:after="0" w:line="480" w:lineRule="auto"/>
        <w:rPr>
          <w:rFonts w:ascii="Times New Roman" w:hAnsi="Times New Roman" w:cs="Times New Roman"/>
          <w:color w:val="000000" w:themeColor="text1"/>
          <w:sz w:val="24"/>
          <w:szCs w:val="24"/>
          <w:lang w:val="en-GB"/>
        </w:rPr>
      </w:pPr>
    </w:p>
    <w:p w14:paraId="044CFA1A" w14:textId="7752FE75" w:rsidR="00493AFE" w:rsidRPr="00C1593C" w:rsidRDefault="00493AFE" w:rsidP="00C1593C">
      <w:pPr>
        <w:pStyle w:val="berschrift2"/>
        <w:adjustRightInd w:val="0"/>
        <w:snapToGrid w:val="0"/>
        <w:spacing w:before="0" w:after="0" w:line="480" w:lineRule="auto"/>
        <w:rPr>
          <w:rFonts w:ascii="Times New Roman" w:hAnsi="Times New Roman" w:cs="Times New Roman"/>
          <w:color w:val="000000" w:themeColor="text1"/>
          <w:sz w:val="24"/>
          <w:szCs w:val="24"/>
          <w:lang w:val="en-GB"/>
        </w:rPr>
      </w:pPr>
      <w:r w:rsidRPr="00C1593C">
        <w:rPr>
          <w:rFonts w:ascii="Times New Roman" w:hAnsi="Times New Roman" w:cs="Times New Roman"/>
          <w:color w:val="000000" w:themeColor="text1"/>
          <w:sz w:val="24"/>
          <w:szCs w:val="24"/>
          <w:lang w:val="en-GB"/>
        </w:rPr>
        <w:t>References</w:t>
      </w:r>
    </w:p>
    <w:p w14:paraId="08A39498"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Bolognesi, M., </w:t>
      </w:r>
      <w:proofErr w:type="spellStart"/>
      <w:r w:rsidRPr="00C1593C">
        <w:rPr>
          <w:rFonts w:ascii="Times New Roman" w:hAnsi="Times New Roman" w:cs="Times New Roman"/>
        </w:rPr>
        <w:t>Brdar</w:t>
      </w:r>
      <w:proofErr w:type="spellEnd"/>
      <w:r w:rsidRPr="00C1593C">
        <w:rPr>
          <w:rFonts w:ascii="Times New Roman" w:hAnsi="Times New Roman" w:cs="Times New Roman"/>
        </w:rPr>
        <w:t xml:space="preserve">, M., &amp; Despot, K. Š. (Eds.). (2019). </w:t>
      </w:r>
      <w:r w:rsidRPr="00C1593C">
        <w:rPr>
          <w:rFonts w:ascii="Times New Roman" w:hAnsi="Times New Roman" w:cs="Times New Roman"/>
          <w:i/>
          <w:iCs/>
        </w:rPr>
        <w:t>Metaphor and Metonymy in the Digital Age. Theory and methods for building repositories of figurative language</w:t>
      </w:r>
      <w:r w:rsidRPr="00C1593C">
        <w:rPr>
          <w:rFonts w:ascii="Times New Roman" w:hAnsi="Times New Roman" w:cs="Times New Roman"/>
        </w:rPr>
        <w:t>. John Benjamins.</w:t>
      </w:r>
    </w:p>
    <w:p w14:paraId="068845F7"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Bort-Mir, L. (2019). </w:t>
      </w:r>
      <w:r w:rsidRPr="00C1593C">
        <w:rPr>
          <w:rFonts w:ascii="Times New Roman" w:hAnsi="Times New Roman" w:cs="Times New Roman"/>
          <w:i/>
          <w:iCs/>
        </w:rPr>
        <w:t>Developing, applying, and testing FILMIP. A filmic metaphor identification procedure</w:t>
      </w:r>
      <w:r w:rsidRPr="00C1593C">
        <w:rPr>
          <w:rFonts w:ascii="Times New Roman" w:hAnsi="Times New Roman" w:cs="Times New Roman"/>
        </w:rPr>
        <w:t xml:space="preserve">. </w:t>
      </w:r>
      <w:proofErr w:type="spellStart"/>
      <w:r w:rsidRPr="00C1593C">
        <w:rPr>
          <w:rFonts w:ascii="Times New Roman" w:hAnsi="Times New Roman" w:cs="Times New Roman"/>
        </w:rPr>
        <w:t>Universitat</w:t>
      </w:r>
      <w:proofErr w:type="spellEnd"/>
      <w:r w:rsidRPr="00C1593C">
        <w:rPr>
          <w:rFonts w:ascii="Times New Roman" w:hAnsi="Times New Roman" w:cs="Times New Roman"/>
        </w:rPr>
        <w:t xml:space="preserve"> </w:t>
      </w:r>
      <w:proofErr w:type="spellStart"/>
      <w:r w:rsidRPr="00C1593C">
        <w:rPr>
          <w:rFonts w:ascii="Times New Roman" w:hAnsi="Times New Roman" w:cs="Times New Roman"/>
        </w:rPr>
        <w:t>Jaume</w:t>
      </w:r>
      <w:proofErr w:type="spellEnd"/>
      <w:r w:rsidRPr="00C1593C">
        <w:rPr>
          <w:rFonts w:ascii="Times New Roman" w:hAnsi="Times New Roman" w:cs="Times New Roman"/>
        </w:rPr>
        <w:t xml:space="preserve"> I.</w:t>
      </w:r>
    </w:p>
    <w:p w14:paraId="34F0D7CB"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proofErr w:type="spellStart"/>
      <w:r w:rsidRPr="00C1593C">
        <w:rPr>
          <w:rFonts w:ascii="Times New Roman" w:hAnsi="Times New Roman" w:cs="Times New Roman"/>
        </w:rPr>
        <w:t>Brysbaert</w:t>
      </w:r>
      <w:proofErr w:type="spellEnd"/>
      <w:r w:rsidRPr="00C1593C">
        <w:rPr>
          <w:rFonts w:ascii="Times New Roman" w:hAnsi="Times New Roman" w:cs="Times New Roman"/>
        </w:rPr>
        <w:t xml:space="preserve">, M., Warriner, A. B., &amp; </w:t>
      </w:r>
      <w:proofErr w:type="spellStart"/>
      <w:r w:rsidRPr="00C1593C">
        <w:rPr>
          <w:rFonts w:ascii="Times New Roman" w:hAnsi="Times New Roman" w:cs="Times New Roman"/>
        </w:rPr>
        <w:t>Kuperman</w:t>
      </w:r>
      <w:proofErr w:type="spellEnd"/>
      <w:r w:rsidRPr="00C1593C">
        <w:rPr>
          <w:rFonts w:ascii="Times New Roman" w:hAnsi="Times New Roman" w:cs="Times New Roman"/>
        </w:rPr>
        <w:t xml:space="preserve">, V. (2014). Concreteness ratings for 40 thousand generally known English word lemmas. </w:t>
      </w:r>
      <w:r w:rsidRPr="00C1593C">
        <w:rPr>
          <w:rFonts w:ascii="Times New Roman" w:hAnsi="Times New Roman" w:cs="Times New Roman"/>
          <w:i/>
          <w:iCs/>
        </w:rPr>
        <w:t>Behavior Research Methods</w:t>
      </w:r>
      <w:r w:rsidRPr="00C1593C">
        <w:rPr>
          <w:rFonts w:ascii="Times New Roman" w:hAnsi="Times New Roman" w:cs="Times New Roman"/>
        </w:rPr>
        <w:t xml:space="preserve">, </w:t>
      </w:r>
      <w:r w:rsidRPr="00C1593C">
        <w:rPr>
          <w:rFonts w:ascii="Times New Roman" w:hAnsi="Times New Roman" w:cs="Times New Roman"/>
          <w:i/>
          <w:iCs/>
        </w:rPr>
        <w:t>46</w:t>
      </w:r>
      <w:r w:rsidRPr="00C1593C">
        <w:rPr>
          <w:rFonts w:ascii="Times New Roman" w:hAnsi="Times New Roman" w:cs="Times New Roman"/>
        </w:rPr>
        <w:t>, 904–911.</w:t>
      </w:r>
    </w:p>
    <w:p w14:paraId="2C71E8BF" w14:textId="6E0DFEDE"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Cameron, L. (1999a). </w:t>
      </w:r>
      <w:proofErr w:type="spellStart"/>
      <w:r w:rsidRPr="00C1593C">
        <w:rPr>
          <w:rFonts w:ascii="Times New Roman" w:hAnsi="Times New Roman" w:cs="Times New Roman"/>
        </w:rPr>
        <w:t>Operationalising</w:t>
      </w:r>
      <w:proofErr w:type="spellEnd"/>
      <w:r w:rsidRPr="00C1593C">
        <w:rPr>
          <w:rFonts w:ascii="Times New Roman" w:hAnsi="Times New Roman" w:cs="Times New Roman"/>
        </w:rPr>
        <w:t xml:space="preserve"> ‘metaphor’ for applied linguistic research. In L. Cameron &amp; G. Low (Eds.), </w:t>
      </w:r>
      <w:r w:rsidRPr="00C1593C">
        <w:rPr>
          <w:rFonts w:ascii="Times New Roman" w:hAnsi="Times New Roman" w:cs="Times New Roman"/>
          <w:i/>
          <w:iCs/>
        </w:rPr>
        <w:t>Researching and applying metaphor</w:t>
      </w:r>
      <w:r w:rsidRPr="00C1593C">
        <w:rPr>
          <w:rFonts w:ascii="Times New Roman" w:hAnsi="Times New Roman" w:cs="Times New Roman"/>
        </w:rPr>
        <w:t xml:space="preserve"> (pp. 3–28). Cambridge University Press.</w:t>
      </w:r>
    </w:p>
    <w:p w14:paraId="29F77B31" w14:textId="5DE2D0A1"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Cameron, L. (1999b). Identifying and describing metaphor in spoken discourse data. In L. Cameron &amp; G. Low (Eds.), </w:t>
      </w:r>
      <w:r w:rsidRPr="00C1593C">
        <w:rPr>
          <w:rFonts w:ascii="Times New Roman" w:hAnsi="Times New Roman" w:cs="Times New Roman"/>
          <w:i/>
          <w:iCs/>
        </w:rPr>
        <w:t>Researching and applying metaphor</w:t>
      </w:r>
      <w:r w:rsidRPr="00C1593C">
        <w:rPr>
          <w:rFonts w:ascii="Times New Roman" w:hAnsi="Times New Roman" w:cs="Times New Roman"/>
        </w:rPr>
        <w:t xml:space="preserve"> (pp. 105–132). Cambridge University Press.</w:t>
      </w:r>
    </w:p>
    <w:p w14:paraId="28FAB6D0"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Cameron, L. (2003). </w:t>
      </w:r>
      <w:r w:rsidRPr="00C1593C">
        <w:rPr>
          <w:rFonts w:ascii="Times New Roman" w:hAnsi="Times New Roman" w:cs="Times New Roman"/>
          <w:i/>
          <w:iCs/>
        </w:rPr>
        <w:t>Metaphor in educational discourse</w:t>
      </w:r>
      <w:r w:rsidRPr="00C1593C">
        <w:rPr>
          <w:rFonts w:ascii="Times New Roman" w:hAnsi="Times New Roman" w:cs="Times New Roman"/>
        </w:rPr>
        <w:t xml:space="preserve"> (Vol. 3). continuum.</w:t>
      </w:r>
    </w:p>
    <w:p w14:paraId="354411B8"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lastRenderedPageBreak/>
        <w:t xml:space="preserve">Cameron, L., &amp; Low, G. (Eds.). (1999). </w:t>
      </w:r>
      <w:r w:rsidRPr="00C1593C">
        <w:rPr>
          <w:rFonts w:ascii="Times New Roman" w:hAnsi="Times New Roman" w:cs="Times New Roman"/>
          <w:i/>
          <w:iCs/>
        </w:rPr>
        <w:t>Researching and applying metaphor</w:t>
      </w:r>
      <w:r w:rsidRPr="00C1593C">
        <w:rPr>
          <w:rFonts w:ascii="Times New Roman" w:hAnsi="Times New Roman" w:cs="Times New Roman"/>
        </w:rPr>
        <w:t>. Cambridge University Press.</w:t>
      </w:r>
    </w:p>
    <w:p w14:paraId="0F68969D"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Cameron, L., &amp; Low, G. (2011). Metaphor and the Social World: Introduction to the first issue. </w:t>
      </w:r>
      <w:r w:rsidRPr="00C1593C">
        <w:rPr>
          <w:rFonts w:ascii="Times New Roman" w:hAnsi="Times New Roman" w:cs="Times New Roman"/>
          <w:i/>
          <w:iCs/>
        </w:rPr>
        <w:t>Metaphor and the Social World</w:t>
      </w:r>
      <w:r w:rsidRPr="00C1593C">
        <w:rPr>
          <w:rFonts w:ascii="Times New Roman" w:hAnsi="Times New Roman" w:cs="Times New Roman"/>
        </w:rPr>
        <w:t xml:space="preserve">, </w:t>
      </w:r>
      <w:r w:rsidRPr="00C1593C">
        <w:rPr>
          <w:rFonts w:ascii="Times New Roman" w:hAnsi="Times New Roman" w:cs="Times New Roman"/>
          <w:i/>
          <w:iCs/>
        </w:rPr>
        <w:t>1</w:t>
      </w:r>
      <w:r w:rsidRPr="00C1593C">
        <w:rPr>
          <w:rFonts w:ascii="Times New Roman" w:hAnsi="Times New Roman" w:cs="Times New Roman"/>
        </w:rPr>
        <w:t>(1), 1–5. https://doi.org/10.1075/msw.1.1.01cam</w:t>
      </w:r>
    </w:p>
    <w:p w14:paraId="3A66C58D"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Cameron, L., &amp; Maslen, R. (Eds.). (2010). </w:t>
      </w:r>
      <w:r w:rsidRPr="00C1593C">
        <w:rPr>
          <w:rFonts w:ascii="Times New Roman" w:hAnsi="Times New Roman" w:cs="Times New Roman"/>
          <w:i/>
          <w:iCs/>
        </w:rPr>
        <w:t>Metaphor analysis. Research practice in Applied Linguistics, Social Sciences and the Humanities</w:t>
      </w:r>
      <w:r w:rsidRPr="00C1593C">
        <w:rPr>
          <w:rFonts w:ascii="Times New Roman" w:hAnsi="Times New Roman" w:cs="Times New Roman"/>
        </w:rPr>
        <w:t>. Equinox.</w:t>
      </w:r>
    </w:p>
    <w:p w14:paraId="13B574C3"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Deignan, A. (2005). </w:t>
      </w:r>
      <w:r w:rsidRPr="00C1593C">
        <w:rPr>
          <w:rFonts w:ascii="Times New Roman" w:hAnsi="Times New Roman" w:cs="Times New Roman"/>
          <w:i/>
          <w:iCs/>
        </w:rPr>
        <w:t>Metaphor and corpus linguistics</w:t>
      </w:r>
      <w:r w:rsidRPr="00C1593C">
        <w:rPr>
          <w:rFonts w:ascii="Times New Roman" w:hAnsi="Times New Roman" w:cs="Times New Roman"/>
        </w:rPr>
        <w:t>. Benjamins.</w:t>
      </w:r>
    </w:p>
    <w:p w14:paraId="334D1BB5"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Deignan, A. (2011). Deliberateness is not unique to metaphor: A response to Gibbs. </w:t>
      </w:r>
      <w:r w:rsidRPr="00C1593C">
        <w:rPr>
          <w:rFonts w:ascii="Times New Roman" w:hAnsi="Times New Roman" w:cs="Times New Roman"/>
          <w:i/>
          <w:iCs/>
        </w:rPr>
        <w:t>Metaphor and the Social World</w:t>
      </w:r>
      <w:r w:rsidRPr="00C1593C">
        <w:rPr>
          <w:rFonts w:ascii="Times New Roman" w:hAnsi="Times New Roman" w:cs="Times New Roman"/>
        </w:rPr>
        <w:t xml:space="preserve">, </w:t>
      </w:r>
      <w:r w:rsidRPr="00C1593C">
        <w:rPr>
          <w:rFonts w:ascii="Times New Roman" w:hAnsi="Times New Roman" w:cs="Times New Roman"/>
          <w:i/>
          <w:iCs/>
        </w:rPr>
        <w:t>1</w:t>
      </w:r>
      <w:r w:rsidRPr="00C1593C">
        <w:rPr>
          <w:rFonts w:ascii="Times New Roman" w:hAnsi="Times New Roman" w:cs="Times New Roman"/>
        </w:rPr>
        <w:t>(1), 57–60. https://doi.org/10.1075/msw.1.1.05dei</w:t>
      </w:r>
    </w:p>
    <w:p w14:paraId="302CB171"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Deignan, A. (2015). MIP, the corpus and dictionaries: What makes for the best metaphor analysis? </w:t>
      </w:r>
      <w:r w:rsidRPr="00C1593C">
        <w:rPr>
          <w:rFonts w:ascii="Times New Roman" w:hAnsi="Times New Roman" w:cs="Times New Roman"/>
          <w:i/>
          <w:iCs/>
        </w:rPr>
        <w:t>Metaphor and the Social World</w:t>
      </w:r>
      <w:r w:rsidRPr="00C1593C">
        <w:rPr>
          <w:rFonts w:ascii="Times New Roman" w:hAnsi="Times New Roman" w:cs="Times New Roman"/>
        </w:rPr>
        <w:t xml:space="preserve">, </w:t>
      </w:r>
      <w:r w:rsidRPr="00C1593C">
        <w:rPr>
          <w:rFonts w:ascii="Times New Roman" w:hAnsi="Times New Roman" w:cs="Times New Roman"/>
          <w:i/>
          <w:iCs/>
        </w:rPr>
        <w:t>5</w:t>
      </w:r>
      <w:r w:rsidRPr="00C1593C">
        <w:rPr>
          <w:rFonts w:ascii="Times New Roman" w:hAnsi="Times New Roman" w:cs="Times New Roman"/>
        </w:rPr>
        <w:t>(1), 145–154.</w:t>
      </w:r>
    </w:p>
    <w:p w14:paraId="3DA008DA"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Dorst, A. G., &amp; </w:t>
      </w:r>
      <w:proofErr w:type="spellStart"/>
      <w:r w:rsidRPr="00C1593C">
        <w:rPr>
          <w:rFonts w:ascii="Times New Roman" w:hAnsi="Times New Roman" w:cs="Times New Roman"/>
        </w:rPr>
        <w:t>Reijnierse</w:t>
      </w:r>
      <w:proofErr w:type="spellEnd"/>
      <w:r w:rsidRPr="00C1593C">
        <w:rPr>
          <w:rFonts w:ascii="Times New Roman" w:hAnsi="Times New Roman" w:cs="Times New Roman"/>
        </w:rPr>
        <w:t xml:space="preserve">, W. G. (2015). A dictionary gives definitions, not decisions: On using a dictionary to identify the basic senses of words. </w:t>
      </w:r>
      <w:r w:rsidRPr="00C1593C">
        <w:rPr>
          <w:rFonts w:ascii="Times New Roman" w:hAnsi="Times New Roman" w:cs="Times New Roman"/>
          <w:i/>
          <w:iCs/>
        </w:rPr>
        <w:t>Metaphor and the Social World</w:t>
      </w:r>
      <w:r w:rsidRPr="00C1593C">
        <w:rPr>
          <w:rFonts w:ascii="Times New Roman" w:hAnsi="Times New Roman" w:cs="Times New Roman"/>
        </w:rPr>
        <w:t xml:space="preserve">, </w:t>
      </w:r>
      <w:r w:rsidRPr="00C1593C">
        <w:rPr>
          <w:rFonts w:ascii="Times New Roman" w:hAnsi="Times New Roman" w:cs="Times New Roman"/>
          <w:i/>
          <w:iCs/>
        </w:rPr>
        <w:t>5</w:t>
      </w:r>
      <w:r w:rsidRPr="00C1593C">
        <w:rPr>
          <w:rFonts w:ascii="Times New Roman" w:hAnsi="Times New Roman" w:cs="Times New Roman"/>
        </w:rPr>
        <w:t>(1), 137–144. https://doi.org/10.1075/msw.5.1.08dor</w:t>
      </w:r>
    </w:p>
    <w:p w14:paraId="732BF057" w14:textId="07B35297" w:rsidR="00135BA9" w:rsidRPr="00C1593C" w:rsidRDefault="00135BA9" w:rsidP="00C1593C">
      <w:pPr>
        <w:autoSpaceDE w:val="0"/>
        <w:autoSpaceDN w:val="0"/>
        <w:adjustRightInd w:val="0"/>
        <w:spacing w:line="480" w:lineRule="auto"/>
        <w:ind w:left="720" w:hanging="720"/>
        <w:rPr>
          <w:rFonts w:ascii="Times New Roman" w:hAnsi="Times New Roman" w:cs="Times New Roman"/>
        </w:rPr>
      </w:pPr>
      <w:proofErr w:type="spellStart"/>
      <w:r w:rsidRPr="00C1593C">
        <w:rPr>
          <w:rFonts w:ascii="Times New Roman" w:hAnsi="Times New Roman" w:cs="Times New Roman"/>
        </w:rPr>
        <w:t>Forceville</w:t>
      </w:r>
      <w:proofErr w:type="spellEnd"/>
      <w:r w:rsidRPr="00C1593C">
        <w:rPr>
          <w:rFonts w:ascii="Times New Roman" w:hAnsi="Times New Roman" w:cs="Times New Roman"/>
        </w:rPr>
        <w:t xml:space="preserve">, C. J. (1996). </w:t>
      </w:r>
      <w:r w:rsidRPr="00C1593C">
        <w:rPr>
          <w:rFonts w:ascii="Times New Roman" w:hAnsi="Times New Roman" w:cs="Times New Roman"/>
          <w:i/>
          <w:iCs/>
        </w:rPr>
        <w:t>Pictorial Metaphor in Advertising</w:t>
      </w:r>
      <w:r w:rsidRPr="00C1593C">
        <w:rPr>
          <w:rFonts w:ascii="Times New Roman" w:hAnsi="Times New Roman" w:cs="Times New Roman"/>
        </w:rPr>
        <w:t>. Routledge.</w:t>
      </w:r>
    </w:p>
    <w:p w14:paraId="3F807401" w14:textId="498AF6D4"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Gibbs, Jr., R. W. (2007). Why cognitive linguists should care more about empirical methods. </w:t>
      </w:r>
      <w:r w:rsidRPr="00C1593C">
        <w:rPr>
          <w:rFonts w:ascii="Times New Roman" w:hAnsi="Times New Roman" w:cs="Times New Roman"/>
          <w:i/>
          <w:iCs/>
        </w:rPr>
        <w:t>Methods in Cognitive Linguistics</w:t>
      </w:r>
      <w:r w:rsidRPr="00C1593C">
        <w:rPr>
          <w:rFonts w:ascii="Times New Roman" w:hAnsi="Times New Roman" w:cs="Times New Roman"/>
        </w:rPr>
        <w:t>, 2–18.</w:t>
      </w:r>
    </w:p>
    <w:p w14:paraId="3DEF17EA"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Gibbs, Jr., R. W. (2011a). Are ‘deliberate’ metaphors really deliberate?: A question of human consciousness and action. </w:t>
      </w:r>
      <w:r w:rsidRPr="00C1593C">
        <w:rPr>
          <w:rFonts w:ascii="Times New Roman" w:hAnsi="Times New Roman" w:cs="Times New Roman"/>
          <w:i/>
          <w:iCs/>
        </w:rPr>
        <w:t>Metaphor and the Social World</w:t>
      </w:r>
      <w:r w:rsidRPr="00C1593C">
        <w:rPr>
          <w:rFonts w:ascii="Times New Roman" w:hAnsi="Times New Roman" w:cs="Times New Roman"/>
        </w:rPr>
        <w:t xml:space="preserve">, </w:t>
      </w:r>
      <w:r w:rsidRPr="00C1593C">
        <w:rPr>
          <w:rFonts w:ascii="Times New Roman" w:hAnsi="Times New Roman" w:cs="Times New Roman"/>
          <w:i/>
          <w:iCs/>
        </w:rPr>
        <w:t>1</w:t>
      </w:r>
      <w:r w:rsidRPr="00C1593C">
        <w:rPr>
          <w:rFonts w:ascii="Times New Roman" w:hAnsi="Times New Roman" w:cs="Times New Roman"/>
        </w:rPr>
        <w:t>(1), 26–52. https://doi.org/10.1075/msw.1.1.03gib</w:t>
      </w:r>
    </w:p>
    <w:p w14:paraId="187545C6"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Gibbs, Jr., R. W. (2011b). Advancing the debate on deliberate metaphor. </w:t>
      </w:r>
      <w:r w:rsidRPr="00C1593C">
        <w:rPr>
          <w:rFonts w:ascii="Times New Roman" w:hAnsi="Times New Roman" w:cs="Times New Roman"/>
          <w:i/>
          <w:iCs/>
        </w:rPr>
        <w:t>Metaphor and the Social World</w:t>
      </w:r>
      <w:r w:rsidRPr="00C1593C">
        <w:rPr>
          <w:rFonts w:ascii="Times New Roman" w:hAnsi="Times New Roman" w:cs="Times New Roman"/>
        </w:rPr>
        <w:t xml:space="preserve">, </w:t>
      </w:r>
      <w:r w:rsidRPr="00C1593C">
        <w:rPr>
          <w:rFonts w:ascii="Times New Roman" w:hAnsi="Times New Roman" w:cs="Times New Roman"/>
          <w:i/>
          <w:iCs/>
        </w:rPr>
        <w:t>1</w:t>
      </w:r>
      <w:r w:rsidRPr="00C1593C">
        <w:rPr>
          <w:rFonts w:ascii="Times New Roman" w:hAnsi="Times New Roman" w:cs="Times New Roman"/>
        </w:rPr>
        <w:t>(1), 67–69. https://doi.org/10.1075/msw.1.1.07gib</w:t>
      </w:r>
    </w:p>
    <w:p w14:paraId="660287A2"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lastRenderedPageBreak/>
        <w:t xml:space="preserve">Gibbs, Jr., R. W. (2015). Counting Metaphors: What Does this Reveal about Language and Thought? </w:t>
      </w:r>
      <w:r w:rsidRPr="00C1593C">
        <w:rPr>
          <w:rFonts w:ascii="Times New Roman" w:hAnsi="Times New Roman" w:cs="Times New Roman"/>
          <w:i/>
          <w:iCs/>
        </w:rPr>
        <w:t>Cognitive Semantics</w:t>
      </w:r>
      <w:r w:rsidRPr="00C1593C">
        <w:rPr>
          <w:rFonts w:ascii="Times New Roman" w:hAnsi="Times New Roman" w:cs="Times New Roman"/>
        </w:rPr>
        <w:t xml:space="preserve">, </w:t>
      </w:r>
      <w:r w:rsidRPr="00C1593C">
        <w:rPr>
          <w:rFonts w:ascii="Times New Roman" w:hAnsi="Times New Roman" w:cs="Times New Roman"/>
          <w:i/>
          <w:iCs/>
        </w:rPr>
        <w:t>1</w:t>
      </w:r>
      <w:r w:rsidRPr="00C1593C">
        <w:rPr>
          <w:rFonts w:ascii="Times New Roman" w:hAnsi="Times New Roman" w:cs="Times New Roman"/>
        </w:rPr>
        <w:t>(2), 155–177. https://doi.org/10.1163/23526416-00102001</w:t>
      </w:r>
    </w:p>
    <w:p w14:paraId="0A1A2F5E"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Goatly, A. (2011). </w:t>
      </w:r>
      <w:r w:rsidRPr="00C1593C">
        <w:rPr>
          <w:rFonts w:ascii="Times New Roman" w:hAnsi="Times New Roman" w:cs="Times New Roman"/>
          <w:i/>
          <w:iCs/>
        </w:rPr>
        <w:t>The Language of Metaphors</w:t>
      </w:r>
      <w:r w:rsidRPr="00C1593C">
        <w:rPr>
          <w:rFonts w:ascii="Times New Roman" w:hAnsi="Times New Roman" w:cs="Times New Roman"/>
        </w:rPr>
        <w:t xml:space="preserve"> (2nd ed.). Routledge.</w:t>
      </w:r>
    </w:p>
    <w:p w14:paraId="2997D0A3" w14:textId="3B006EA1" w:rsidR="00BA1813"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Grady, J. E. (1997). </w:t>
      </w:r>
      <w:r w:rsidRPr="00C1593C">
        <w:rPr>
          <w:rFonts w:ascii="Times New Roman" w:hAnsi="Times New Roman" w:cs="Times New Roman"/>
          <w:i/>
          <w:iCs/>
        </w:rPr>
        <w:t>Foundations of Meaning: Primary Metaphors and Primary Scenes</w:t>
      </w:r>
      <w:r w:rsidRPr="00C1593C">
        <w:rPr>
          <w:rFonts w:ascii="Times New Roman" w:hAnsi="Times New Roman" w:cs="Times New Roman"/>
        </w:rPr>
        <w:t xml:space="preserve"> [Unpublished Dissertation, University of California, Berkeley]. </w:t>
      </w:r>
      <w:r w:rsidR="00CF56EA" w:rsidRPr="00CF56EA">
        <w:rPr>
          <w:rFonts w:ascii="Times New Roman" w:hAnsi="Times New Roman" w:cs="Times New Roman"/>
        </w:rPr>
        <w:t>http://escholarship.org/uc/item/3g9427m2</w:t>
      </w:r>
    </w:p>
    <w:p w14:paraId="723750C0" w14:textId="1AA0D761" w:rsidR="00CF56EA" w:rsidRPr="00CF56EA" w:rsidRDefault="00CF56EA" w:rsidP="00C1593C">
      <w:pPr>
        <w:autoSpaceDE w:val="0"/>
        <w:autoSpaceDN w:val="0"/>
        <w:adjustRightInd w:val="0"/>
        <w:spacing w:line="480" w:lineRule="auto"/>
        <w:ind w:left="720" w:hanging="720"/>
        <w:rPr>
          <w:rFonts w:ascii="Times New Roman" w:hAnsi="Times New Roman" w:cs="Times New Roman"/>
          <w:lang w:val="de-DE"/>
        </w:rPr>
      </w:pPr>
      <w:r w:rsidRPr="00CF56EA">
        <w:rPr>
          <w:rFonts w:ascii="Times New Roman" w:hAnsi="Times New Roman" w:cs="Times New Roman"/>
        </w:rPr>
        <w:t xml:space="preserve">Julich-Warpakowski, N. (2022). </w:t>
      </w:r>
      <w:r w:rsidRPr="00CF56EA">
        <w:rPr>
          <w:rFonts w:ascii="Times New Roman" w:hAnsi="Times New Roman" w:cs="Times New Roman"/>
          <w:i/>
          <w:iCs/>
        </w:rPr>
        <w:t>Motion Metaphors in Music Criticism: An Empirical Investigation of their Conceptual Motivation and their Metaphoricity</w:t>
      </w:r>
      <w:r w:rsidRPr="00CF56EA">
        <w:rPr>
          <w:rFonts w:ascii="Times New Roman" w:hAnsi="Times New Roman" w:cs="Times New Roman"/>
        </w:rPr>
        <w:t xml:space="preserve">. </w:t>
      </w:r>
      <w:r w:rsidRPr="00CF56EA">
        <w:rPr>
          <w:rFonts w:ascii="Times New Roman" w:hAnsi="Times New Roman" w:cs="Times New Roman"/>
          <w:lang w:val="de-DE"/>
        </w:rPr>
        <w:t>John Benjamins.</w:t>
      </w:r>
    </w:p>
    <w:p w14:paraId="6B50B7FE" w14:textId="10B3853D"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lang w:val="de-DE"/>
        </w:rPr>
        <w:t xml:space="preserve">Koller, V., Hardie, A., </w:t>
      </w:r>
      <w:proofErr w:type="spellStart"/>
      <w:r w:rsidRPr="00C1593C">
        <w:rPr>
          <w:rFonts w:ascii="Times New Roman" w:hAnsi="Times New Roman" w:cs="Times New Roman"/>
          <w:lang w:val="de-DE"/>
        </w:rPr>
        <w:t>Rayson</w:t>
      </w:r>
      <w:proofErr w:type="spellEnd"/>
      <w:r w:rsidRPr="00C1593C">
        <w:rPr>
          <w:rFonts w:ascii="Times New Roman" w:hAnsi="Times New Roman" w:cs="Times New Roman"/>
          <w:lang w:val="de-DE"/>
        </w:rPr>
        <w:t xml:space="preserve">, P., &amp; Semino, E. (2008). </w:t>
      </w:r>
      <w:r w:rsidRPr="00C1593C">
        <w:rPr>
          <w:rFonts w:ascii="Times New Roman" w:hAnsi="Times New Roman" w:cs="Times New Roman"/>
        </w:rPr>
        <w:t xml:space="preserve">Using a semantic annotation tool for the analysis of metaphor in discourse. </w:t>
      </w:r>
      <w:r w:rsidRPr="00C1593C">
        <w:rPr>
          <w:rFonts w:ascii="Times New Roman" w:hAnsi="Times New Roman" w:cs="Times New Roman"/>
          <w:i/>
          <w:iCs/>
        </w:rPr>
        <w:t>Metaphorik.</w:t>
      </w:r>
      <w:r w:rsidR="00CF56EA">
        <w:rPr>
          <w:rFonts w:ascii="Times New Roman" w:hAnsi="Times New Roman" w:cs="Times New Roman"/>
          <w:i/>
          <w:iCs/>
        </w:rPr>
        <w:t>d</w:t>
      </w:r>
      <w:r w:rsidRPr="00C1593C">
        <w:rPr>
          <w:rFonts w:ascii="Times New Roman" w:hAnsi="Times New Roman" w:cs="Times New Roman"/>
          <w:i/>
          <w:iCs/>
        </w:rPr>
        <w:t>e</w:t>
      </w:r>
      <w:r w:rsidRPr="00C1593C">
        <w:rPr>
          <w:rFonts w:ascii="Times New Roman" w:hAnsi="Times New Roman" w:cs="Times New Roman"/>
        </w:rPr>
        <w:t xml:space="preserve">, </w:t>
      </w:r>
      <w:r w:rsidRPr="00C1593C">
        <w:rPr>
          <w:rFonts w:ascii="Times New Roman" w:hAnsi="Times New Roman" w:cs="Times New Roman"/>
          <w:i/>
          <w:iCs/>
        </w:rPr>
        <w:t>15</w:t>
      </w:r>
      <w:r w:rsidRPr="00C1593C">
        <w:rPr>
          <w:rFonts w:ascii="Times New Roman" w:hAnsi="Times New Roman" w:cs="Times New Roman"/>
        </w:rPr>
        <w:t>, 141–160.</w:t>
      </w:r>
    </w:p>
    <w:p w14:paraId="12AF6A49"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Kövecses, Z. (2005). </w:t>
      </w:r>
      <w:r w:rsidRPr="00C1593C">
        <w:rPr>
          <w:rFonts w:ascii="Times New Roman" w:hAnsi="Times New Roman" w:cs="Times New Roman"/>
          <w:i/>
          <w:iCs/>
        </w:rPr>
        <w:t>Metaphor in Culture. Universality and Variation.</w:t>
      </w:r>
      <w:r w:rsidRPr="00C1593C">
        <w:rPr>
          <w:rFonts w:ascii="Times New Roman" w:hAnsi="Times New Roman" w:cs="Times New Roman"/>
        </w:rPr>
        <w:t xml:space="preserve"> Cambridge University Press.</w:t>
      </w:r>
    </w:p>
    <w:p w14:paraId="6E8D3248"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Krennmayr, T. (2013). Adding transparency to the identification of cross-domain mappings in real language data. </w:t>
      </w:r>
      <w:r w:rsidRPr="00C1593C">
        <w:rPr>
          <w:rFonts w:ascii="Times New Roman" w:hAnsi="Times New Roman" w:cs="Times New Roman"/>
          <w:i/>
          <w:iCs/>
        </w:rPr>
        <w:t>Review of Cognitive Linguistics</w:t>
      </w:r>
      <w:r w:rsidRPr="00C1593C">
        <w:rPr>
          <w:rFonts w:ascii="Times New Roman" w:hAnsi="Times New Roman" w:cs="Times New Roman"/>
        </w:rPr>
        <w:t xml:space="preserve">, </w:t>
      </w:r>
      <w:r w:rsidRPr="00C1593C">
        <w:rPr>
          <w:rFonts w:ascii="Times New Roman" w:hAnsi="Times New Roman" w:cs="Times New Roman"/>
          <w:i/>
          <w:iCs/>
        </w:rPr>
        <w:t>11</w:t>
      </w:r>
      <w:r w:rsidRPr="00C1593C">
        <w:rPr>
          <w:rFonts w:ascii="Times New Roman" w:hAnsi="Times New Roman" w:cs="Times New Roman"/>
        </w:rPr>
        <w:t>(1), 163–184.</w:t>
      </w:r>
    </w:p>
    <w:p w14:paraId="39CEE41A"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Lakoff, G. (1993). The contemporary theory of metaphor. In A. </w:t>
      </w:r>
      <w:proofErr w:type="spellStart"/>
      <w:r w:rsidRPr="00C1593C">
        <w:rPr>
          <w:rFonts w:ascii="Times New Roman" w:hAnsi="Times New Roman" w:cs="Times New Roman"/>
        </w:rPr>
        <w:t>Ortony</w:t>
      </w:r>
      <w:proofErr w:type="spellEnd"/>
      <w:r w:rsidRPr="00C1593C">
        <w:rPr>
          <w:rFonts w:ascii="Times New Roman" w:hAnsi="Times New Roman" w:cs="Times New Roman"/>
        </w:rPr>
        <w:t xml:space="preserve"> (Ed.), </w:t>
      </w:r>
      <w:r w:rsidRPr="00C1593C">
        <w:rPr>
          <w:rFonts w:ascii="Times New Roman" w:hAnsi="Times New Roman" w:cs="Times New Roman"/>
          <w:i/>
          <w:iCs/>
        </w:rPr>
        <w:t>Metaphor and Thought</w:t>
      </w:r>
      <w:r w:rsidRPr="00C1593C">
        <w:rPr>
          <w:rFonts w:ascii="Times New Roman" w:hAnsi="Times New Roman" w:cs="Times New Roman"/>
        </w:rPr>
        <w:t xml:space="preserve"> (2., pp. 202–251). Cambridge University Press.</w:t>
      </w:r>
    </w:p>
    <w:p w14:paraId="51117B4E"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Lakoff, G., &amp; Johnson, M. (1980). </w:t>
      </w:r>
      <w:r w:rsidRPr="00C1593C">
        <w:rPr>
          <w:rFonts w:ascii="Times New Roman" w:hAnsi="Times New Roman" w:cs="Times New Roman"/>
          <w:i/>
          <w:iCs/>
        </w:rPr>
        <w:t>Metaphors We Live By</w:t>
      </w:r>
      <w:r w:rsidRPr="00C1593C">
        <w:rPr>
          <w:rFonts w:ascii="Times New Roman" w:hAnsi="Times New Roman" w:cs="Times New Roman"/>
        </w:rPr>
        <w:t>. The University Of Chicago Press.</w:t>
      </w:r>
    </w:p>
    <w:p w14:paraId="26B45294"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Lakoff, G., &amp; Johnson, M. (1999). </w:t>
      </w:r>
      <w:r w:rsidRPr="00C1593C">
        <w:rPr>
          <w:rFonts w:ascii="Times New Roman" w:hAnsi="Times New Roman" w:cs="Times New Roman"/>
          <w:i/>
          <w:iCs/>
        </w:rPr>
        <w:t>Philosophy in the Flesh: The Embodied Mind and Its Challenge to Western Thought</w:t>
      </w:r>
      <w:r w:rsidRPr="00C1593C">
        <w:rPr>
          <w:rFonts w:ascii="Times New Roman" w:hAnsi="Times New Roman" w:cs="Times New Roman"/>
        </w:rPr>
        <w:t>. Basic Books.</w:t>
      </w:r>
    </w:p>
    <w:p w14:paraId="6ED0B92D"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lastRenderedPageBreak/>
        <w:t xml:space="preserve">Littlemore, J. (2019). </w:t>
      </w:r>
      <w:r w:rsidRPr="00C1593C">
        <w:rPr>
          <w:rFonts w:ascii="Times New Roman" w:hAnsi="Times New Roman" w:cs="Times New Roman"/>
          <w:i/>
          <w:iCs/>
        </w:rPr>
        <w:t>Metaphors in the Mind. Sources of Variation in Embodied Metaphor</w:t>
      </w:r>
      <w:r w:rsidRPr="00C1593C">
        <w:rPr>
          <w:rFonts w:ascii="Times New Roman" w:hAnsi="Times New Roman" w:cs="Times New Roman"/>
        </w:rPr>
        <w:t>. Cambridge University Press.</w:t>
      </w:r>
    </w:p>
    <w:p w14:paraId="585CE324"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Lynott, D., &amp; Connell, L. (2009). Modality exclusivity norms for 423 object properties. </w:t>
      </w:r>
      <w:r w:rsidRPr="00C1593C">
        <w:rPr>
          <w:rFonts w:ascii="Times New Roman" w:hAnsi="Times New Roman" w:cs="Times New Roman"/>
          <w:i/>
          <w:iCs/>
        </w:rPr>
        <w:t>Behavior Research Methods</w:t>
      </w:r>
      <w:r w:rsidRPr="00C1593C">
        <w:rPr>
          <w:rFonts w:ascii="Times New Roman" w:hAnsi="Times New Roman" w:cs="Times New Roman"/>
        </w:rPr>
        <w:t xml:space="preserve">, </w:t>
      </w:r>
      <w:r w:rsidRPr="00C1593C">
        <w:rPr>
          <w:rFonts w:ascii="Times New Roman" w:hAnsi="Times New Roman" w:cs="Times New Roman"/>
          <w:i/>
          <w:iCs/>
        </w:rPr>
        <w:t>41</w:t>
      </w:r>
      <w:r w:rsidRPr="00C1593C">
        <w:rPr>
          <w:rFonts w:ascii="Times New Roman" w:hAnsi="Times New Roman" w:cs="Times New Roman"/>
        </w:rPr>
        <w:t>(2), 558–564.</w:t>
      </w:r>
    </w:p>
    <w:p w14:paraId="7E82B637"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Lynott, D., Connell, L., </w:t>
      </w:r>
      <w:proofErr w:type="spellStart"/>
      <w:r w:rsidRPr="00C1593C">
        <w:rPr>
          <w:rFonts w:ascii="Times New Roman" w:hAnsi="Times New Roman" w:cs="Times New Roman"/>
        </w:rPr>
        <w:t>Brysbaert</w:t>
      </w:r>
      <w:proofErr w:type="spellEnd"/>
      <w:r w:rsidRPr="00C1593C">
        <w:rPr>
          <w:rFonts w:ascii="Times New Roman" w:hAnsi="Times New Roman" w:cs="Times New Roman"/>
        </w:rPr>
        <w:t xml:space="preserve">, M., Brand, J., &amp; Carney, J. (2019). The Lancaster Sensorimotor Norms: Multidimensional measures of perceptual and action strength for 40,000 English words. </w:t>
      </w:r>
      <w:r w:rsidRPr="00C1593C">
        <w:rPr>
          <w:rFonts w:ascii="Times New Roman" w:hAnsi="Times New Roman" w:cs="Times New Roman"/>
          <w:i/>
          <w:iCs/>
        </w:rPr>
        <w:t>Behavior Research Methods</w:t>
      </w:r>
      <w:r w:rsidRPr="00C1593C">
        <w:rPr>
          <w:rFonts w:ascii="Times New Roman" w:hAnsi="Times New Roman" w:cs="Times New Roman"/>
        </w:rPr>
        <w:t xml:space="preserve">, </w:t>
      </w:r>
      <w:r w:rsidRPr="00C1593C">
        <w:rPr>
          <w:rFonts w:ascii="Times New Roman" w:hAnsi="Times New Roman" w:cs="Times New Roman"/>
          <w:i/>
          <w:iCs/>
        </w:rPr>
        <w:t>52</w:t>
      </w:r>
      <w:r w:rsidRPr="00C1593C">
        <w:rPr>
          <w:rFonts w:ascii="Times New Roman" w:hAnsi="Times New Roman" w:cs="Times New Roman"/>
        </w:rPr>
        <w:t>, 1–21.</w:t>
      </w:r>
    </w:p>
    <w:p w14:paraId="77954986"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MacArthur, F. (2015). On using a dictionary to identify the basic senses of words. </w:t>
      </w:r>
      <w:r w:rsidRPr="00C1593C">
        <w:rPr>
          <w:rFonts w:ascii="Times New Roman" w:hAnsi="Times New Roman" w:cs="Times New Roman"/>
          <w:i/>
          <w:iCs/>
        </w:rPr>
        <w:t>Metaphor and the Social World</w:t>
      </w:r>
      <w:r w:rsidRPr="00C1593C">
        <w:rPr>
          <w:rFonts w:ascii="Times New Roman" w:hAnsi="Times New Roman" w:cs="Times New Roman"/>
        </w:rPr>
        <w:t xml:space="preserve">, </w:t>
      </w:r>
      <w:r w:rsidRPr="00C1593C">
        <w:rPr>
          <w:rFonts w:ascii="Times New Roman" w:hAnsi="Times New Roman" w:cs="Times New Roman"/>
          <w:i/>
          <w:iCs/>
        </w:rPr>
        <w:t>5</w:t>
      </w:r>
      <w:r w:rsidRPr="00C1593C">
        <w:rPr>
          <w:rFonts w:ascii="Times New Roman" w:hAnsi="Times New Roman" w:cs="Times New Roman"/>
        </w:rPr>
        <w:t>(1), 124–136. https://doi.org/10.1075/msw.5.1.07mac</w:t>
      </w:r>
    </w:p>
    <w:p w14:paraId="35328919"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Mahon, J. E. (1999). Getting your sources right What Aristotle didn’t say. In L. Cameron &amp; G. Low (Eds.), </w:t>
      </w:r>
      <w:r w:rsidRPr="00C1593C">
        <w:rPr>
          <w:rFonts w:ascii="Times New Roman" w:hAnsi="Times New Roman" w:cs="Times New Roman"/>
          <w:i/>
          <w:iCs/>
        </w:rPr>
        <w:t>Researching and Applying Metaphor</w:t>
      </w:r>
      <w:r w:rsidRPr="00C1593C">
        <w:rPr>
          <w:rFonts w:ascii="Times New Roman" w:hAnsi="Times New Roman" w:cs="Times New Roman"/>
        </w:rPr>
        <w:t xml:space="preserve"> (pp. 69–80). Cambridge University Press.</w:t>
      </w:r>
    </w:p>
    <w:p w14:paraId="6EC261D1"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Müller, C. (2008). </w:t>
      </w:r>
      <w:r w:rsidRPr="00C1593C">
        <w:rPr>
          <w:rFonts w:ascii="Times New Roman" w:hAnsi="Times New Roman" w:cs="Times New Roman"/>
          <w:i/>
          <w:iCs/>
        </w:rPr>
        <w:t>Metaphors Dead and Alive, Sleeping and Waking. A Dynamic View</w:t>
      </w:r>
      <w:r w:rsidRPr="00C1593C">
        <w:rPr>
          <w:rFonts w:ascii="Times New Roman" w:hAnsi="Times New Roman" w:cs="Times New Roman"/>
        </w:rPr>
        <w:t>. The University of Chicago Press.</w:t>
      </w:r>
    </w:p>
    <w:p w14:paraId="322F71AF"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Müller, C. (2011). Are ‘deliberate’ metaphors really deliberate?: A question of human consciousness and action. </w:t>
      </w:r>
      <w:r w:rsidRPr="00C1593C">
        <w:rPr>
          <w:rFonts w:ascii="Times New Roman" w:hAnsi="Times New Roman" w:cs="Times New Roman"/>
          <w:i/>
          <w:iCs/>
        </w:rPr>
        <w:t>Metaphor and the Social World</w:t>
      </w:r>
      <w:r w:rsidRPr="00C1593C">
        <w:rPr>
          <w:rFonts w:ascii="Times New Roman" w:hAnsi="Times New Roman" w:cs="Times New Roman"/>
        </w:rPr>
        <w:t xml:space="preserve">, </w:t>
      </w:r>
      <w:r w:rsidRPr="00C1593C">
        <w:rPr>
          <w:rFonts w:ascii="Times New Roman" w:hAnsi="Times New Roman" w:cs="Times New Roman"/>
          <w:i/>
          <w:iCs/>
        </w:rPr>
        <w:t>1</w:t>
      </w:r>
      <w:r w:rsidRPr="00C1593C">
        <w:rPr>
          <w:rFonts w:ascii="Times New Roman" w:hAnsi="Times New Roman" w:cs="Times New Roman"/>
        </w:rPr>
        <w:t>(1), 61–66. https://doi.org/10.1075/msw.1.1.06mul</w:t>
      </w:r>
    </w:p>
    <w:p w14:paraId="612909A2"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Nacey, S., Dorst, A. G., Krennmayr, T., &amp; </w:t>
      </w:r>
      <w:proofErr w:type="spellStart"/>
      <w:r w:rsidRPr="00C1593C">
        <w:rPr>
          <w:rFonts w:ascii="Times New Roman" w:hAnsi="Times New Roman" w:cs="Times New Roman"/>
        </w:rPr>
        <w:t>Reijnierse</w:t>
      </w:r>
      <w:proofErr w:type="spellEnd"/>
      <w:r w:rsidRPr="00C1593C">
        <w:rPr>
          <w:rFonts w:ascii="Times New Roman" w:hAnsi="Times New Roman" w:cs="Times New Roman"/>
        </w:rPr>
        <w:t xml:space="preserve">, W. G. (Eds.). (2019). </w:t>
      </w:r>
      <w:r w:rsidRPr="00C1593C">
        <w:rPr>
          <w:rFonts w:ascii="Times New Roman" w:hAnsi="Times New Roman" w:cs="Times New Roman"/>
          <w:i/>
          <w:iCs/>
        </w:rPr>
        <w:t>Metaphor Identification in Multiple Languages. MIPVU around the world.</w:t>
      </w:r>
      <w:r w:rsidRPr="00C1593C">
        <w:rPr>
          <w:rFonts w:ascii="Times New Roman" w:hAnsi="Times New Roman" w:cs="Times New Roman"/>
        </w:rPr>
        <w:t xml:space="preserve"> (Vol. 22). John Benjamins Publishing Company.</w:t>
      </w:r>
    </w:p>
    <w:p w14:paraId="7E637B7E"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Nacey, S., Krennmayr, T., Dorst, A. G., &amp; </w:t>
      </w:r>
      <w:proofErr w:type="spellStart"/>
      <w:r w:rsidRPr="00C1593C">
        <w:rPr>
          <w:rFonts w:ascii="Times New Roman" w:hAnsi="Times New Roman" w:cs="Times New Roman"/>
        </w:rPr>
        <w:t>Reijnierse</w:t>
      </w:r>
      <w:proofErr w:type="spellEnd"/>
      <w:r w:rsidRPr="00C1593C">
        <w:rPr>
          <w:rFonts w:ascii="Times New Roman" w:hAnsi="Times New Roman" w:cs="Times New Roman"/>
        </w:rPr>
        <w:t xml:space="preserve">, W. G. (2019). What the MIPVU protocol doesn’t tell you (even though it mostly does). In S. Nacey, A. G. Dorst, </w:t>
      </w:r>
      <w:r w:rsidRPr="00C1593C">
        <w:rPr>
          <w:rFonts w:ascii="Times New Roman" w:hAnsi="Times New Roman" w:cs="Times New Roman"/>
        </w:rPr>
        <w:lastRenderedPageBreak/>
        <w:t xml:space="preserve">T. Krennmayr, &amp; W. G. </w:t>
      </w:r>
      <w:proofErr w:type="spellStart"/>
      <w:r w:rsidRPr="00C1593C">
        <w:rPr>
          <w:rFonts w:ascii="Times New Roman" w:hAnsi="Times New Roman" w:cs="Times New Roman"/>
        </w:rPr>
        <w:t>Reijnierse</w:t>
      </w:r>
      <w:proofErr w:type="spellEnd"/>
      <w:r w:rsidRPr="00C1593C">
        <w:rPr>
          <w:rFonts w:ascii="Times New Roman" w:hAnsi="Times New Roman" w:cs="Times New Roman"/>
        </w:rPr>
        <w:t xml:space="preserve"> (Eds.), </w:t>
      </w:r>
      <w:r w:rsidRPr="00C1593C">
        <w:rPr>
          <w:rFonts w:ascii="Times New Roman" w:hAnsi="Times New Roman" w:cs="Times New Roman"/>
          <w:i/>
          <w:iCs/>
        </w:rPr>
        <w:t>Metaphor Identification in Multiple Languages. MIPVU around the world</w:t>
      </w:r>
      <w:r w:rsidRPr="00C1593C">
        <w:rPr>
          <w:rFonts w:ascii="Times New Roman" w:hAnsi="Times New Roman" w:cs="Times New Roman"/>
        </w:rPr>
        <w:t xml:space="preserve"> (Vol. 22, pp. 41–67). John Benjamins.</w:t>
      </w:r>
    </w:p>
    <w:p w14:paraId="49858357"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proofErr w:type="spellStart"/>
      <w:r w:rsidRPr="00C1593C">
        <w:rPr>
          <w:rFonts w:ascii="Times New Roman" w:hAnsi="Times New Roman" w:cs="Times New Roman"/>
        </w:rPr>
        <w:t>Petruck</w:t>
      </w:r>
      <w:proofErr w:type="spellEnd"/>
      <w:r w:rsidRPr="00C1593C">
        <w:rPr>
          <w:rFonts w:ascii="Times New Roman" w:hAnsi="Times New Roman" w:cs="Times New Roman"/>
        </w:rPr>
        <w:t xml:space="preserve">, M. R. L. (Ed.). (2018). </w:t>
      </w:r>
      <w:r w:rsidRPr="00C1593C">
        <w:rPr>
          <w:rFonts w:ascii="Times New Roman" w:hAnsi="Times New Roman" w:cs="Times New Roman"/>
          <w:i/>
          <w:iCs/>
        </w:rPr>
        <w:t>MetaNet</w:t>
      </w:r>
      <w:r w:rsidRPr="00C1593C">
        <w:rPr>
          <w:rFonts w:ascii="Times New Roman" w:hAnsi="Times New Roman" w:cs="Times New Roman"/>
        </w:rPr>
        <w:t>. John Benjamins.</w:t>
      </w:r>
    </w:p>
    <w:p w14:paraId="220C701B"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Pragglejaz Group. (2007). MIP: A method for identifying metaphorically used words in discourse. </w:t>
      </w:r>
      <w:r w:rsidRPr="00C1593C">
        <w:rPr>
          <w:rFonts w:ascii="Times New Roman" w:hAnsi="Times New Roman" w:cs="Times New Roman"/>
          <w:i/>
          <w:iCs/>
        </w:rPr>
        <w:t>Metaphor and Symbol</w:t>
      </w:r>
      <w:r w:rsidRPr="00C1593C">
        <w:rPr>
          <w:rFonts w:ascii="Times New Roman" w:hAnsi="Times New Roman" w:cs="Times New Roman"/>
        </w:rPr>
        <w:t xml:space="preserve">, </w:t>
      </w:r>
      <w:r w:rsidRPr="00C1593C">
        <w:rPr>
          <w:rFonts w:ascii="Times New Roman" w:hAnsi="Times New Roman" w:cs="Times New Roman"/>
          <w:i/>
          <w:iCs/>
        </w:rPr>
        <w:t>22</w:t>
      </w:r>
      <w:r w:rsidRPr="00C1593C">
        <w:rPr>
          <w:rFonts w:ascii="Times New Roman" w:hAnsi="Times New Roman" w:cs="Times New Roman"/>
        </w:rPr>
        <w:t>(1), 1–39.</w:t>
      </w:r>
    </w:p>
    <w:p w14:paraId="52358AEF"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Semino, E. (2008). </w:t>
      </w:r>
      <w:r w:rsidRPr="00C1593C">
        <w:rPr>
          <w:rFonts w:ascii="Times New Roman" w:hAnsi="Times New Roman" w:cs="Times New Roman"/>
          <w:i/>
          <w:iCs/>
        </w:rPr>
        <w:t>Metaphor in Discourse</w:t>
      </w:r>
      <w:r w:rsidRPr="00C1593C">
        <w:rPr>
          <w:rFonts w:ascii="Times New Roman" w:hAnsi="Times New Roman" w:cs="Times New Roman"/>
        </w:rPr>
        <w:t>. Cambridge University Press.</w:t>
      </w:r>
    </w:p>
    <w:p w14:paraId="3CE773D8"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proofErr w:type="spellStart"/>
      <w:r w:rsidRPr="00C1593C">
        <w:rPr>
          <w:rFonts w:ascii="Times New Roman" w:hAnsi="Times New Roman" w:cs="Times New Roman"/>
        </w:rPr>
        <w:t>Šorm</w:t>
      </w:r>
      <w:proofErr w:type="spellEnd"/>
      <w:r w:rsidRPr="00C1593C">
        <w:rPr>
          <w:rFonts w:ascii="Times New Roman" w:hAnsi="Times New Roman" w:cs="Times New Roman"/>
        </w:rPr>
        <w:t xml:space="preserve">, E., &amp; Steen, G. J. (2018). VISMIP: Towards a method for visual metaphor identification. In G. J. Steen (Ed.), </w:t>
      </w:r>
      <w:r w:rsidRPr="00C1593C">
        <w:rPr>
          <w:rFonts w:ascii="Times New Roman" w:hAnsi="Times New Roman" w:cs="Times New Roman"/>
          <w:i/>
          <w:iCs/>
        </w:rPr>
        <w:t>Visual Metaphor: Structure and process</w:t>
      </w:r>
      <w:r w:rsidRPr="00C1593C">
        <w:rPr>
          <w:rFonts w:ascii="Times New Roman" w:hAnsi="Times New Roman" w:cs="Times New Roman"/>
        </w:rPr>
        <w:t xml:space="preserve"> (pp. 47–88). John Benjamins.</w:t>
      </w:r>
    </w:p>
    <w:p w14:paraId="16540B00"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Steen, G. J. (1999). From linguistic to conceptual metaphor in five steps. In R. W. Gibbs &amp; G. J. Steen (Eds.), </w:t>
      </w:r>
      <w:r w:rsidRPr="00C1593C">
        <w:rPr>
          <w:rFonts w:ascii="Times New Roman" w:hAnsi="Times New Roman" w:cs="Times New Roman"/>
          <w:i/>
          <w:iCs/>
        </w:rPr>
        <w:t>Metaphor in cognitive linguistics</w:t>
      </w:r>
      <w:r w:rsidRPr="00C1593C">
        <w:rPr>
          <w:rFonts w:ascii="Times New Roman" w:hAnsi="Times New Roman" w:cs="Times New Roman"/>
        </w:rPr>
        <w:t xml:space="preserve"> (pp. 57–77). John Benjamins.</w:t>
      </w:r>
    </w:p>
    <w:p w14:paraId="3136B733"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Steen, G. J. (2009). From linguistic to conceptual structure in five steps: Analyzing metaphor in poetry. In G. </w:t>
      </w:r>
      <w:proofErr w:type="spellStart"/>
      <w:r w:rsidRPr="00C1593C">
        <w:rPr>
          <w:rFonts w:ascii="Times New Roman" w:hAnsi="Times New Roman" w:cs="Times New Roman"/>
        </w:rPr>
        <w:t>Brône</w:t>
      </w:r>
      <w:proofErr w:type="spellEnd"/>
      <w:r w:rsidRPr="00C1593C">
        <w:rPr>
          <w:rFonts w:ascii="Times New Roman" w:hAnsi="Times New Roman" w:cs="Times New Roman"/>
        </w:rPr>
        <w:t xml:space="preserve"> &amp; J. </w:t>
      </w:r>
      <w:proofErr w:type="spellStart"/>
      <w:r w:rsidRPr="00C1593C">
        <w:rPr>
          <w:rFonts w:ascii="Times New Roman" w:hAnsi="Times New Roman" w:cs="Times New Roman"/>
        </w:rPr>
        <w:t>Vandaele</w:t>
      </w:r>
      <w:proofErr w:type="spellEnd"/>
      <w:r w:rsidRPr="00C1593C">
        <w:rPr>
          <w:rFonts w:ascii="Times New Roman" w:hAnsi="Times New Roman" w:cs="Times New Roman"/>
        </w:rPr>
        <w:t xml:space="preserve"> (Eds.), </w:t>
      </w:r>
      <w:r w:rsidRPr="00C1593C">
        <w:rPr>
          <w:rFonts w:ascii="Times New Roman" w:hAnsi="Times New Roman" w:cs="Times New Roman"/>
          <w:i/>
          <w:iCs/>
        </w:rPr>
        <w:t>Cognitive Poetics: Goals, Gains, and Gaps</w:t>
      </w:r>
      <w:r w:rsidRPr="00C1593C">
        <w:rPr>
          <w:rFonts w:ascii="Times New Roman" w:hAnsi="Times New Roman" w:cs="Times New Roman"/>
        </w:rPr>
        <w:t xml:space="preserve"> (pp. 197–226). Mouton de Gruyter.</w:t>
      </w:r>
    </w:p>
    <w:p w14:paraId="1B1EDBD9"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Steen, G. J. (2011). What does ‘really deliberate’ really mean?: More thoughts on metaphor and consciousness. </w:t>
      </w:r>
      <w:r w:rsidRPr="00C1593C">
        <w:rPr>
          <w:rFonts w:ascii="Times New Roman" w:hAnsi="Times New Roman" w:cs="Times New Roman"/>
          <w:i/>
          <w:iCs/>
        </w:rPr>
        <w:t>Metaphor and the Social World</w:t>
      </w:r>
      <w:r w:rsidRPr="00C1593C">
        <w:rPr>
          <w:rFonts w:ascii="Times New Roman" w:hAnsi="Times New Roman" w:cs="Times New Roman"/>
        </w:rPr>
        <w:t xml:space="preserve">, </w:t>
      </w:r>
      <w:r w:rsidRPr="00C1593C">
        <w:rPr>
          <w:rFonts w:ascii="Times New Roman" w:hAnsi="Times New Roman" w:cs="Times New Roman"/>
          <w:i/>
          <w:iCs/>
        </w:rPr>
        <w:t>1</w:t>
      </w:r>
      <w:r w:rsidRPr="00C1593C">
        <w:rPr>
          <w:rFonts w:ascii="Times New Roman" w:hAnsi="Times New Roman" w:cs="Times New Roman"/>
        </w:rPr>
        <w:t>(1), 53–56. https://doi.org/10.1075/msw.1.1.04ste</w:t>
      </w:r>
    </w:p>
    <w:p w14:paraId="09E4CFC7"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Steen, G. J. (2017). Deliberate Metaphor Theory: Basic assumptions, main tenets, urgent issues. </w:t>
      </w:r>
      <w:r w:rsidRPr="00C1593C">
        <w:rPr>
          <w:rFonts w:ascii="Times New Roman" w:hAnsi="Times New Roman" w:cs="Times New Roman"/>
          <w:i/>
          <w:iCs/>
        </w:rPr>
        <w:t>Intercultural Pragmatics</w:t>
      </w:r>
      <w:r w:rsidRPr="00C1593C">
        <w:rPr>
          <w:rFonts w:ascii="Times New Roman" w:hAnsi="Times New Roman" w:cs="Times New Roman"/>
        </w:rPr>
        <w:t xml:space="preserve">, </w:t>
      </w:r>
      <w:r w:rsidRPr="00C1593C">
        <w:rPr>
          <w:rFonts w:ascii="Times New Roman" w:hAnsi="Times New Roman" w:cs="Times New Roman"/>
          <w:i/>
          <w:iCs/>
        </w:rPr>
        <w:t>14</w:t>
      </w:r>
      <w:r w:rsidRPr="00C1593C">
        <w:rPr>
          <w:rFonts w:ascii="Times New Roman" w:hAnsi="Times New Roman" w:cs="Times New Roman"/>
        </w:rPr>
        <w:t>(1), 1–24. https://doi.org/10.1515/ip-2017-0001</w:t>
      </w:r>
    </w:p>
    <w:p w14:paraId="2A03C4C2"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Steen, G. J., Dorst, A. G., Herrmann, J. B., Kaal, A. A., Krennmayr, T., &amp; Pasma, T. (2010). </w:t>
      </w:r>
      <w:r w:rsidRPr="00C1593C">
        <w:rPr>
          <w:rFonts w:ascii="Times New Roman" w:hAnsi="Times New Roman" w:cs="Times New Roman"/>
          <w:i/>
          <w:iCs/>
        </w:rPr>
        <w:t>A method for linguistic metaphor identification: From MIP to MIPVU</w:t>
      </w:r>
      <w:r w:rsidRPr="00C1593C">
        <w:rPr>
          <w:rFonts w:ascii="Times New Roman" w:hAnsi="Times New Roman" w:cs="Times New Roman"/>
        </w:rPr>
        <w:t>. John Benjamins.</w:t>
      </w:r>
    </w:p>
    <w:p w14:paraId="6DA01A8B"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lastRenderedPageBreak/>
        <w:t xml:space="preserve">Stefanowitsch, A. (2005). The function of metaphor: Developing a corpus-based perspective. </w:t>
      </w:r>
      <w:r w:rsidRPr="00C1593C">
        <w:rPr>
          <w:rFonts w:ascii="Times New Roman" w:hAnsi="Times New Roman" w:cs="Times New Roman"/>
          <w:i/>
          <w:iCs/>
        </w:rPr>
        <w:t>International Journal of Corpus Linguistics</w:t>
      </w:r>
      <w:r w:rsidRPr="00C1593C">
        <w:rPr>
          <w:rFonts w:ascii="Times New Roman" w:hAnsi="Times New Roman" w:cs="Times New Roman"/>
        </w:rPr>
        <w:t xml:space="preserve">, </w:t>
      </w:r>
      <w:r w:rsidRPr="00C1593C">
        <w:rPr>
          <w:rFonts w:ascii="Times New Roman" w:hAnsi="Times New Roman" w:cs="Times New Roman"/>
          <w:i/>
          <w:iCs/>
        </w:rPr>
        <w:t>10</w:t>
      </w:r>
      <w:r w:rsidRPr="00C1593C">
        <w:rPr>
          <w:rFonts w:ascii="Times New Roman" w:hAnsi="Times New Roman" w:cs="Times New Roman"/>
        </w:rPr>
        <w:t>(2), 161–198.</w:t>
      </w:r>
    </w:p>
    <w:p w14:paraId="32273F0F"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Stefanowitsch, A. (2006). Corpus-based approaches to metaphor and metonymy. In A. Stefanowitsch &amp; S. Th. Gries (Eds.), </w:t>
      </w:r>
      <w:r w:rsidRPr="00C1593C">
        <w:rPr>
          <w:rFonts w:ascii="Times New Roman" w:hAnsi="Times New Roman" w:cs="Times New Roman"/>
          <w:i/>
          <w:iCs/>
        </w:rPr>
        <w:t>Corpus-based Approaches to Metaphor and Metonymy</w:t>
      </w:r>
      <w:r w:rsidRPr="00C1593C">
        <w:rPr>
          <w:rFonts w:ascii="Times New Roman" w:hAnsi="Times New Roman" w:cs="Times New Roman"/>
        </w:rPr>
        <w:t xml:space="preserve"> (Vol. 171, pp. 1–16). Mouton de Gruyter.</w:t>
      </w:r>
    </w:p>
    <w:p w14:paraId="26AADFF8" w14:textId="77777777" w:rsidR="00BA1813" w:rsidRPr="00C1593C" w:rsidRDefault="00BA1813" w:rsidP="00C1593C">
      <w:pPr>
        <w:autoSpaceDE w:val="0"/>
        <w:autoSpaceDN w:val="0"/>
        <w:adjustRightInd w:val="0"/>
        <w:spacing w:line="480" w:lineRule="auto"/>
        <w:ind w:left="720" w:hanging="720"/>
        <w:rPr>
          <w:rFonts w:ascii="Times New Roman" w:hAnsi="Times New Roman" w:cs="Times New Roman"/>
        </w:rPr>
      </w:pPr>
      <w:r w:rsidRPr="00C1593C">
        <w:rPr>
          <w:rFonts w:ascii="Times New Roman" w:hAnsi="Times New Roman" w:cs="Times New Roman"/>
        </w:rPr>
        <w:t xml:space="preserve">Stefanowitsch, A., &amp; Gries, S. Th. (Eds.). (2006). </w:t>
      </w:r>
      <w:r w:rsidRPr="00C1593C">
        <w:rPr>
          <w:rFonts w:ascii="Times New Roman" w:hAnsi="Times New Roman" w:cs="Times New Roman"/>
          <w:i/>
          <w:iCs/>
        </w:rPr>
        <w:t>Corpus-based Approaches to Metaphor and Metonymy</w:t>
      </w:r>
      <w:r w:rsidRPr="00C1593C">
        <w:rPr>
          <w:rFonts w:ascii="Times New Roman" w:hAnsi="Times New Roman" w:cs="Times New Roman"/>
        </w:rPr>
        <w:t>. Mouton de Gruyter.</w:t>
      </w:r>
    </w:p>
    <w:p w14:paraId="045EE572" w14:textId="492CAE15" w:rsidR="00BA1813" w:rsidRDefault="00BA1813" w:rsidP="00C1593C">
      <w:pPr>
        <w:autoSpaceDE w:val="0"/>
        <w:autoSpaceDN w:val="0"/>
        <w:adjustRightInd w:val="0"/>
        <w:spacing w:line="480" w:lineRule="auto"/>
        <w:ind w:left="720" w:hanging="720"/>
        <w:rPr>
          <w:rFonts w:ascii="Times New Roman" w:hAnsi="Times New Roman" w:cs="Times New Roman"/>
          <w:lang w:val="de-DE"/>
        </w:rPr>
      </w:pPr>
      <w:r w:rsidRPr="00C1593C">
        <w:rPr>
          <w:rFonts w:ascii="Times New Roman" w:hAnsi="Times New Roman" w:cs="Times New Roman"/>
        </w:rPr>
        <w:t xml:space="preserve">Warriner, A. B., </w:t>
      </w:r>
      <w:proofErr w:type="spellStart"/>
      <w:r w:rsidRPr="00C1593C">
        <w:rPr>
          <w:rFonts w:ascii="Times New Roman" w:hAnsi="Times New Roman" w:cs="Times New Roman"/>
        </w:rPr>
        <w:t>Kuperman</w:t>
      </w:r>
      <w:proofErr w:type="spellEnd"/>
      <w:r w:rsidRPr="00C1593C">
        <w:rPr>
          <w:rFonts w:ascii="Times New Roman" w:hAnsi="Times New Roman" w:cs="Times New Roman"/>
        </w:rPr>
        <w:t xml:space="preserve">, V., &amp; </w:t>
      </w:r>
      <w:proofErr w:type="spellStart"/>
      <w:r w:rsidRPr="00C1593C">
        <w:rPr>
          <w:rFonts w:ascii="Times New Roman" w:hAnsi="Times New Roman" w:cs="Times New Roman"/>
        </w:rPr>
        <w:t>Brysbaert</w:t>
      </w:r>
      <w:proofErr w:type="spellEnd"/>
      <w:r w:rsidRPr="00C1593C">
        <w:rPr>
          <w:rFonts w:ascii="Times New Roman" w:hAnsi="Times New Roman" w:cs="Times New Roman"/>
        </w:rPr>
        <w:t xml:space="preserve">, M. (2013). Norms of valence, arousal, and dominance for 13,915 English lemmas. </w:t>
      </w:r>
      <w:proofErr w:type="spellStart"/>
      <w:r w:rsidRPr="00C1593C">
        <w:rPr>
          <w:rFonts w:ascii="Times New Roman" w:hAnsi="Times New Roman" w:cs="Times New Roman"/>
          <w:i/>
          <w:iCs/>
          <w:lang w:val="de-DE"/>
        </w:rPr>
        <w:t>Behaviour</w:t>
      </w:r>
      <w:proofErr w:type="spellEnd"/>
      <w:r w:rsidRPr="00C1593C">
        <w:rPr>
          <w:rFonts w:ascii="Times New Roman" w:hAnsi="Times New Roman" w:cs="Times New Roman"/>
          <w:i/>
          <w:iCs/>
          <w:lang w:val="de-DE"/>
        </w:rPr>
        <w:t xml:space="preserve"> Research Methods</w:t>
      </w:r>
      <w:r w:rsidRPr="00C1593C">
        <w:rPr>
          <w:rFonts w:ascii="Times New Roman" w:hAnsi="Times New Roman" w:cs="Times New Roman"/>
          <w:lang w:val="de-DE"/>
        </w:rPr>
        <w:t xml:space="preserve">, </w:t>
      </w:r>
      <w:r w:rsidRPr="00C1593C">
        <w:rPr>
          <w:rFonts w:ascii="Times New Roman" w:hAnsi="Times New Roman" w:cs="Times New Roman"/>
          <w:i/>
          <w:iCs/>
          <w:lang w:val="de-DE"/>
        </w:rPr>
        <w:t>45</w:t>
      </w:r>
      <w:r w:rsidRPr="00C1593C">
        <w:rPr>
          <w:rFonts w:ascii="Times New Roman" w:hAnsi="Times New Roman" w:cs="Times New Roman"/>
          <w:lang w:val="de-DE"/>
        </w:rPr>
        <w:t>, 1191–1207.</w:t>
      </w:r>
    </w:p>
    <w:p w14:paraId="521F2B47" w14:textId="10CC1FDB" w:rsidR="00090DC1" w:rsidRDefault="00090DC1" w:rsidP="001170B6">
      <w:pPr>
        <w:autoSpaceDE w:val="0"/>
        <w:autoSpaceDN w:val="0"/>
        <w:adjustRightInd w:val="0"/>
        <w:spacing w:line="480" w:lineRule="auto"/>
        <w:rPr>
          <w:rFonts w:ascii="Times New Roman" w:hAnsi="Times New Roman" w:cs="Times New Roman"/>
          <w:lang w:val="de-DE"/>
        </w:rPr>
      </w:pPr>
    </w:p>
    <w:p w14:paraId="01EEDEF7" w14:textId="5F841BDD" w:rsidR="00090DC1" w:rsidRPr="001170B6" w:rsidRDefault="00090DC1" w:rsidP="001170B6">
      <w:pPr>
        <w:autoSpaceDE w:val="0"/>
        <w:autoSpaceDN w:val="0"/>
        <w:adjustRightInd w:val="0"/>
        <w:spacing w:line="480" w:lineRule="auto"/>
        <w:rPr>
          <w:rFonts w:ascii="Times New Roman" w:hAnsi="Times New Roman" w:cs="Times New Roman"/>
          <w:b/>
          <w:bCs/>
          <w:lang w:val="en-GB"/>
        </w:rPr>
      </w:pPr>
      <w:r w:rsidRPr="001170B6">
        <w:rPr>
          <w:rFonts w:ascii="Times New Roman" w:hAnsi="Times New Roman" w:cs="Times New Roman"/>
          <w:b/>
          <w:bCs/>
          <w:lang w:val="en-GB"/>
        </w:rPr>
        <w:t>Address of correspondence</w:t>
      </w:r>
      <w:r w:rsidR="001170B6" w:rsidRPr="001170B6">
        <w:rPr>
          <w:rFonts w:ascii="Times New Roman" w:hAnsi="Times New Roman" w:cs="Times New Roman"/>
          <w:b/>
          <w:bCs/>
          <w:lang w:val="en-GB"/>
        </w:rPr>
        <w:t>:</w:t>
      </w:r>
    </w:p>
    <w:p w14:paraId="0271FE37" w14:textId="77777777" w:rsidR="001170B6" w:rsidRPr="001170B6" w:rsidRDefault="001170B6" w:rsidP="001170B6">
      <w:pPr>
        <w:autoSpaceDE w:val="0"/>
        <w:autoSpaceDN w:val="0"/>
        <w:adjustRightInd w:val="0"/>
        <w:spacing w:line="480" w:lineRule="auto"/>
        <w:rPr>
          <w:rFonts w:ascii="Times New Roman" w:hAnsi="Times New Roman" w:cs="Times New Roman"/>
          <w:lang w:val="en-GB"/>
        </w:rPr>
      </w:pPr>
    </w:p>
    <w:p w14:paraId="6A32470A" w14:textId="77777777" w:rsidR="001170B6" w:rsidRPr="001170B6" w:rsidRDefault="001170B6" w:rsidP="001170B6">
      <w:pPr>
        <w:autoSpaceDE w:val="0"/>
        <w:autoSpaceDN w:val="0"/>
        <w:adjustRightInd w:val="0"/>
        <w:spacing w:line="480" w:lineRule="auto"/>
        <w:rPr>
          <w:rFonts w:ascii="Times New Roman" w:hAnsi="Times New Roman" w:cs="Times New Roman"/>
          <w:lang w:val="en-GB"/>
        </w:rPr>
      </w:pPr>
      <w:r w:rsidRPr="001170B6">
        <w:rPr>
          <w:rFonts w:ascii="Times New Roman" w:hAnsi="Times New Roman" w:cs="Times New Roman"/>
          <w:lang w:val="en-GB"/>
        </w:rPr>
        <w:t>Nina Julich-Warpakowski</w:t>
      </w:r>
    </w:p>
    <w:p w14:paraId="25DC3A48" w14:textId="77777777" w:rsidR="001170B6" w:rsidRPr="001170B6" w:rsidRDefault="001170B6" w:rsidP="001170B6">
      <w:pPr>
        <w:autoSpaceDE w:val="0"/>
        <w:autoSpaceDN w:val="0"/>
        <w:adjustRightInd w:val="0"/>
        <w:spacing w:line="480" w:lineRule="auto"/>
        <w:rPr>
          <w:rFonts w:ascii="Times New Roman" w:hAnsi="Times New Roman" w:cs="Times New Roman"/>
        </w:rPr>
      </w:pPr>
      <w:r w:rsidRPr="001170B6">
        <w:rPr>
          <w:rFonts w:ascii="Times New Roman" w:hAnsi="Times New Roman" w:cs="Times New Roman"/>
        </w:rPr>
        <w:t>University of Erfurt</w:t>
      </w:r>
    </w:p>
    <w:p w14:paraId="0CB49900" w14:textId="77777777" w:rsidR="001170B6" w:rsidRPr="001170B6" w:rsidRDefault="001170B6" w:rsidP="001170B6">
      <w:pPr>
        <w:autoSpaceDE w:val="0"/>
        <w:autoSpaceDN w:val="0"/>
        <w:adjustRightInd w:val="0"/>
        <w:spacing w:line="480" w:lineRule="auto"/>
        <w:rPr>
          <w:rFonts w:ascii="Times New Roman" w:hAnsi="Times New Roman" w:cs="Times New Roman"/>
          <w:lang w:val="de-DE"/>
        </w:rPr>
      </w:pPr>
      <w:r w:rsidRPr="001170B6">
        <w:rPr>
          <w:rFonts w:ascii="Times New Roman" w:hAnsi="Times New Roman" w:cs="Times New Roman"/>
          <w:lang w:val="de-DE"/>
        </w:rPr>
        <w:t>Seminar für Sprachwissenschaft</w:t>
      </w:r>
    </w:p>
    <w:p w14:paraId="075E5B5D" w14:textId="77777777" w:rsidR="001170B6" w:rsidRPr="001170B6" w:rsidRDefault="001170B6" w:rsidP="001170B6">
      <w:pPr>
        <w:autoSpaceDE w:val="0"/>
        <w:autoSpaceDN w:val="0"/>
        <w:adjustRightInd w:val="0"/>
        <w:spacing w:line="480" w:lineRule="auto"/>
        <w:rPr>
          <w:rFonts w:ascii="Times New Roman" w:hAnsi="Times New Roman" w:cs="Times New Roman"/>
          <w:lang w:val="de-DE"/>
        </w:rPr>
      </w:pPr>
      <w:r w:rsidRPr="001170B6">
        <w:rPr>
          <w:rFonts w:ascii="Times New Roman" w:hAnsi="Times New Roman" w:cs="Times New Roman"/>
          <w:lang w:val="de-DE"/>
        </w:rPr>
        <w:t>Anglistik/Amerikanistik</w:t>
      </w:r>
    </w:p>
    <w:p w14:paraId="49E3A167" w14:textId="77777777" w:rsidR="001170B6" w:rsidRPr="001170B6" w:rsidRDefault="001170B6" w:rsidP="001170B6">
      <w:pPr>
        <w:autoSpaceDE w:val="0"/>
        <w:autoSpaceDN w:val="0"/>
        <w:adjustRightInd w:val="0"/>
        <w:spacing w:line="480" w:lineRule="auto"/>
        <w:rPr>
          <w:rFonts w:ascii="Times New Roman" w:hAnsi="Times New Roman" w:cs="Times New Roman"/>
          <w:lang w:val="de-DE"/>
        </w:rPr>
      </w:pPr>
      <w:r w:rsidRPr="001170B6">
        <w:rPr>
          <w:rFonts w:ascii="Times New Roman" w:hAnsi="Times New Roman" w:cs="Times New Roman"/>
          <w:lang w:val="de-DE"/>
        </w:rPr>
        <w:t>Postbox 90 02 21</w:t>
      </w:r>
    </w:p>
    <w:p w14:paraId="3CB3C31C" w14:textId="77777777" w:rsidR="001170B6" w:rsidRPr="001170B6" w:rsidRDefault="001170B6" w:rsidP="001170B6">
      <w:pPr>
        <w:autoSpaceDE w:val="0"/>
        <w:autoSpaceDN w:val="0"/>
        <w:adjustRightInd w:val="0"/>
        <w:spacing w:line="480" w:lineRule="auto"/>
        <w:rPr>
          <w:rFonts w:ascii="Times New Roman" w:hAnsi="Times New Roman" w:cs="Times New Roman"/>
          <w:lang w:val="de-DE"/>
        </w:rPr>
      </w:pPr>
      <w:r w:rsidRPr="001170B6">
        <w:rPr>
          <w:rFonts w:ascii="Times New Roman" w:hAnsi="Times New Roman" w:cs="Times New Roman"/>
          <w:lang w:val="de-DE"/>
        </w:rPr>
        <w:t>99105 Erfurt, Germany</w:t>
      </w:r>
    </w:p>
    <w:p w14:paraId="5750E914" w14:textId="74745B4F" w:rsidR="001170B6" w:rsidRDefault="001170B6" w:rsidP="001170B6">
      <w:pPr>
        <w:autoSpaceDE w:val="0"/>
        <w:autoSpaceDN w:val="0"/>
        <w:adjustRightInd w:val="0"/>
        <w:spacing w:line="480" w:lineRule="auto"/>
        <w:rPr>
          <w:rFonts w:ascii="Times New Roman" w:hAnsi="Times New Roman" w:cs="Times New Roman"/>
          <w:lang w:val="de-DE"/>
        </w:rPr>
      </w:pPr>
      <w:r w:rsidRPr="001170B6">
        <w:rPr>
          <w:rFonts w:ascii="Times New Roman" w:hAnsi="Times New Roman" w:cs="Times New Roman"/>
          <w:lang w:val="de-DE"/>
        </w:rPr>
        <w:t>nina.julich@uni-erfurt.de</w:t>
      </w:r>
    </w:p>
    <w:p w14:paraId="15682789" w14:textId="72851359" w:rsidR="001170B6" w:rsidRDefault="001170B6" w:rsidP="001170B6">
      <w:pPr>
        <w:autoSpaceDE w:val="0"/>
        <w:autoSpaceDN w:val="0"/>
        <w:adjustRightInd w:val="0"/>
        <w:spacing w:line="480" w:lineRule="auto"/>
        <w:rPr>
          <w:rFonts w:ascii="Times New Roman" w:hAnsi="Times New Roman" w:cs="Times New Roman"/>
          <w:lang w:val="de-DE"/>
        </w:rPr>
      </w:pPr>
    </w:p>
    <w:p w14:paraId="1577B09D" w14:textId="77777777" w:rsidR="001170B6" w:rsidRPr="001170B6" w:rsidRDefault="001170B6" w:rsidP="001170B6">
      <w:pPr>
        <w:autoSpaceDE w:val="0"/>
        <w:autoSpaceDN w:val="0"/>
        <w:adjustRightInd w:val="0"/>
        <w:spacing w:line="480" w:lineRule="auto"/>
        <w:rPr>
          <w:rFonts w:ascii="Times New Roman" w:hAnsi="Times New Roman" w:cs="Times New Roman"/>
          <w:lang w:val="es-ES"/>
        </w:rPr>
      </w:pPr>
      <w:r w:rsidRPr="001170B6">
        <w:rPr>
          <w:rFonts w:ascii="Times New Roman" w:hAnsi="Times New Roman" w:cs="Times New Roman"/>
          <w:lang w:val="es-ES"/>
        </w:rPr>
        <w:t>Paula Pérez Sobrino</w:t>
      </w:r>
    </w:p>
    <w:p w14:paraId="60C30A44" w14:textId="77777777" w:rsidR="001170B6" w:rsidRPr="001170B6" w:rsidRDefault="001170B6" w:rsidP="001170B6">
      <w:pPr>
        <w:autoSpaceDE w:val="0"/>
        <w:autoSpaceDN w:val="0"/>
        <w:adjustRightInd w:val="0"/>
        <w:spacing w:line="480" w:lineRule="auto"/>
        <w:rPr>
          <w:rFonts w:ascii="Times New Roman" w:hAnsi="Times New Roman" w:cs="Times New Roman"/>
          <w:lang w:val="es-ES"/>
        </w:rPr>
      </w:pPr>
      <w:r w:rsidRPr="001170B6">
        <w:rPr>
          <w:rFonts w:ascii="Times New Roman" w:hAnsi="Times New Roman" w:cs="Times New Roman"/>
          <w:lang w:val="es-ES"/>
        </w:rPr>
        <w:t xml:space="preserve">Departamento de Filologías Modernas </w:t>
      </w:r>
    </w:p>
    <w:p w14:paraId="356DCD70" w14:textId="77777777" w:rsidR="001170B6" w:rsidRPr="001170B6" w:rsidRDefault="001170B6" w:rsidP="001170B6">
      <w:pPr>
        <w:autoSpaceDE w:val="0"/>
        <w:autoSpaceDN w:val="0"/>
        <w:adjustRightInd w:val="0"/>
        <w:spacing w:line="480" w:lineRule="auto"/>
        <w:rPr>
          <w:rFonts w:ascii="Times New Roman" w:hAnsi="Times New Roman" w:cs="Times New Roman"/>
          <w:lang w:val="es-ES"/>
        </w:rPr>
      </w:pPr>
      <w:r w:rsidRPr="001170B6">
        <w:rPr>
          <w:rFonts w:ascii="Times New Roman" w:hAnsi="Times New Roman" w:cs="Times New Roman"/>
          <w:lang w:val="es-ES"/>
        </w:rPr>
        <w:t>Facultad de Letras y de la Educación</w:t>
      </w:r>
    </w:p>
    <w:p w14:paraId="506F0965" w14:textId="77777777" w:rsidR="001170B6" w:rsidRPr="001170B6" w:rsidRDefault="001170B6" w:rsidP="001170B6">
      <w:pPr>
        <w:autoSpaceDE w:val="0"/>
        <w:autoSpaceDN w:val="0"/>
        <w:adjustRightInd w:val="0"/>
        <w:spacing w:line="480" w:lineRule="auto"/>
        <w:rPr>
          <w:rFonts w:ascii="Times New Roman" w:hAnsi="Times New Roman" w:cs="Times New Roman"/>
          <w:lang w:val="es-ES"/>
        </w:rPr>
      </w:pPr>
      <w:r w:rsidRPr="001170B6">
        <w:rPr>
          <w:rFonts w:ascii="Times New Roman" w:hAnsi="Times New Roman" w:cs="Times New Roman"/>
          <w:lang w:val="es-ES"/>
        </w:rPr>
        <w:lastRenderedPageBreak/>
        <w:t>Universidad de La Rioja</w:t>
      </w:r>
    </w:p>
    <w:p w14:paraId="4EC83B03" w14:textId="77777777" w:rsidR="001170B6" w:rsidRPr="001170B6" w:rsidRDefault="001170B6" w:rsidP="001170B6">
      <w:pPr>
        <w:autoSpaceDE w:val="0"/>
        <w:autoSpaceDN w:val="0"/>
        <w:adjustRightInd w:val="0"/>
        <w:spacing w:line="480" w:lineRule="auto"/>
        <w:rPr>
          <w:rFonts w:ascii="Times New Roman" w:hAnsi="Times New Roman" w:cs="Times New Roman"/>
          <w:lang w:val="es-ES"/>
        </w:rPr>
      </w:pPr>
      <w:r w:rsidRPr="001170B6">
        <w:rPr>
          <w:rFonts w:ascii="Times New Roman" w:hAnsi="Times New Roman" w:cs="Times New Roman"/>
          <w:lang w:val="es-ES"/>
        </w:rPr>
        <w:t>26006 Logroño (La Rioja)</w:t>
      </w:r>
    </w:p>
    <w:p w14:paraId="7644348B" w14:textId="4F8C8068" w:rsidR="001170B6" w:rsidRPr="001170B6" w:rsidRDefault="001170B6" w:rsidP="001170B6">
      <w:pPr>
        <w:autoSpaceDE w:val="0"/>
        <w:autoSpaceDN w:val="0"/>
        <w:adjustRightInd w:val="0"/>
        <w:spacing w:line="480" w:lineRule="auto"/>
        <w:rPr>
          <w:rFonts w:ascii="Times New Roman" w:hAnsi="Times New Roman" w:cs="Times New Roman"/>
          <w:lang w:val="es-ES"/>
        </w:rPr>
      </w:pPr>
      <w:r w:rsidRPr="001170B6">
        <w:rPr>
          <w:rFonts w:ascii="Times New Roman" w:hAnsi="Times New Roman" w:cs="Times New Roman"/>
          <w:lang w:val="es-ES"/>
        </w:rPr>
        <w:t>paula.perezs@unirioja.es</w:t>
      </w:r>
    </w:p>
    <w:p w14:paraId="633F9074" w14:textId="77777777" w:rsidR="001170B6" w:rsidRPr="001170B6" w:rsidRDefault="001170B6" w:rsidP="001170B6">
      <w:pPr>
        <w:autoSpaceDE w:val="0"/>
        <w:autoSpaceDN w:val="0"/>
        <w:adjustRightInd w:val="0"/>
        <w:spacing w:line="480" w:lineRule="auto"/>
        <w:rPr>
          <w:rFonts w:ascii="Times New Roman" w:hAnsi="Times New Roman" w:cs="Times New Roman"/>
        </w:rPr>
      </w:pPr>
    </w:p>
    <w:p w14:paraId="3725F8CA" w14:textId="6B98E2BE" w:rsidR="00090DC1" w:rsidRPr="001170B6" w:rsidRDefault="00090DC1" w:rsidP="001170B6">
      <w:pPr>
        <w:autoSpaceDE w:val="0"/>
        <w:autoSpaceDN w:val="0"/>
        <w:adjustRightInd w:val="0"/>
        <w:spacing w:line="480" w:lineRule="auto"/>
        <w:rPr>
          <w:rFonts w:ascii="Times New Roman" w:hAnsi="Times New Roman" w:cs="Times New Roman"/>
          <w:b/>
          <w:bCs/>
          <w:lang w:val="en-GB"/>
        </w:rPr>
      </w:pPr>
      <w:r w:rsidRPr="001170B6">
        <w:rPr>
          <w:rFonts w:ascii="Times New Roman" w:hAnsi="Times New Roman" w:cs="Times New Roman"/>
          <w:b/>
          <w:bCs/>
          <w:lang w:val="en-GB"/>
        </w:rPr>
        <w:t>Biographical notes:</w:t>
      </w:r>
    </w:p>
    <w:p w14:paraId="025E810A" w14:textId="77777777" w:rsidR="001170B6" w:rsidRPr="001170B6" w:rsidRDefault="001170B6" w:rsidP="001170B6">
      <w:pPr>
        <w:adjustRightInd w:val="0"/>
        <w:snapToGrid w:val="0"/>
        <w:spacing w:line="480" w:lineRule="auto"/>
        <w:rPr>
          <w:rFonts w:ascii="Times New Roman" w:hAnsi="Times New Roman" w:cs="Times New Roman"/>
          <w:color w:val="000000" w:themeColor="text1"/>
        </w:rPr>
      </w:pPr>
      <w:r w:rsidRPr="001170B6">
        <w:rPr>
          <w:rFonts w:ascii="Times New Roman" w:hAnsi="Times New Roman" w:cs="Times New Roman"/>
          <w:b/>
          <w:bCs/>
          <w:color w:val="000000" w:themeColor="text1"/>
        </w:rPr>
        <w:t>Nina Julich-Warpakowski</w:t>
      </w:r>
      <w:r w:rsidRPr="001170B6">
        <w:rPr>
          <w:rFonts w:ascii="Times New Roman" w:hAnsi="Times New Roman" w:cs="Times New Roman"/>
          <w:color w:val="000000" w:themeColor="text1"/>
        </w:rPr>
        <w:t xml:space="preserve"> is lecturer at the University of Erfurt, Germany. Her research interests include conceptual metaphor, empirical approaches to metaphor, metaphor and music, and corpus linguistics.</w:t>
      </w:r>
    </w:p>
    <w:p w14:paraId="5345761C" w14:textId="62F3CC39" w:rsidR="00BE6EAF" w:rsidRDefault="00000000" w:rsidP="00C1593C">
      <w:pPr>
        <w:adjustRightInd w:val="0"/>
        <w:snapToGrid w:val="0"/>
        <w:spacing w:line="480" w:lineRule="auto"/>
        <w:rPr>
          <w:rFonts w:ascii="Times New Roman" w:hAnsi="Times New Roman" w:cs="Times New Roman"/>
          <w:color w:val="000000" w:themeColor="text1"/>
        </w:rPr>
      </w:pPr>
    </w:p>
    <w:p w14:paraId="3DEEA363" w14:textId="6F541AB6" w:rsidR="001170B6" w:rsidRPr="001170B6" w:rsidRDefault="001170B6" w:rsidP="00C1593C">
      <w:pPr>
        <w:adjustRightInd w:val="0"/>
        <w:snapToGrid w:val="0"/>
        <w:spacing w:line="480" w:lineRule="auto"/>
        <w:rPr>
          <w:rFonts w:ascii="Times New Roman" w:hAnsi="Times New Roman" w:cs="Times New Roman"/>
          <w:color w:val="000000" w:themeColor="text1"/>
        </w:rPr>
      </w:pPr>
      <w:r w:rsidRPr="001170B6">
        <w:rPr>
          <w:rFonts w:ascii="Times New Roman" w:hAnsi="Times New Roman" w:cs="Times New Roman"/>
          <w:b/>
          <w:bCs/>
          <w:color w:val="000000" w:themeColor="text1"/>
        </w:rPr>
        <w:t xml:space="preserve">Paula Pérez </w:t>
      </w:r>
      <w:proofErr w:type="spellStart"/>
      <w:r w:rsidRPr="001170B6">
        <w:rPr>
          <w:rFonts w:ascii="Times New Roman" w:hAnsi="Times New Roman" w:cs="Times New Roman"/>
          <w:b/>
          <w:bCs/>
          <w:color w:val="000000" w:themeColor="text1"/>
        </w:rPr>
        <w:t>Sobrino</w:t>
      </w:r>
      <w:proofErr w:type="spellEnd"/>
      <w:r w:rsidRPr="001170B6">
        <w:rPr>
          <w:rFonts w:ascii="Times New Roman" w:hAnsi="Times New Roman" w:cs="Times New Roman"/>
          <w:color w:val="000000" w:themeColor="text1"/>
        </w:rPr>
        <w:t xml:space="preserve"> is a lecturer in Modern Languages at the University of La Rioja. She looks at figurative language in multimodal contexts to investigate how people make sense of everyday creativity. She has published two monographs to date: </w:t>
      </w:r>
      <w:r w:rsidRPr="001170B6">
        <w:rPr>
          <w:rFonts w:ascii="Times New Roman" w:hAnsi="Times New Roman" w:cs="Times New Roman"/>
          <w:i/>
          <w:iCs/>
          <w:color w:val="000000" w:themeColor="text1"/>
        </w:rPr>
        <w:t>Multimodal Metaphor and Metonymy in Advertising</w:t>
      </w:r>
      <w:r w:rsidRPr="001170B6">
        <w:rPr>
          <w:rFonts w:ascii="Times New Roman" w:hAnsi="Times New Roman" w:cs="Times New Roman"/>
          <w:color w:val="000000" w:themeColor="text1"/>
        </w:rPr>
        <w:t xml:space="preserve"> (2017, John Benjamins) and </w:t>
      </w:r>
      <w:r w:rsidRPr="001170B6">
        <w:rPr>
          <w:rFonts w:ascii="Times New Roman" w:hAnsi="Times New Roman" w:cs="Times New Roman"/>
          <w:i/>
          <w:iCs/>
          <w:color w:val="000000" w:themeColor="text1"/>
        </w:rPr>
        <w:t>Unpacking Creativity: The Power of Figurative Communication in Advertising</w:t>
      </w:r>
      <w:r w:rsidRPr="001170B6">
        <w:rPr>
          <w:rFonts w:ascii="Times New Roman" w:hAnsi="Times New Roman" w:cs="Times New Roman"/>
          <w:color w:val="000000" w:themeColor="text1"/>
        </w:rPr>
        <w:t xml:space="preserve"> together with Jeannette Littlemore and Samantha Ford (2021, Cambridge University Press). </w:t>
      </w:r>
    </w:p>
    <w:sectPr w:rsidR="001170B6" w:rsidRPr="001170B6" w:rsidSect="00C1593C">
      <w:headerReference w:type="default" r:id="rId7"/>
      <w:footerReference w:type="even"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2F81" w14:textId="77777777" w:rsidR="00555272" w:rsidRDefault="00555272" w:rsidP="0003330D">
      <w:r>
        <w:separator/>
      </w:r>
    </w:p>
  </w:endnote>
  <w:endnote w:type="continuationSeparator" w:id="0">
    <w:p w14:paraId="0899EDDF" w14:textId="77777777" w:rsidR="00555272" w:rsidRDefault="00555272" w:rsidP="0003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Cuerpo en alfa">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3099459"/>
      <w:docPartObj>
        <w:docPartGallery w:val="Page Numbers (Bottom of Page)"/>
        <w:docPartUnique/>
      </w:docPartObj>
    </w:sdtPr>
    <w:sdtContent>
      <w:p w14:paraId="1EA80108" w14:textId="19FD2B08" w:rsidR="00827D98" w:rsidRDefault="00827D98" w:rsidP="00B51EA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6C3BFF6" w14:textId="77777777" w:rsidR="00827D98" w:rsidRDefault="00827D98" w:rsidP="00827D9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9943712"/>
      <w:docPartObj>
        <w:docPartGallery w:val="Page Numbers (Bottom of Page)"/>
        <w:docPartUnique/>
      </w:docPartObj>
    </w:sdtPr>
    <w:sdtEndPr>
      <w:rPr>
        <w:rStyle w:val="Seitenzahl"/>
        <w:rFonts w:ascii="Times New Roman" w:hAnsi="Times New Roman" w:cs="Times New Roman"/>
      </w:rPr>
    </w:sdtEndPr>
    <w:sdtContent>
      <w:p w14:paraId="50C37868" w14:textId="35086CA9" w:rsidR="00827D98" w:rsidRPr="00827D98" w:rsidRDefault="00827D98" w:rsidP="00B51EA8">
        <w:pPr>
          <w:pStyle w:val="Fuzeile"/>
          <w:framePr w:wrap="none" w:vAnchor="text" w:hAnchor="margin" w:xAlign="right" w:y="1"/>
          <w:rPr>
            <w:rStyle w:val="Seitenzahl"/>
            <w:rFonts w:ascii="Times New Roman" w:hAnsi="Times New Roman" w:cs="Times New Roman"/>
          </w:rPr>
        </w:pPr>
        <w:r w:rsidRPr="00827D98">
          <w:rPr>
            <w:rStyle w:val="Seitenzahl"/>
            <w:rFonts w:ascii="Times New Roman" w:hAnsi="Times New Roman" w:cs="Times New Roman"/>
          </w:rPr>
          <w:fldChar w:fldCharType="begin"/>
        </w:r>
        <w:r w:rsidRPr="00827D98">
          <w:rPr>
            <w:rStyle w:val="Seitenzahl"/>
            <w:rFonts w:ascii="Times New Roman" w:hAnsi="Times New Roman" w:cs="Times New Roman"/>
          </w:rPr>
          <w:instrText xml:space="preserve"> PAGE </w:instrText>
        </w:r>
        <w:r w:rsidRPr="00827D98">
          <w:rPr>
            <w:rStyle w:val="Seitenzahl"/>
            <w:rFonts w:ascii="Times New Roman" w:hAnsi="Times New Roman" w:cs="Times New Roman"/>
          </w:rPr>
          <w:fldChar w:fldCharType="separate"/>
        </w:r>
        <w:r w:rsidRPr="00827D98">
          <w:rPr>
            <w:rStyle w:val="Seitenzahl"/>
            <w:rFonts w:ascii="Times New Roman" w:hAnsi="Times New Roman" w:cs="Times New Roman"/>
            <w:noProof/>
          </w:rPr>
          <w:t>1</w:t>
        </w:r>
        <w:r w:rsidRPr="00827D98">
          <w:rPr>
            <w:rStyle w:val="Seitenzahl"/>
            <w:rFonts w:ascii="Times New Roman" w:hAnsi="Times New Roman" w:cs="Times New Roman"/>
          </w:rPr>
          <w:fldChar w:fldCharType="end"/>
        </w:r>
      </w:p>
    </w:sdtContent>
  </w:sdt>
  <w:p w14:paraId="0DD573AD" w14:textId="77777777" w:rsidR="00827D98" w:rsidRDefault="00827D98" w:rsidP="00827D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D2A0" w14:textId="77777777" w:rsidR="00555272" w:rsidRDefault="00555272" w:rsidP="0003330D">
      <w:r>
        <w:separator/>
      </w:r>
    </w:p>
  </w:footnote>
  <w:footnote w:type="continuationSeparator" w:id="0">
    <w:p w14:paraId="23B39A86" w14:textId="77777777" w:rsidR="00555272" w:rsidRDefault="00555272" w:rsidP="0003330D">
      <w:r>
        <w:continuationSeparator/>
      </w:r>
    </w:p>
  </w:footnote>
  <w:footnote w:id="1">
    <w:p w14:paraId="44792119" w14:textId="631CD1B2" w:rsidR="0003330D" w:rsidRPr="00F05FBA" w:rsidRDefault="0003330D">
      <w:pPr>
        <w:pStyle w:val="Funotentext"/>
        <w:rPr>
          <w:rFonts w:ascii="Times New Roman" w:hAnsi="Times New Roman" w:cs="Times New Roman"/>
        </w:rPr>
      </w:pPr>
      <w:r w:rsidRPr="00F05FBA">
        <w:rPr>
          <w:rStyle w:val="Funotenzeichen"/>
          <w:rFonts w:ascii="Times New Roman" w:hAnsi="Times New Roman" w:cs="Times New Roman"/>
        </w:rPr>
        <w:footnoteRef/>
      </w:r>
      <w:r w:rsidRPr="00F05FBA">
        <w:rPr>
          <w:rFonts w:ascii="Times New Roman" w:hAnsi="Times New Roman" w:cs="Times New Roman"/>
        </w:rPr>
        <w:t xml:space="preserve"> Available at http://www.vismet.org/metcor/search/showPage.php?page=start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D655" w14:textId="78D36534" w:rsidR="00827D98" w:rsidRPr="00827D98" w:rsidRDefault="00827D98" w:rsidP="00827D98">
    <w:pPr>
      <w:pStyle w:val="Kopfzeile"/>
      <w:jc w:val="right"/>
      <w:rPr>
        <w:rFonts w:ascii="Times New Roman" w:hAnsi="Times New Roman" w:cs="Times New Roman"/>
      </w:rPr>
    </w:pPr>
    <w:r w:rsidRPr="00827D98">
      <w:rPr>
        <w:rFonts w:ascii="Times New Roman" w:hAnsi="Times New Roman" w:cs="Times New Roman"/>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000001F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000004B2">
      <w:start w:val="1"/>
      <w:numFmt w:val="bullet"/>
      <w:lvlText w:val="•"/>
      <w:lvlJc w:val="left"/>
      <w:pPr>
        <w:ind w:left="1440" w:hanging="360"/>
      </w:pPr>
    </w:lvl>
    <w:lvl w:ilvl="2" w:tplc="000004B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bullet"/>
      <w:lvlText w:val="•"/>
      <w:lvlJc w:val="left"/>
      <w:pPr>
        <w:ind w:left="720" w:hanging="360"/>
      </w:pPr>
    </w:lvl>
    <w:lvl w:ilvl="1" w:tplc="000005DE">
      <w:start w:val="1"/>
      <w:numFmt w:val="bullet"/>
      <w:lvlText w:val="•"/>
      <w:lvlJc w:val="left"/>
      <w:pPr>
        <w:ind w:left="1440" w:hanging="360"/>
      </w:pPr>
    </w:lvl>
    <w:lvl w:ilvl="2" w:tplc="000005D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1"/>
      <w:numFmt w:val="bullet"/>
      <w:lvlText w:val="•"/>
      <w:lvlJc w:val="left"/>
      <w:pPr>
        <w:ind w:left="720" w:hanging="360"/>
      </w:pPr>
    </w:lvl>
    <w:lvl w:ilvl="1" w:tplc="0000070A">
      <w:start w:val="1"/>
      <w:numFmt w:val="bullet"/>
      <w:lvlText w:val="•"/>
      <w:lvlJc w:val="left"/>
      <w:pPr>
        <w:ind w:left="1440" w:hanging="360"/>
      </w:pPr>
    </w:lvl>
    <w:lvl w:ilvl="2" w:tplc="0000070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810F09"/>
    <w:multiLevelType w:val="hybridMultilevel"/>
    <w:tmpl w:val="D9B24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73262DF"/>
    <w:multiLevelType w:val="hybridMultilevel"/>
    <w:tmpl w:val="5FE2FBC6"/>
    <w:lvl w:ilvl="0" w:tplc="D8EEA682">
      <w:start w:val="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26517C8"/>
    <w:multiLevelType w:val="hybridMultilevel"/>
    <w:tmpl w:val="03A42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2267F3"/>
    <w:multiLevelType w:val="hybridMultilevel"/>
    <w:tmpl w:val="802A33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BC234D"/>
    <w:multiLevelType w:val="hybridMultilevel"/>
    <w:tmpl w:val="03A427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885F0D"/>
    <w:multiLevelType w:val="hybridMultilevel"/>
    <w:tmpl w:val="A6C0AA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D61D12"/>
    <w:multiLevelType w:val="hybridMultilevel"/>
    <w:tmpl w:val="C93CAD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951578"/>
    <w:multiLevelType w:val="hybridMultilevel"/>
    <w:tmpl w:val="A45252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8804727">
    <w:abstractNumId w:val="21"/>
  </w:num>
  <w:num w:numId="2" w16cid:durableId="106580707">
    <w:abstractNumId w:val="24"/>
  </w:num>
  <w:num w:numId="3" w16cid:durableId="343096413">
    <w:abstractNumId w:val="22"/>
  </w:num>
  <w:num w:numId="4" w16cid:durableId="454107413">
    <w:abstractNumId w:val="25"/>
  </w:num>
  <w:num w:numId="5" w16cid:durableId="1944264037">
    <w:abstractNumId w:val="26"/>
  </w:num>
  <w:num w:numId="6" w16cid:durableId="343091569">
    <w:abstractNumId w:val="20"/>
  </w:num>
  <w:num w:numId="7" w16cid:durableId="434641919">
    <w:abstractNumId w:val="0"/>
  </w:num>
  <w:num w:numId="8" w16cid:durableId="1331566894">
    <w:abstractNumId w:val="1"/>
  </w:num>
  <w:num w:numId="9" w16cid:durableId="1035158771">
    <w:abstractNumId w:val="2"/>
  </w:num>
  <w:num w:numId="10" w16cid:durableId="1817142682">
    <w:abstractNumId w:val="3"/>
  </w:num>
  <w:num w:numId="11" w16cid:durableId="274020238">
    <w:abstractNumId w:val="4"/>
  </w:num>
  <w:num w:numId="12" w16cid:durableId="191697908">
    <w:abstractNumId w:val="5"/>
  </w:num>
  <w:num w:numId="13" w16cid:durableId="546797367">
    <w:abstractNumId w:val="6"/>
  </w:num>
  <w:num w:numId="14" w16cid:durableId="1328903348">
    <w:abstractNumId w:val="7"/>
  </w:num>
  <w:num w:numId="15" w16cid:durableId="1659722131">
    <w:abstractNumId w:val="8"/>
  </w:num>
  <w:num w:numId="16" w16cid:durableId="728264209">
    <w:abstractNumId w:val="9"/>
  </w:num>
  <w:num w:numId="17" w16cid:durableId="1223832753">
    <w:abstractNumId w:val="10"/>
  </w:num>
  <w:num w:numId="18" w16cid:durableId="470097297">
    <w:abstractNumId w:val="11"/>
  </w:num>
  <w:num w:numId="19" w16cid:durableId="2081948711">
    <w:abstractNumId w:val="12"/>
  </w:num>
  <w:num w:numId="20" w16cid:durableId="1975214761">
    <w:abstractNumId w:val="13"/>
  </w:num>
  <w:num w:numId="21" w16cid:durableId="869143404">
    <w:abstractNumId w:val="14"/>
  </w:num>
  <w:num w:numId="22" w16cid:durableId="975452202">
    <w:abstractNumId w:val="15"/>
  </w:num>
  <w:num w:numId="23" w16cid:durableId="1573158640">
    <w:abstractNumId w:val="16"/>
  </w:num>
  <w:num w:numId="24" w16cid:durableId="611787766">
    <w:abstractNumId w:val="17"/>
  </w:num>
  <w:num w:numId="25" w16cid:durableId="1030569107">
    <w:abstractNumId w:val="18"/>
  </w:num>
  <w:num w:numId="26" w16cid:durableId="347408658">
    <w:abstractNumId w:val="19"/>
  </w:num>
  <w:num w:numId="27" w16cid:durableId="1530870792">
    <w:abstractNumId w:val="23"/>
  </w:num>
  <w:num w:numId="28" w16cid:durableId="9909867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FE"/>
    <w:rsid w:val="000073B6"/>
    <w:rsid w:val="0003330D"/>
    <w:rsid w:val="00046DCA"/>
    <w:rsid w:val="00050D9E"/>
    <w:rsid w:val="00052A40"/>
    <w:rsid w:val="00055F03"/>
    <w:rsid w:val="00090DC1"/>
    <w:rsid w:val="000B23EE"/>
    <w:rsid w:val="000E301F"/>
    <w:rsid w:val="000F1966"/>
    <w:rsid w:val="001170B6"/>
    <w:rsid w:val="00120252"/>
    <w:rsid w:val="00127844"/>
    <w:rsid w:val="00132632"/>
    <w:rsid w:val="00135BA9"/>
    <w:rsid w:val="001473A5"/>
    <w:rsid w:val="001829AF"/>
    <w:rsid w:val="00194046"/>
    <w:rsid w:val="001A37D6"/>
    <w:rsid w:val="001A70BF"/>
    <w:rsid w:val="00224067"/>
    <w:rsid w:val="00240148"/>
    <w:rsid w:val="0024201F"/>
    <w:rsid w:val="00247E46"/>
    <w:rsid w:val="002B7128"/>
    <w:rsid w:val="002D62B0"/>
    <w:rsid w:val="002E1321"/>
    <w:rsid w:val="003068AF"/>
    <w:rsid w:val="00306FB7"/>
    <w:rsid w:val="003114D1"/>
    <w:rsid w:val="00312DD1"/>
    <w:rsid w:val="0034406D"/>
    <w:rsid w:val="00350449"/>
    <w:rsid w:val="00352A70"/>
    <w:rsid w:val="00362BE1"/>
    <w:rsid w:val="00364EEE"/>
    <w:rsid w:val="00385A87"/>
    <w:rsid w:val="003E7240"/>
    <w:rsid w:val="00410C12"/>
    <w:rsid w:val="004429FB"/>
    <w:rsid w:val="0047424C"/>
    <w:rsid w:val="0047737E"/>
    <w:rsid w:val="00493AFE"/>
    <w:rsid w:val="004A3ED2"/>
    <w:rsid w:val="004B5FD0"/>
    <w:rsid w:val="00501658"/>
    <w:rsid w:val="00507DEF"/>
    <w:rsid w:val="0051310E"/>
    <w:rsid w:val="00515DD1"/>
    <w:rsid w:val="00543EC4"/>
    <w:rsid w:val="00552672"/>
    <w:rsid w:val="00555272"/>
    <w:rsid w:val="00557538"/>
    <w:rsid w:val="00584C49"/>
    <w:rsid w:val="005C315F"/>
    <w:rsid w:val="005D6F46"/>
    <w:rsid w:val="005E5F0C"/>
    <w:rsid w:val="005F30CC"/>
    <w:rsid w:val="00603EF7"/>
    <w:rsid w:val="00635738"/>
    <w:rsid w:val="006514E1"/>
    <w:rsid w:val="00667F98"/>
    <w:rsid w:val="00685450"/>
    <w:rsid w:val="00687F1B"/>
    <w:rsid w:val="006B2F42"/>
    <w:rsid w:val="006E01FE"/>
    <w:rsid w:val="006F1A3B"/>
    <w:rsid w:val="00701838"/>
    <w:rsid w:val="00721912"/>
    <w:rsid w:val="00725024"/>
    <w:rsid w:val="0073209D"/>
    <w:rsid w:val="00745514"/>
    <w:rsid w:val="0074600F"/>
    <w:rsid w:val="00746BF5"/>
    <w:rsid w:val="00771D58"/>
    <w:rsid w:val="00784221"/>
    <w:rsid w:val="007850D0"/>
    <w:rsid w:val="007C6C68"/>
    <w:rsid w:val="007D3009"/>
    <w:rsid w:val="007E25D1"/>
    <w:rsid w:val="007F449A"/>
    <w:rsid w:val="00806A83"/>
    <w:rsid w:val="00826423"/>
    <w:rsid w:val="00827D98"/>
    <w:rsid w:val="0084054D"/>
    <w:rsid w:val="00855082"/>
    <w:rsid w:val="00860F4D"/>
    <w:rsid w:val="00862DFC"/>
    <w:rsid w:val="008D1CB9"/>
    <w:rsid w:val="008E2B9B"/>
    <w:rsid w:val="008F5290"/>
    <w:rsid w:val="0093741A"/>
    <w:rsid w:val="009501C7"/>
    <w:rsid w:val="00962000"/>
    <w:rsid w:val="0097184B"/>
    <w:rsid w:val="00983414"/>
    <w:rsid w:val="00996C71"/>
    <w:rsid w:val="009B33CF"/>
    <w:rsid w:val="009D5B07"/>
    <w:rsid w:val="009E119C"/>
    <w:rsid w:val="009F319C"/>
    <w:rsid w:val="00A55CE5"/>
    <w:rsid w:val="00A613DA"/>
    <w:rsid w:val="00A77E28"/>
    <w:rsid w:val="00A868B9"/>
    <w:rsid w:val="00AB0BBC"/>
    <w:rsid w:val="00AC22A4"/>
    <w:rsid w:val="00AD19B2"/>
    <w:rsid w:val="00AD449C"/>
    <w:rsid w:val="00AF497C"/>
    <w:rsid w:val="00B12A7C"/>
    <w:rsid w:val="00B22AA5"/>
    <w:rsid w:val="00B22D63"/>
    <w:rsid w:val="00B323E0"/>
    <w:rsid w:val="00B431E2"/>
    <w:rsid w:val="00B54497"/>
    <w:rsid w:val="00BA1813"/>
    <w:rsid w:val="00BA3C86"/>
    <w:rsid w:val="00BB5E95"/>
    <w:rsid w:val="00BC1BE9"/>
    <w:rsid w:val="00BD463D"/>
    <w:rsid w:val="00BF0063"/>
    <w:rsid w:val="00BF07CC"/>
    <w:rsid w:val="00BF4D7C"/>
    <w:rsid w:val="00C02FAF"/>
    <w:rsid w:val="00C05556"/>
    <w:rsid w:val="00C1593C"/>
    <w:rsid w:val="00C30126"/>
    <w:rsid w:val="00C43784"/>
    <w:rsid w:val="00C4416E"/>
    <w:rsid w:val="00C47254"/>
    <w:rsid w:val="00C9181E"/>
    <w:rsid w:val="00C92C56"/>
    <w:rsid w:val="00C9681E"/>
    <w:rsid w:val="00CD03C3"/>
    <w:rsid w:val="00CE3707"/>
    <w:rsid w:val="00CF56EA"/>
    <w:rsid w:val="00D07EBB"/>
    <w:rsid w:val="00D10752"/>
    <w:rsid w:val="00D128DE"/>
    <w:rsid w:val="00D1346E"/>
    <w:rsid w:val="00D13625"/>
    <w:rsid w:val="00D25579"/>
    <w:rsid w:val="00D26556"/>
    <w:rsid w:val="00D66FFB"/>
    <w:rsid w:val="00E00C69"/>
    <w:rsid w:val="00E23B9A"/>
    <w:rsid w:val="00E30735"/>
    <w:rsid w:val="00E6174A"/>
    <w:rsid w:val="00E817A3"/>
    <w:rsid w:val="00ED5A8F"/>
    <w:rsid w:val="00EE5330"/>
    <w:rsid w:val="00EF2061"/>
    <w:rsid w:val="00F05FBA"/>
    <w:rsid w:val="00F1418C"/>
    <w:rsid w:val="00F16804"/>
    <w:rsid w:val="00F22016"/>
    <w:rsid w:val="00F424C2"/>
    <w:rsid w:val="00F6120F"/>
    <w:rsid w:val="00F94708"/>
    <w:rsid w:val="00FF2F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E569"/>
  <w15:chartTrackingRefBased/>
  <w15:docId w15:val="{613442CE-A107-ED45-B4B5-9F900E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Cuerpo en alfa"/>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AFE"/>
    <w:rPr>
      <w:rFonts w:asciiTheme="minorHAnsi" w:eastAsiaTheme="minorEastAsia" w:hAnsiTheme="minorHAnsi" w:cstheme="minorBidi"/>
      <w:lang w:val="en-US"/>
    </w:rPr>
  </w:style>
  <w:style w:type="paragraph" w:styleId="berschrift1">
    <w:name w:val="heading 1"/>
    <w:basedOn w:val="Standard"/>
    <w:next w:val="Standard"/>
    <w:link w:val="berschrift1Zchn"/>
    <w:uiPriority w:val="9"/>
    <w:qFormat/>
    <w:rsid w:val="00493A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93AFE"/>
    <w:pPr>
      <w:keepNext/>
      <w:keepLines/>
      <w:spacing w:before="360" w:after="80" w:line="276" w:lineRule="auto"/>
      <w:outlineLvl w:val="1"/>
    </w:pPr>
    <w:rPr>
      <w:rFonts w:ascii="Arial" w:eastAsia="Arial" w:hAnsi="Arial" w:cs="Arial"/>
      <w:b/>
      <w:sz w:val="36"/>
      <w:szCs w:val="36"/>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3AFE"/>
    <w:rPr>
      <w:rFonts w:asciiTheme="majorHAnsi" w:eastAsiaTheme="majorEastAsia" w:hAnsiTheme="majorHAnsi" w:cstheme="majorBidi"/>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493AFE"/>
    <w:rPr>
      <w:rFonts w:ascii="Arial" w:eastAsia="Arial" w:hAnsi="Arial" w:cs="Arial"/>
      <w:b/>
      <w:sz w:val="36"/>
      <w:szCs w:val="36"/>
      <w:lang w:val="de-DE" w:eastAsia="de-DE"/>
    </w:rPr>
  </w:style>
  <w:style w:type="paragraph" w:styleId="Listenabsatz">
    <w:name w:val="List Paragraph"/>
    <w:basedOn w:val="Standard"/>
    <w:uiPriority w:val="34"/>
    <w:qFormat/>
    <w:rsid w:val="00C02FAF"/>
    <w:pPr>
      <w:spacing w:after="160" w:line="259" w:lineRule="auto"/>
      <w:ind w:left="720"/>
      <w:contextualSpacing/>
    </w:pPr>
    <w:rPr>
      <w:sz w:val="22"/>
      <w:szCs w:val="22"/>
      <w:lang w:val="nl-NL"/>
    </w:rPr>
  </w:style>
  <w:style w:type="character" w:styleId="Kommentarzeichen">
    <w:name w:val="annotation reference"/>
    <w:basedOn w:val="Absatz-Standardschriftart"/>
    <w:uiPriority w:val="99"/>
    <w:semiHidden/>
    <w:unhideWhenUsed/>
    <w:rsid w:val="00B54497"/>
    <w:rPr>
      <w:sz w:val="16"/>
      <w:szCs w:val="16"/>
    </w:rPr>
  </w:style>
  <w:style w:type="paragraph" w:styleId="Kommentartext">
    <w:name w:val="annotation text"/>
    <w:basedOn w:val="Standard"/>
    <w:link w:val="KommentartextZchn"/>
    <w:uiPriority w:val="99"/>
    <w:semiHidden/>
    <w:unhideWhenUsed/>
    <w:rsid w:val="00B54497"/>
    <w:rPr>
      <w:sz w:val="20"/>
      <w:szCs w:val="20"/>
    </w:rPr>
  </w:style>
  <w:style w:type="character" w:customStyle="1" w:styleId="KommentartextZchn">
    <w:name w:val="Kommentartext Zchn"/>
    <w:basedOn w:val="Absatz-Standardschriftart"/>
    <w:link w:val="Kommentartext"/>
    <w:uiPriority w:val="99"/>
    <w:semiHidden/>
    <w:rsid w:val="00B54497"/>
    <w:rPr>
      <w:rFonts w:asciiTheme="minorHAnsi" w:hAnsiTheme="minorHAnsi" w:cstheme="minorBidi"/>
      <w:sz w:val="20"/>
      <w:szCs w:val="20"/>
      <w:lang w:val="en-US"/>
    </w:rPr>
  </w:style>
  <w:style w:type="paragraph" w:styleId="Kommentarthema">
    <w:name w:val="annotation subject"/>
    <w:basedOn w:val="Kommentartext"/>
    <w:next w:val="Kommentartext"/>
    <w:link w:val="KommentarthemaZchn"/>
    <w:uiPriority w:val="99"/>
    <w:semiHidden/>
    <w:unhideWhenUsed/>
    <w:rsid w:val="00B54497"/>
    <w:rPr>
      <w:b/>
      <w:bCs/>
    </w:rPr>
  </w:style>
  <w:style w:type="character" w:customStyle="1" w:styleId="KommentarthemaZchn">
    <w:name w:val="Kommentarthema Zchn"/>
    <w:basedOn w:val="KommentartextZchn"/>
    <w:link w:val="Kommentarthema"/>
    <w:uiPriority w:val="99"/>
    <w:semiHidden/>
    <w:rsid w:val="00B54497"/>
    <w:rPr>
      <w:rFonts w:asciiTheme="minorHAnsi" w:hAnsiTheme="minorHAnsi" w:cstheme="minorBidi"/>
      <w:b/>
      <w:bCs/>
      <w:sz w:val="20"/>
      <w:szCs w:val="20"/>
      <w:lang w:val="en-US"/>
    </w:rPr>
  </w:style>
  <w:style w:type="paragraph" w:styleId="berarbeitung">
    <w:name w:val="Revision"/>
    <w:hidden/>
    <w:uiPriority w:val="99"/>
    <w:semiHidden/>
    <w:rsid w:val="005D6F46"/>
    <w:rPr>
      <w:rFonts w:asciiTheme="minorHAnsi" w:hAnsiTheme="minorHAnsi" w:cstheme="minorBidi"/>
      <w:lang w:val="en-US"/>
    </w:rPr>
  </w:style>
  <w:style w:type="character" w:styleId="Hyperlink">
    <w:name w:val="Hyperlink"/>
    <w:basedOn w:val="Absatz-Standardschriftart"/>
    <w:uiPriority w:val="99"/>
    <w:unhideWhenUsed/>
    <w:rsid w:val="00C9681E"/>
    <w:rPr>
      <w:color w:val="0563C1" w:themeColor="hyperlink"/>
      <w:u w:val="single"/>
    </w:rPr>
  </w:style>
  <w:style w:type="character" w:styleId="NichtaufgelsteErwhnung">
    <w:name w:val="Unresolved Mention"/>
    <w:basedOn w:val="Absatz-Standardschriftart"/>
    <w:uiPriority w:val="99"/>
    <w:semiHidden/>
    <w:unhideWhenUsed/>
    <w:rsid w:val="00C9681E"/>
    <w:rPr>
      <w:color w:val="605E5C"/>
      <w:shd w:val="clear" w:color="auto" w:fill="E1DFDD"/>
    </w:rPr>
  </w:style>
  <w:style w:type="character" w:styleId="BesuchterLink">
    <w:name w:val="FollowedHyperlink"/>
    <w:basedOn w:val="Absatz-Standardschriftart"/>
    <w:uiPriority w:val="99"/>
    <w:semiHidden/>
    <w:unhideWhenUsed/>
    <w:rsid w:val="00C9681E"/>
    <w:rPr>
      <w:color w:val="954F72" w:themeColor="followedHyperlink"/>
      <w:u w:val="single"/>
    </w:rPr>
  </w:style>
  <w:style w:type="paragraph" w:styleId="StandardWeb">
    <w:name w:val="Normal (Web)"/>
    <w:basedOn w:val="Standard"/>
    <w:uiPriority w:val="99"/>
    <w:semiHidden/>
    <w:unhideWhenUsed/>
    <w:rsid w:val="00B12A7C"/>
    <w:rPr>
      <w:rFonts w:ascii="Times New Roman" w:hAnsi="Times New Roman" w:cs="Times New Roman"/>
    </w:rPr>
  </w:style>
  <w:style w:type="paragraph" w:styleId="Funotentext">
    <w:name w:val="footnote text"/>
    <w:basedOn w:val="Standard"/>
    <w:link w:val="FunotentextZchn"/>
    <w:uiPriority w:val="99"/>
    <w:semiHidden/>
    <w:unhideWhenUsed/>
    <w:rsid w:val="0003330D"/>
    <w:rPr>
      <w:sz w:val="20"/>
      <w:szCs w:val="20"/>
    </w:rPr>
  </w:style>
  <w:style w:type="character" w:customStyle="1" w:styleId="FunotentextZchn">
    <w:name w:val="Fußnotentext Zchn"/>
    <w:basedOn w:val="Absatz-Standardschriftart"/>
    <w:link w:val="Funotentext"/>
    <w:uiPriority w:val="99"/>
    <w:semiHidden/>
    <w:rsid w:val="0003330D"/>
    <w:rPr>
      <w:rFonts w:asciiTheme="minorHAnsi" w:hAnsiTheme="minorHAnsi" w:cstheme="minorBidi"/>
      <w:sz w:val="20"/>
      <w:szCs w:val="20"/>
      <w:lang w:val="en-US"/>
    </w:rPr>
  </w:style>
  <w:style w:type="character" w:styleId="Funotenzeichen">
    <w:name w:val="footnote reference"/>
    <w:basedOn w:val="Absatz-Standardschriftart"/>
    <w:uiPriority w:val="99"/>
    <w:semiHidden/>
    <w:unhideWhenUsed/>
    <w:rsid w:val="0003330D"/>
    <w:rPr>
      <w:vertAlign w:val="superscript"/>
    </w:rPr>
  </w:style>
  <w:style w:type="paragraph" w:styleId="Fuzeile">
    <w:name w:val="footer"/>
    <w:basedOn w:val="Standard"/>
    <w:link w:val="FuzeileZchn"/>
    <w:uiPriority w:val="99"/>
    <w:unhideWhenUsed/>
    <w:rsid w:val="00827D98"/>
    <w:pPr>
      <w:tabs>
        <w:tab w:val="center" w:pos="4536"/>
        <w:tab w:val="right" w:pos="9072"/>
      </w:tabs>
    </w:pPr>
  </w:style>
  <w:style w:type="character" w:customStyle="1" w:styleId="FuzeileZchn">
    <w:name w:val="Fußzeile Zchn"/>
    <w:basedOn w:val="Absatz-Standardschriftart"/>
    <w:link w:val="Fuzeile"/>
    <w:uiPriority w:val="99"/>
    <w:rsid w:val="00827D98"/>
    <w:rPr>
      <w:rFonts w:asciiTheme="minorHAnsi" w:hAnsiTheme="minorHAnsi" w:cstheme="minorBidi"/>
      <w:lang w:val="en-US"/>
    </w:rPr>
  </w:style>
  <w:style w:type="character" w:styleId="Seitenzahl">
    <w:name w:val="page number"/>
    <w:basedOn w:val="Absatz-Standardschriftart"/>
    <w:uiPriority w:val="99"/>
    <w:semiHidden/>
    <w:unhideWhenUsed/>
    <w:rsid w:val="00827D98"/>
  </w:style>
  <w:style w:type="paragraph" w:styleId="Kopfzeile">
    <w:name w:val="header"/>
    <w:basedOn w:val="Standard"/>
    <w:link w:val="KopfzeileZchn"/>
    <w:uiPriority w:val="99"/>
    <w:unhideWhenUsed/>
    <w:rsid w:val="00827D98"/>
    <w:pPr>
      <w:tabs>
        <w:tab w:val="center" w:pos="4536"/>
        <w:tab w:val="right" w:pos="9072"/>
      </w:tabs>
    </w:pPr>
  </w:style>
  <w:style w:type="character" w:customStyle="1" w:styleId="KopfzeileZchn">
    <w:name w:val="Kopfzeile Zchn"/>
    <w:basedOn w:val="Absatz-Standardschriftart"/>
    <w:link w:val="Kopfzeile"/>
    <w:uiPriority w:val="99"/>
    <w:rsid w:val="00827D98"/>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021">
      <w:bodyDiv w:val="1"/>
      <w:marLeft w:val="0"/>
      <w:marRight w:val="0"/>
      <w:marTop w:val="0"/>
      <w:marBottom w:val="0"/>
      <w:divBdr>
        <w:top w:val="none" w:sz="0" w:space="0" w:color="auto"/>
        <w:left w:val="none" w:sz="0" w:space="0" w:color="auto"/>
        <w:bottom w:val="none" w:sz="0" w:space="0" w:color="auto"/>
        <w:right w:val="none" w:sz="0" w:space="0" w:color="auto"/>
      </w:divBdr>
      <w:divsChild>
        <w:div w:id="1058433742">
          <w:marLeft w:val="0"/>
          <w:marRight w:val="0"/>
          <w:marTop w:val="0"/>
          <w:marBottom w:val="0"/>
          <w:divBdr>
            <w:top w:val="none" w:sz="0" w:space="0" w:color="auto"/>
            <w:left w:val="none" w:sz="0" w:space="0" w:color="auto"/>
            <w:bottom w:val="none" w:sz="0" w:space="0" w:color="auto"/>
            <w:right w:val="none" w:sz="0" w:space="0" w:color="auto"/>
          </w:divBdr>
          <w:divsChild>
            <w:div w:id="666402183">
              <w:marLeft w:val="0"/>
              <w:marRight w:val="0"/>
              <w:marTop w:val="0"/>
              <w:marBottom w:val="0"/>
              <w:divBdr>
                <w:top w:val="none" w:sz="0" w:space="0" w:color="auto"/>
                <w:left w:val="none" w:sz="0" w:space="0" w:color="auto"/>
                <w:bottom w:val="none" w:sz="0" w:space="0" w:color="auto"/>
                <w:right w:val="none" w:sz="0" w:space="0" w:color="auto"/>
              </w:divBdr>
              <w:divsChild>
                <w:div w:id="11363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8952">
      <w:bodyDiv w:val="1"/>
      <w:marLeft w:val="0"/>
      <w:marRight w:val="0"/>
      <w:marTop w:val="0"/>
      <w:marBottom w:val="0"/>
      <w:divBdr>
        <w:top w:val="none" w:sz="0" w:space="0" w:color="auto"/>
        <w:left w:val="none" w:sz="0" w:space="0" w:color="auto"/>
        <w:bottom w:val="none" w:sz="0" w:space="0" w:color="auto"/>
        <w:right w:val="none" w:sz="0" w:space="0" w:color="auto"/>
      </w:divBdr>
      <w:divsChild>
        <w:div w:id="870532238">
          <w:marLeft w:val="0"/>
          <w:marRight w:val="0"/>
          <w:marTop w:val="0"/>
          <w:marBottom w:val="0"/>
          <w:divBdr>
            <w:top w:val="none" w:sz="0" w:space="0" w:color="auto"/>
            <w:left w:val="none" w:sz="0" w:space="0" w:color="auto"/>
            <w:bottom w:val="none" w:sz="0" w:space="0" w:color="auto"/>
            <w:right w:val="none" w:sz="0" w:space="0" w:color="auto"/>
          </w:divBdr>
          <w:divsChild>
            <w:div w:id="1226406211">
              <w:marLeft w:val="0"/>
              <w:marRight w:val="0"/>
              <w:marTop w:val="0"/>
              <w:marBottom w:val="0"/>
              <w:divBdr>
                <w:top w:val="none" w:sz="0" w:space="0" w:color="auto"/>
                <w:left w:val="none" w:sz="0" w:space="0" w:color="auto"/>
                <w:bottom w:val="none" w:sz="0" w:space="0" w:color="auto"/>
                <w:right w:val="none" w:sz="0" w:space="0" w:color="auto"/>
              </w:divBdr>
              <w:divsChild>
                <w:div w:id="16374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5281">
      <w:bodyDiv w:val="1"/>
      <w:marLeft w:val="0"/>
      <w:marRight w:val="0"/>
      <w:marTop w:val="0"/>
      <w:marBottom w:val="0"/>
      <w:divBdr>
        <w:top w:val="none" w:sz="0" w:space="0" w:color="auto"/>
        <w:left w:val="none" w:sz="0" w:space="0" w:color="auto"/>
        <w:bottom w:val="none" w:sz="0" w:space="0" w:color="auto"/>
        <w:right w:val="none" w:sz="0" w:space="0" w:color="auto"/>
      </w:divBdr>
      <w:divsChild>
        <w:div w:id="357780899">
          <w:marLeft w:val="0"/>
          <w:marRight w:val="0"/>
          <w:marTop w:val="0"/>
          <w:marBottom w:val="0"/>
          <w:divBdr>
            <w:top w:val="none" w:sz="0" w:space="0" w:color="auto"/>
            <w:left w:val="none" w:sz="0" w:space="0" w:color="auto"/>
            <w:bottom w:val="none" w:sz="0" w:space="0" w:color="auto"/>
            <w:right w:val="none" w:sz="0" w:space="0" w:color="auto"/>
          </w:divBdr>
          <w:divsChild>
            <w:div w:id="435366455">
              <w:marLeft w:val="0"/>
              <w:marRight w:val="0"/>
              <w:marTop w:val="0"/>
              <w:marBottom w:val="0"/>
              <w:divBdr>
                <w:top w:val="none" w:sz="0" w:space="0" w:color="auto"/>
                <w:left w:val="none" w:sz="0" w:space="0" w:color="auto"/>
                <w:bottom w:val="none" w:sz="0" w:space="0" w:color="auto"/>
                <w:right w:val="none" w:sz="0" w:space="0" w:color="auto"/>
              </w:divBdr>
              <w:divsChild>
                <w:div w:id="19339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5389">
      <w:bodyDiv w:val="1"/>
      <w:marLeft w:val="0"/>
      <w:marRight w:val="0"/>
      <w:marTop w:val="0"/>
      <w:marBottom w:val="0"/>
      <w:divBdr>
        <w:top w:val="none" w:sz="0" w:space="0" w:color="auto"/>
        <w:left w:val="none" w:sz="0" w:space="0" w:color="auto"/>
        <w:bottom w:val="none" w:sz="0" w:space="0" w:color="auto"/>
        <w:right w:val="none" w:sz="0" w:space="0" w:color="auto"/>
      </w:divBdr>
      <w:divsChild>
        <w:div w:id="694966285">
          <w:marLeft w:val="0"/>
          <w:marRight w:val="0"/>
          <w:marTop w:val="0"/>
          <w:marBottom w:val="0"/>
          <w:divBdr>
            <w:top w:val="none" w:sz="0" w:space="0" w:color="auto"/>
            <w:left w:val="none" w:sz="0" w:space="0" w:color="auto"/>
            <w:bottom w:val="none" w:sz="0" w:space="0" w:color="auto"/>
            <w:right w:val="none" w:sz="0" w:space="0" w:color="auto"/>
          </w:divBdr>
          <w:divsChild>
            <w:div w:id="747575766">
              <w:marLeft w:val="0"/>
              <w:marRight w:val="0"/>
              <w:marTop w:val="0"/>
              <w:marBottom w:val="0"/>
              <w:divBdr>
                <w:top w:val="none" w:sz="0" w:space="0" w:color="auto"/>
                <w:left w:val="none" w:sz="0" w:space="0" w:color="auto"/>
                <w:bottom w:val="none" w:sz="0" w:space="0" w:color="auto"/>
                <w:right w:val="none" w:sz="0" w:space="0" w:color="auto"/>
              </w:divBdr>
              <w:divsChild>
                <w:div w:id="13574781">
                  <w:marLeft w:val="0"/>
                  <w:marRight w:val="0"/>
                  <w:marTop w:val="0"/>
                  <w:marBottom w:val="0"/>
                  <w:divBdr>
                    <w:top w:val="none" w:sz="0" w:space="0" w:color="auto"/>
                    <w:left w:val="none" w:sz="0" w:space="0" w:color="auto"/>
                    <w:bottom w:val="none" w:sz="0" w:space="0" w:color="auto"/>
                    <w:right w:val="none" w:sz="0" w:space="0" w:color="auto"/>
                  </w:divBdr>
                  <w:divsChild>
                    <w:div w:id="14220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9307">
      <w:bodyDiv w:val="1"/>
      <w:marLeft w:val="0"/>
      <w:marRight w:val="0"/>
      <w:marTop w:val="0"/>
      <w:marBottom w:val="0"/>
      <w:divBdr>
        <w:top w:val="none" w:sz="0" w:space="0" w:color="auto"/>
        <w:left w:val="none" w:sz="0" w:space="0" w:color="auto"/>
        <w:bottom w:val="none" w:sz="0" w:space="0" w:color="auto"/>
        <w:right w:val="none" w:sz="0" w:space="0" w:color="auto"/>
      </w:divBdr>
      <w:divsChild>
        <w:div w:id="344793037">
          <w:marLeft w:val="0"/>
          <w:marRight w:val="0"/>
          <w:marTop w:val="0"/>
          <w:marBottom w:val="0"/>
          <w:divBdr>
            <w:top w:val="none" w:sz="0" w:space="0" w:color="auto"/>
            <w:left w:val="none" w:sz="0" w:space="0" w:color="auto"/>
            <w:bottom w:val="none" w:sz="0" w:space="0" w:color="auto"/>
            <w:right w:val="none" w:sz="0" w:space="0" w:color="auto"/>
          </w:divBdr>
          <w:divsChild>
            <w:div w:id="1133402419">
              <w:marLeft w:val="0"/>
              <w:marRight w:val="0"/>
              <w:marTop w:val="0"/>
              <w:marBottom w:val="0"/>
              <w:divBdr>
                <w:top w:val="none" w:sz="0" w:space="0" w:color="auto"/>
                <w:left w:val="none" w:sz="0" w:space="0" w:color="auto"/>
                <w:bottom w:val="none" w:sz="0" w:space="0" w:color="auto"/>
                <w:right w:val="none" w:sz="0" w:space="0" w:color="auto"/>
              </w:divBdr>
              <w:divsChild>
                <w:div w:id="16573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935">
      <w:bodyDiv w:val="1"/>
      <w:marLeft w:val="0"/>
      <w:marRight w:val="0"/>
      <w:marTop w:val="0"/>
      <w:marBottom w:val="0"/>
      <w:divBdr>
        <w:top w:val="none" w:sz="0" w:space="0" w:color="auto"/>
        <w:left w:val="none" w:sz="0" w:space="0" w:color="auto"/>
        <w:bottom w:val="none" w:sz="0" w:space="0" w:color="auto"/>
        <w:right w:val="none" w:sz="0" w:space="0" w:color="auto"/>
      </w:divBdr>
      <w:divsChild>
        <w:div w:id="154155279">
          <w:marLeft w:val="0"/>
          <w:marRight w:val="0"/>
          <w:marTop w:val="0"/>
          <w:marBottom w:val="0"/>
          <w:divBdr>
            <w:top w:val="none" w:sz="0" w:space="0" w:color="auto"/>
            <w:left w:val="none" w:sz="0" w:space="0" w:color="auto"/>
            <w:bottom w:val="none" w:sz="0" w:space="0" w:color="auto"/>
            <w:right w:val="none" w:sz="0" w:space="0" w:color="auto"/>
          </w:divBdr>
          <w:divsChild>
            <w:div w:id="1245649088">
              <w:marLeft w:val="0"/>
              <w:marRight w:val="0"/>
              <w:marTop w:val="0"/>
              <w:marBottom w:val="0"/>
              <w:divBdr>
                <w:top w:val="none" w:sz="0" w:space="0" w:color="auto"/>
                <w:left w:val="none" w:sz="0" w:space="0" w:color="auto"/>
                <w:bottom w:val="none" w:sz="0" w:space="0" w:color="auto"/>
                <w:right w:val="none" w:sz="0" w:space="0" w:color="auto"/>
              </w:divBdr>
              <w:divsChild>
                <w:div w:id="2090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2586">
      <w:bodyDiv w:val="1"/>
      <w:marLeft w:val="0"/>
      <w:marRight w:val="0"/>
      <w:marTop w:val="0"/>
      <w:marBottom w:val="0"/>
      <w:divBdr>
        <w:top w:val="none" w:sz="0" w:space="0" w:color="auto"/>
        <w:left w:val="none" w:sz="0" w:space="0" w:color="auto"/>
        <w:bottom w:val="none" w:sz="0" w:space="0" w:color="auto"/>
        <w:right w:val="none" w:sz="0" w:space="0" w:color="auto"/>
      </w:divBdr>
      <w:divsChild>
        <w:div w:id="121504209">
          <w:marLeft w:val="0"/>
          <w:marRight w:val="0"/>
          <w:marTop w:val="0"/>
          <w:marBottom w:val="0"/>
          <w:divBdr>
            <w:top w:val="none" w:sz="0" w:space="0" w:color="auto"/>
            <w:left w:val="none" w:sz="0" w:space="0" w:color="auto"/>
            <w:bottom w:val="none" w:sz="0" w:space="0" w:color="auto"/>
            <w:right w:val="none" w:sz="0" w:space="0" w:color="auto"/>
          </w:divBdr>
          <w:divsChild>
            <w:div w:id="740833237">
              <w:marLeft w:val="0"/>
              <w:marRight w:val="0"/>
              <w:marTop w:val="0"/>
              <w:marBottom w:val="0"/>
              <w:divBdr>
                <w:top w:val="none" w:sz="0" w:space="0" w:color="auto"/>
                <w:left w:val="none" w:sz="0" w:space="0" w:color="auto"/>
                <w:bottom w:val="none" w:sz="0" w:space="0" w:color="auto"/>
                <w:right w:val="none" w:sz="0" w:space="0" w:color="auto"/>
              </w:divBdr>
              <w:divsChild>
                <w:div w:id="21236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2802">
      <w:bodyDiv w:val="1"/>
      <w:marLeft w:val="0"/>
      <w:marRight w:val="0"/>
      <w:marTop w:val="0"/>
      <w:marBottom w:val="0"/>
      <w:divBdr>
        <w:top w:val="none" w:sz="0" w:space="0" w:color="auto"/>
        <w:left w:val="none" w:sz="0" w:space="0" w:color="auto"/>
        <w:bottom w:val="none" w:sz="0" w:space="0" w:color="auto"/>
        <w:right w:val="none" w:sz="0" w:space="0" w:color="auto"/>
      </w:divBdr>
      <w:divsChild>
        <w:div w:id="748188469">
          <w:marLeft w:val="0"/>
          <w:marRight w:val="0"/>
          <w:marTop w:val="0"/>
          <w:marBottom w:val="0"/>
          <w:divBdr>
            <w:top w:val="none" w:sz="0" w:space="0" w:color="auto"/>
            <w:left w:val="none" w:sz="0" w:space="0" w:color="auto"/>
            <w:bottom w:val="none" w:sz="0" w:space="0" w:color="auto"/>
            <w:right w:val="none" w:sz="0" w:space="0" w:color="auto"/>
          </w:divBdr>
          <w:divsChild>
            <w:div w:id="615211860">
              <w:marLeft w:val="0"/>
              <w:marRight w:val="0"/>
              <w:marTop w:val="0"/>
              <w:marBottom w:val="0"/>
              <w:divBdr>
                <w:top w:val="none" w:sz="0" w:space="0" w:color="auto"/>
                <w:left w:val="none" w:sz="0" w:space="0" w:color="auto"/>
                <w:bottom w:val="none" w:sz="0" w:space="0" w:color="auto"/>
                <w:right w:val="none" w:sz="0" w:space="0" w:color="auto"/>
              </w:divBdr>
              <w:divsChild>
                <w:div w:id="1243679275">
                  <w:marLeft w:val="0"/>
                  <w:marRight w:val="0"/>
                  <w:marTop w:val="0"/>
                  <w:marBottom w:val="0"/>
                  <w:divBdr>
                    <w:top w:val="none" w:sz="0" w:space="0" w:color="auto"/>
                    <w:left w:val="none" w:sz="0" w:space="0" w:color="auto"/>
                    <w:bottom w:val="none" w:sz="0" w:space="0" w:color="auto"/>
                    <w:right w:val="none" w:sz="0" w:space="0" w:color="auto"/>
                  </w:divBdr>
                  <w:divsChild>
                    <w:div w:id="129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8401">
      <w:bodyDiv w:val="1"/>
      <w:marLeft w:val="0"/>
      <w:marRight w:val="0"/>
      <w:marTop w:val="0"/>
      <w:marBottom w:val="0"/>
      <w:divBdr>
        <w:top w:val="none" w:sz="0" w:space="0" w:color="auto"/>
        <w:left w:val="none" w:sz="0" w:space="0" w:color="auto"/>
        <w:bottom w:val="none" w:sz="0" w:space="0" w:color="auto"/>
        <w:right w:val="none" w:sz="0" w:space="0" w:color="auto"/>
      </w:divBdr>
      <w:divsChild>
        <w:div w:id="132993419">
          <w:marLeft w:val="0"/>
          <w:marRight w:val="0"/>
          <w:marTop w:val="0"/>
          <w:marBottom w:val="0"/>
          <w:divBdr>
            <w:top w:val="none" w:sz="0" w:space="0" w:color="auto"/>
            <w:left w:val="none" w:sz="0" w:space="0" w:color="auto"/>
            <w:bottom w:val="none" w:sz="0" w:space="0" w:color="auto"/>
            <w:right w:val="none" w:sz="0" w:space="0" w:color="auto"/>
          </w:divBdr>
          <w:divsChild>
            <w:div w:id="264659188">
              <w:marLeft w:val="0"/>
              <w:marRight w:val="0"/>
              <w:marTop w:val="0"/>
              <w:marBottom w:val="0"/>
              <w:divBdr>
                <w:top w:val="none" w:sz="0" w:space="0" w:color="auto"/>
                <w:left w:val="none" w:sz="0" w:space="0" w:color="auto"/>
                <w:bottom w:val="none" w:sz="0" w:space="0" w:color="auto"/>
                <w:right w:val="none" w:sz="0" w:space="0" w:color="auto"/>
              </w:divBdr>
              <w:divsChild>
                <w:div w:id="1117679778">
                  <w:marLeft w:val="0"/>
                  <w:marRight w:val="0"/>
                  <w:marTop w:val="0"/>
                  <w:marBottom w:val="0"/>
                  <w:divBdr>
                    <w:top w:val="none" w:sz="0" w:space="0" w:color="auto"/>
                    <w:left w:val="none" w:sz="0" w:space="0" w:color="auto"/>
                    <w:bottom w:val="none" w:sz="0" w:space="0" w:color="auto"/>
                    <w:right w:val="none" w:sz="0" w:space="0" w:color="auto"/>
                  </w:divBdr>
                  <w:divsChild>
                    <w:div w:id="14304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17328">
      <w:bodyDiv w:val="1"/>
      <w:marLeft w:val="0"/>
      <w:marRight w:val="0"/>
      <w:marTop w:val="0"/>
      <w:marBottom w:val="0"/>
      <w:divBdr>
        <w:top w:val="none" w:sz="0" w:space="0" w:color="auto"/>
        <w:left w:val="none" w:sz="0" w:space="0" w:color="auto"/>
        <w:bottom w:val="none" w:sz="0" w:space="0" w:color="auto"/>
        <w:right w:val="none" w:sz="0" w:space="0" w:color="auto"/>
      </w:divBdr>
      <w:divsChild>
        <w:div w:id="25641177">
          <w:marLeft w:val="0"/>
          <w:marRight w:val="0"/>
          <w:marTop w:val="0"/>
          <w:marBottom w:val="0"/>
          <w:divBdr>
            <w:top w:val="none" w:sz="0" w:space="0" w:color="auto"/>
            <w:left w:val="none" w:sz="0" w:space="0" w:color="auto"/>
            <w:bottom w:val="none" w:sz="0" w:space="0" w:color="auto"/>
            <w:right w:val="none" w:sz="0" w:space="0" w:color="auto"/>
          </w:divBdr>
          <w:divsChild>
            <w:div w:id="1895433590">
              <w:marLeft w:val="0"/>
              <w:marRight w:val="0"/>
              <w:marTop w:val="0"/>
              <w:marBottom w:val="0"/>
              <w:divBdr>
                <w:top w:val="none" w:sz="0" w:space="0" w:color="auto"/>
                <w:left w:val="none" w:sz="0" w:space="0" w:color="auto"/>
                <w:bottom w:val="none" w:sz="0" w:space="0" w:color="auto"/>
                <w:right w:val="none" w:sz="0" w:space="0" w:color="auto"/>
              </w:divBdr>
              <w:divsChild>
                <w:div w:id="15292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3987">
      <w:bodyDiv w:val="1"/>
      <w:marLeft w:val="0"/>
      <w:marRight w:val="0"/>
      <w:marTop w:val="0"/>
      <w:marBottom w:val="0"/>
      <w:divBdr>
        <w:top w:val="none" w:sz="0" w:space="0" w:color="auto"/>
        <w:left w:val="none" w:sz="0" w:space="0" w:color="auto"/>
        <w:bottom w:val="none" w:sz="0" w:space="0" w:color="auto"/>
        <w:right w:val="none" w:sz="0" w:space="0" w:color="auto"/>
      </w:divBdr>
      <w:divsChild>
        <w:div w:id="1564751888">
          <w:marLeft w:val="0"/>
          <w:marRight w:val="0"/>
          <w:marTop w:val="0"/>
          <w:marBottom w:val="0"/>
          <w:divBdr>
            <w:top w:val="none" w:sz="0" w:space="0" w:color="auto"/>
            <w:left w:val="none" w:sz="0" w:space="0" w:color="auto"/>
            <w:bottom w:val="none" w:sz="0" w:space="0" w:color="auto"/>
            <w:right w:val="none" w:sz="0" w:space="0" w:color="auto"/>
          </w:divBdr>
          <w:divsChild>
            <w:div w:id="1670475166">
              <w:marLeft w:val="0"/>
              <w:marRight w:val="0"/>
              <w:marTop w:val="0"/>
              <w:marBottom w:val="0"/>
              <w:divBdr>
                <w:top w:val="none" w:sz="0" w:space="0" w:color="auto"/>
                <w:left w:val="none" w:sz="0" w:space="0" w:color="auto"/>
                <w:bottom w:val="none" w:sz="0" w:space="0" w:color="auto"/>
                <w:right w:val="none" w:sz="0" w:space="0" w:color="auto"/>
              </w:divBdr>
              <w:divsChild>
                <w:div w:id="319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690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554">
          <w:marLeft w:val="0"/>
          <w:marRight w:val="0"/>
          <w:marTop w:val="0"/>
          <w:marBottom w:val="0"/>
          <w:divBdr>
            <w:top w:val="none" w:sz="0" w:space="0" w:color="auto"/>
            <w:left w:val="none" w:sz="0" w:space="0" w:color="auto"/>
            <w:bottom w:val="none" w:sz="0" w:space="0" w:color="auto"/>
            <w:right w:val="none" w:sz="0" w:space="0" w:color="auto"/>
          </w:divBdr>
          <w:divsChild>
            <w:div w:id="1952200897">
              <w:marLeft w:val="0"/>
              <w:marRight w:val="0"/>
              <w:marTop w:val="0"/>
              <w:marBottom w:val="0"/>
              <w:divBdr>
                <w:top w:val="none" w:sz="0" w:space="0" w:color="auto"/>
                <w:left w:val="none" w:sz="0" w:space="0" w:color="auto"/>
                <w:bottom w:val="none" w:sz="0" w:space="0" w:color="auto"/>
                <w:right w:val="none" w:sz="0" w:space="0" w:color="auto"/>
              </w:divBdr>
              <w:divsChild>
                <w:div w:id="13316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8400">
      <w:bodyDiv w:val="1"/>
      <w:marLeft w:val="0"/>
      <w:marRight w:val="0"/>
      <w:marTop w:val="0"/>
      <w:marBottom w:val="0"/>
      <w:divBdr>
        <w:top w:val="none" w:sz="0" w:space="0" w:color="auto"/>
        <w:left w:val="none" w:sz="0" w:space="0" w:color="auto"/>
        <w:bottom w:val="none" w:sz="0" w:space="0" w:color="auto"/>
        <w:right w:val="none" w:sz="0" w:space="0" w:color="auto"/>
      </w:divBdr>
      <w:divsChild>
        <w:div w:id="1210342736">
          <w:marLeft w:val="0"/>
          <w:marRight w:val="0"/>
          <w:marTop w:val="0"/>
          <w:marBottom w:val="0"/>
          <w:divBdr>
            <w:top w:val="none" w:sz="0" w:space="0" w:color="auto"/>
            <w:left w:val="none" w:sz="0" w:space="0" w:color="auto"/>
            <w:bottom w:val="none" w:sz="0" w:space="0" w:color="auto"/>
            <w:right w:val="none" w:sz="0" w:space="0" w:color="auto"/>
          </w:divBdr>
          <w:divsChild>
            <w:div w:id="711151440">
              <w:marLeft w:val="0"/>
              <w:marRight w:val="0"/>
              <w:marTop w:val="0"/>
              <w:marBottom w:val="0"/>
              <w:divBdr>
                <w:top w:val="none" w:sz="0" w:space="0" w:color="auto"/>
                <w:left w:val="none" w:sz="0" w:space="0" w:color="auto"/>
                <w:bottom w:val="none" w:sz="0" w:space="0" w:color="auto"/>
                <w:right w:val="none" w:sz="0" w:space="0" w:color="auto"/>
              </w:divBdr>
              <w:divsChild>
                <w:div w:id="4254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3938">
      <w:bodyDiv w:val="1"/>
      <w:marLeft w:val="0"/>
      <w:marRight w:val="0"/>
      <w:marTop w:val="0"/>
      <w:marBottom w:val="0"/>
      <w:divBdr>
        <w:top w:val="none" w:sz="0" w:space="0" w:color="auto"/>
        <w:left w:val="none" w:sz="0" w:space="0" w:color="auto"/>
        <w:bottom w:val="none" w:sz="0" w:space="0" w:color="auto"/>
        <w:right w:val="none" w:sz="0" w:space="0" w:color="auto"/>
      </w:divBdr>
      <w:divsChild>
        <w:div w:id="1720549131">
          <w:marLeft w:val="0"/>
          <w:marRight w:val="0"/>
          <w:marTop w:val="0"/>
          <w:marBottom w:val="0"/>
          <w:divBdr>
            <w:top w:val="none" w:sz="0" w:space="0" w:color="auto"/>
            <w:left w:val="none" w:sz="0" w:space="0" w:color="auto"/>
            <w:bottom w:val="none" w:sz="0" w:space="0" w:color="auto"/>
            <w:right w:val="none" w:sz="0" w:space="0" w:color="auto"/>
          </w:divBdr>
          <w:divsChild>
            <w:div w:id="836924493">
              <w:marLeft w:val="0"/>
              <w:marRight w:val="0"/>
              <w:marTop w:val="0"/>
              <w:marBottom w:val="0"/>
              <w:divBdr>
                <w:top w:val="none" w:sz="0" w:space="0" w:color="auto"/>
                <w:left w:val="none" w:sz="0" w:space="0" w:color="auto"/>
                <w:bottom w:val="none" w:sz="0" w:space="0" w:color="auto"/>
                <w:right w:val="none" w:sz="0" w:space="0" w:color="auto"/>
              </w:divBdr>
              <w:divsChild>
                <w:div w:id="14670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3071">
      <w:bodyDiv w:val="1"/>
      <w:marLeft w:val="0"/>
      <w:marRight w:val="0"/>
      <w:marTop w:val="0"/>
      <w:marBottom w:val="0"/>
      <w:divBdr>
        <w:top w:val="none" w:sz="0" w:space="0" w:color="auto"/>
        <w:left w:val="none" w:sz="0" w:space="0" w:color="auto"/>
        <w:bottom w:val="none" w:sz="0" w:space="0" w:color="auto"/>
        <w:right w:val="none" w:sz="0" w:space="0" w:color="auto"/>
      </w:divBdr>
      <w:divsChild>
        <w:div w:id="832185840">
          <w:marLeft w:val="0"/>
          <w:marRight w:val="0"/>
          <w:marTop w:val="0"/>
          <w:marBottom w:val="0"/>
          <w:divBdr>
            <w:top w:val="none" w:sz="0" w:space="0" w:color="auto"/>
            <w:left w:val="none" w:sz="0" w:space="0" w:color="auto"/>
            <w:bottom w:val="none" w:sz="0" w:space="0" w:color="auto"/>
            <w:right w:val="none" w:sz="0" w:space="0" w:color="auto"/>
          </w:divBdr>
          <w:divsChild>
            <w:div w:id="2026322252">
              <w:marLeft w:val="0"/>
              <w:marRight w:val="0"/>
              <w:marTop w:val="0"/>
              <w:marBottom w:val="0"/>
              <w:divBdr>
                <w:top w:val="none" w:sz="0" w:space="0" w:color="auto"/>
                <w:left w:val="none" w:sz="0" w:space="0" w:color="auto"/>
                <w:bottom w:val="none" w:sz="0" w:space="0" w:color="auto"/>
                <w:right w:val="none" w:sz="0" w:space="0" w:color="auto"/>
              </w:divBdr>
              <w:divsChild>
                <w:div w:id="1815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3997">
      <w:bodyDiv w:val="1"/>
      <w:marLeft w:val="0"/>
      <w:marRight w:val="0"/>
      <w:marTop w:val="0"/>
      <w:marBottom w:val="0"/>
      <w:divBdr>
        <w:top w:val="none" w:sz="0" w:space="0" w:color="auto"/>
        <w:left w:val="none" w:sz="0" w:space="0" w:color="auto"/>
        <w:bottom w:val="none" w:sz="0" w:space="0" w:color="auto"/>
        <w:right w:val="none" w:sz="0" w:space="0" w:color="auto"/>
      </w:divBdr>
      <w:divsChild>
        <w:div w:id="37820624">
          <w:marLeft w:val="0"/>
          <w:marRight w:val="0"/>
          <w:marTop w:val="0"/>
          <w:marBottom w:val="0"/>
          <w:divBdr>
            <w:top w:val="none" w:sz="0" w:space="0" w:color="auto"/>
            <w:left w:val="none" w:sz="0" w:space="0" w:color="auto"/>
            <w:bottom w:val="none" w:sz="0" w:space="0" w:color="auto"/>
            <w:right w:val="none" w:sz="0" w:space="0" w:color="auto"/>
          </w:divBdr>
          <w:divsChild>
            <w:div w:id="1994990311">
              <w:marLeft w:val="0"/>
              <w:marRight w:val="0"/>
              <w:marTop w:val="0"/>
              <w:marBottom w:val="0"/>
              <w:divBdr>
                <w:top w:val="none" w:sz="0" w:space="0" w:color="auto"/>
                <w:left w:val="none" w:sz="0" w:space="0" w:color="auto"/>
                <w:bottom w:val="none" w:sz="0" w:space="0" w:color="auto"/>
                <w:right w:val="none" w:sz="0" w:space="0" w:color="auto"/>
              </w:divBdr>
              <w:divsChild>
                <w:div w:id="1164588142">
                  <w:marLeft w:val="0"/>
                  <w:marRight w:val="0"/>
                  <w:marTop w:val="0"/>
                  <w:marBottom w:val="0"/>
                  <w:divBdr>
                    <w:top w:val="none" w:sz="0" w:space="0" w:color="auto"/>
                    <w:left w:val="none" w:sz="0" w:space="0" w:color="auto"/>
                    <w:bottom w:val="none" w:sz="0" w:space="0" w:color="auto"/>
                    <w:right w:val="none" w:sz="0" w:space="0" w:color="auto"/>
                  </w:divBdr>
                  <w:divsChild>
                    <w:div w:id="93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79966">
      <w:bodyDiv w:val="1"/>
      <w:marLeft w:val="0"/>
      <w:marRight w:val="0"/>
      <w:marTop w:val="0"/>
      <w:marBottom w:val="0"/>
      <w:divBdr>
        <w:top w:val="none" w:sz="0" w:space="0" w:color="auto"/>
        <w:left w:val="none" w:sz="0" w:space="0" w:color="auto"/>
        <w:bottom w:val="none" w:sz="0" w:space="0" w:color="auto"/>
        <w:right w:val="none" w:sz="0" w:space="0" w:color="auto"/>
      </w:divBdr>
      <w:divsChild>
        <w:div w:id="1662807064">
          <w:marLeft w:val="0"/>
          <w:marRight w:val="0"/>
          <w:marTop w:val="0"/>
          <w:marBottom w:val="0"/>
          <w:divBdr>
            <w:top w:val="none" w:sz="0" w:space="0" w:color="auto"/>
            <w:left w:val="none" w:sz="0" w:space="0" w:color="auto"/>
            <w:bottom w:val="none" w:sz="0" w:space="0" w:color="auto"/>
            <w:right w:val="none" w:sz="0" w:space="0" w:color="auto"/>
          </w:divBdr>
          <w:divsChild>
            <w:div w:id="416055020">
              <w:marLeft w:val="0"/>
              <w:marRight w:val="0"/>
              <w:marTop w:val="0"/>
              <w:marBottom w:val="0"/>
              <w:divBdr>
                <w:top w:val="none" w:sz="0" w:space="0" w:color="auto"/>
                <w:left w:val="none" w:sz="0" w:space="0" w:color="auto"/>
                <w:bottom w:val="none" w:sz="0" w:space="0" w:color="auto"/>
                <w:right w:val="none" w:sz="0" w:space="0" w:color="auto"/>
              </w:divBdr>
              <w:divsChild>
                <w:div w:id="870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5654</Words>
  <Characters>35625</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Pérez Sobrino</dc:creator>
  <cp:keywords/>
  <dc:description/>
  <cp:lastModifiedBy>Nina JW</cp:lastModifiedBy>
  <cp:revision>11</cp:revision>
  <dcterms:created xsi:type="dcterms:W3CDTF">2022-11-09T19:40:00Z</dcterms:created>
  <dcterms:modified xsi:type="dcterms:W3CDTF">2023-02-01T10:10:00Z</dcterms:modified>
</cp:coreProperties>
</file>