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FA8C0" w14:textId="1CF0233B" w:rsidR="008D7045" w:rsidRPr="002B5614" w:rsidRDefault="006A3DC5" w:rsidP="00F8323C">
      <w:pPr>
        <w:pStyle w:val="TtuloArtculo"/>
      </w:pPr>
      <w:r w:rsidRPr="006A3DC5">
        <w:t>Análisis de la colaboración en los artículos de Química publicados en revistas de impacto: la producción científica con participación española en el periodo 2000-2014</w:t>
      </w:r>
    </w:p>
    <w:p w14:paraId="47698E57" w14:textId="5BB14FF4" w:rsidR="00D77962" w:rsidRPr="00A412EA" w:rsidRDefault="006A3DC5" w:rsidP="0024489D">
      <w:pPr>
        <w:pStyle w:val="Autores"/>
        <w:rPr>
          <w:lang w:val="fr-FR"/>
        </w:rPr>
      </w:pPr>
      <w:r w:rsidRPr="006A3DC5">
        <w:t>Jesús H. Busto, Joaquín León, Marta Magriñá</w:t>
      </w:r>
    </w:p>
    <w:p w14:paraId="3786691C" w14:textId="77777777" w:rsidR="00D77962" w:rsidRPr="00A412EA" w:rsidRDefault="00D77962" w:rsidP="00D77962">
      <w:pPr>
        <w:rPr>
          <w:sz w:val="16"/>
          <w:szCs w:val="16"/>
          <w:lang w:val="fr-FR"/>
        </w:rPr>
      </w:pPr>
    </w:p>
    <w:p w14:paraId="3A7B3848" w14:textId="6F44DEBD" w:rsidR="00E47FA0" w:rsidRPr="002C41EF" w:rsidRDefault="002C41EF" w:rsidP="00813FE1">
      <w:pPr>
        <w:pStyle w:val="Resumen"/>
        <w:rPr>
          <w:color w:val="FF0000"/>
        </w:rPr>
      </w:pPr>
      <w:r w:rsidRPr="002C41EF">
        <w:rPr>
          <w:b/>
          <w:bCs/>
        </w:rPr>
        <w:t xml:space="preserve">Resumen: </w:t>
      </w:r>
      <w:r w:rsidR="006A3DC5" w:rsidRPr="006A3DC5">
        <w:rPr>
          <w:bCs/>
        </w:rPr>
        <w:t>Se analizan aspectos relacionados con la colaboración en las publicaciones en cuya autoría participan químicos pertenecientes a instituciones españolas. El análisis abarca el índice de coautoría, y las características de la colaboración que hay entre investigadores españoles e investigadores de centros extranjeros. Finalmente se estudia la relación entre colaboración e impacto de las publicaciones, mostrando que un incremento en la colaboración internacional aumenta la calidad de las revistas donde se publican los trabajos.</w:t>
      </w:r>
    </w:p>
    <w:p w14:paraId="242AE538" w14:textId="0B13AA34" w:rsidR="00E47FA0" w:rsidRPr="0000413C" w:rsidRDefault="00E47FA0" w:rsidP="0000413C">
      <w:pPr>
        <w:pStyle w:val="PalabrasClave"/>
      </w:pPr>
      <w:r w:rsidRPr="00E47FA0">
        <w:rPr>
          <w:b/>
          <w:bCs/>
        </w:rPr>
        <w:t>Palabras clave:</w:t>
      </w:r>
      <w:r w:rsidR="0000413C" w:rsidRPr="0000413C">
        <w:t xml:space="preserve"> </w:t>
      </w:r>
      <w:r w:rsidR="006A3DC5">
        <w:t>Coautorías,</w:t>
      </w:r>
      <w:r w:rsidR="006A3DC5" w:rsidRPr="006A3DC5">
        <w:t xml:space="preserve"> Colaboración científ</w:t>
      </w:r>
      <w:r w:rsidR="006A3DC5">
        <w:t>ica,</w:t>
      </w:r>
      <w:r w:rsidR="006A3DC5" w:rsidRPr="006A3DC5">
        <w:t xml:space="preserve"> </w:t>
      </w:r>
      <w:r w:rsidR="006A3DC5">
        <w:t>Producción científica,</w:t>
      </w:r>
      <w:r w:rsidR="006A3DC5" w:rsidRPr="006A3DC5">
        <w:t xml:space="preserve"> P</w:t>
      </w:r>
      <w:r w:rsidR="006A3DC5">
        <w:t>ublicaciones de química,</w:t>
      </w:r>
      <w:r w:rsidR="006A3DC5" w:rsidRPr="006A3DC5">
        <w:t xml:space="preserve"> Impacto científico</w:t>
      </w:r>
    </w:p>
    <w:p w14:paraId="1CA85EA0" w14:textId="309709D7" w:rsidR="00E47FA0" w:rsidRPr="004F2EC2" w:rsidRDefault="00924459" w:rsidP="00813FE1">
      <w:pPr>
        <w:pStyle w:val="Resumen"/>
      </w:pPr>
      <w:proofErr w:type="spellStart"/>
      <w:r w:rsidRPr="004F2EC2">
        <w:rPr>
          <w:b/>
          <w:bCs/>
        </w:rPr>
        <w:t>Abstract</w:t>
      </w:r>
      <w:proofErr w:type="spellEnd"/>
      <w:r w:rsidR="00E47FA0" w:rsidRPr="004F2EC2">
        <w:rPr>
          <w:b/>
          <w:bCs/>
        </w:rPr>
        <w:t>:</w:t>
      </w:r>
      <w:r w:rsidR="00E47FA0" w:rsidRPr="004F2EC2">
        <w:t xml:space="preserve"> </w:t>
      </w:r>
      <w:r w:rsidR="006A3DC5" w:rsidRPr="006A3DC5">
        <w:t>Se analizan aspectos relacionados con la colaboración en las publicaciones en cuya autoría participan químicos pertenecientes a instituciones españolas. El análisis abarca el índice de coautoría, y las características de la colaboración que hay entre investigadores españoles e investigadores de centros extranjeros. Finalmente se estudia la relación entre colaboración e impacto de las publicaciones, mostrando que un incremento en la colaboración internacional aumenta la calidad de las revistas donde se publican los trabajos.</w:t>
      </w:r>
    </w:p>
    <w:p w14:paraId="0242EC55" w14:textId="017FC149" w:rsidR="00E47FA0" w:rsidRPr="0000413C" w:rsidRDefault="00E47FA0" w:rsidP="0000413C">
      <w:pPr>
        <w:pStyle w:val="PalabrasClave"/>
        <w:rPr>
          <w:lang w:val="en-GB"/>
        </w:rPr>
      </w:pPr>
      <w:r w:rsidRPr="006C79ED">
        <w:rPr>
          <w:b/>
          <w:bCs/>
          <w:lang w:val="en-GB"/>
        </w:rPr>
        <w:t xml:space="preserve">Keywords: </w:t>
      </w:r>
      <w:r w:rsidR="006A3DC5" w:rsidRPr="006A3DC5">
        <w:rPr>
          <w:lang w:val="en-US"/>
        </w:rPr>
        <w:t xml:space="preserve">Co-authorships; Research cooperation; </w:t>
      </w:r>
      <w:proofErr w:type="gramStart"/>
      <w:r w:rsidR="006A3DC5" w:rsidRPr="006A3DC5">
        <w:rPr>
          <w:lang w:val="en-US"/>
        </w:rPr>
        <w:t>Scientific</w:t>
      </w:r>
      <w:proofErr w:type="gramEnd"/>
      <w:r w:rsidR="006A3DC5" w:rsidRPr="006A3DC5">
        <w:rPr>
          <w:lang w:val="en-US"/>
        </w:rPr>
        <w:t xml:space="preserve"> production; Publications of chemistry; Spain; Research impact</w:t>
      </w:r>
      <w:r w:rsidR="00EB61EA">
        <w:rPr>
          <w:lang w:val="en-US"/>
        </w:rPr>
        <w:t xml:space="preserve"> </w:t>
      </w:r>
      <w:bookmarkStart w:id="0" w:name="_GoBack"/>
      <w:bookmarkEnd w:id="0"/>
    </w:p>
    <w:p w14:paraId="5C7121F0" w14:textId="77777777" w:rsidR="00054FC6" w:rsidRPr="00054FC6" w:rsidRDefault="00054FC6" w:rsidP="00054FC6">
      <w:pPr>
        <w:pBdr>
          <w:bottom w:val="single" w:sz="4" w:space="1" w:color="auto"/>
        </w:pBdr>
        <w:spacing w:after="120"/>
        <w:jc w:val="both"/>
        <w:rPr>
          <w:sz w:val="6"/>
          <w:szCs w:val="6"/>
          <w:lang w:val="en-GB"/>
        </w:rPr>
      </w:pPr>
    </w:p>
    <w:p w14:paraId="7B2FE2B5" w14:textId="77777777" w:rsidR="00054FC6" w:rsidRPr="00054FC6" w:rsidRDefault="00054FC6" w:rsidP="00041490">
      <w:pPr>
        <w:rPr>
          <w:sz w:val="20"/>
          <w:szCs w:val="20"/>
          <w:lang w:val="en-GB"/>
        </w:rPr>
        <w:sectPr w:rsidR="00054FC6" w:rsidRPr="00054FC6" w:rsidSect="007F4336">
          <w:headerReference w:type="default" r:id="rId7"/>
          <w:footerReference w:type="default" r:id="rId8"/>
          <w:type w:val="continuous"/>
          <w:pgSz w:w="11906" w:h="16838" w:code="9"/>
          <w:pgMar w:top="1134" w:right="1134" w:bottom="1134" w:left="1134" w:header="720" w:footer="720" w:gutter="0"/>
          <w:pgNumType w:start="1"/>
          <w:cols w:space="708"/>
          <w:docGrid w:linePitch="65"/>
        </w:sectPr>
      </w:pPr>
    </w:p>
    <w:p w14:paraId="77192785" w14:textId="43436B79" w:rsidR="006D42A4" w:rsidRPr="00D96191" w:rsidRDefault="00F912DE" w:rsidP="00F40433">
      <w:pPr>
        <w:pStyle w:val="Introduccin"/>
      </w:pPr>
      <w:r>
        <w:t>Introducción</w:t>
      </w:r>
    </w:p>
    <w:p w14:paraId="1B0E1D91" w14:textId="59D5AF9B" w:rsidR="00D96191" w:rsidRDefault="00F912DE" w:rsidP="00DF678A">
      <w:pPr>
        <w:pStyle w:val="Textoprimeralnea"/>
      </w:pPr>
      <w:r w:rsidRPr="00F912DE">
        <w:t xml:space="preserve">Es incuestionable que uno de los principales parámetros </w:t>
      </w:r>
      <w:r w:rsidR="00E0430D">
        <w:t xml:space="preserve">para </w:t>
      </w:r>
      <w:r w:rsidRPr="00F912DE">
        <w:t>evaluar la calidad de la Ciencia, y la Química es el nivel de las revistas donde se publican los trabajos. En este sentido, y con la finalidad de incrementar la presencia en las revistas de mayor índice de impacto, la Química española ha realizado un progresivo incremento en la colaboración con Universidades y Centros de Investigación extranjeros. Es importante analizar si este esfuerzo se ve reflejado en la calidad de los trabajos, y como consecuencia en el impacto de las revistas en la que lo</w:t>
      </w:r>
      <w:r>
        <w:t>s químicos españoles publicamos</w:t>
      </w:r>
      <w:r w:rsidR="00FE7EF5">
        <w:t>.</w:t>
      </w:r>
    </w:p>
    <w:p w14:paraId="42FBF1E3" w14:textId="4F2B05CE" w:rsidR="00F912DE" w:rsidRDefault="00F912DE" w:rsidP="00DF678A">
      <w:pPr>
        <w:pStyle w:val="Textoprimeralnea"/>
      </w:pPr>
      <w:r w:rsidRPr="00F912DE">
        <w:t xml:space="preserve">Este trabajo profundiza en varios aspectos relacionados con la colaboración existente en aquellas publicaciones en las que participan químicos españoles, a partir de la información que se recoge en </w:t>
      </w:r>
      <w:proofErr w:type="spellStart"/>
      <w:r w:rsidRPr="00F912DE">
        <w:t>Scopus</w:t>
      </w:r>
      <w:proofErr w:type="spellEnd"/>
      <w:r w:rsidRPr="00F912DE">
        <w:t xml:space="preserve">, base de datos que hemos seleccionado por la exhaustividad que presenta en este terreno y por las ventajas que ofrece a la hora de facilitar los resultados, especialmente cuando se quiere </w:t>
      </w:r>
    </w:p>
    <w:p w14:paraId="5CAA1172" w14:textId="77777777" w:rsidR="000B566B" w:rsidRPr="000B566B" w:rsidRDefault="000B566B" w:rsidP="000B566B">
      <w:pPr>
        <w:pStyle w:val="TextoAfiliacin"/>
        <w:rPr>
          <w:noProof/>
          <w:lang w:eastAsia="es-ES_tradnl"/>
        </w:rPr>
      </w:pPr>
      <w:r w:rsidRPr="000B566B">
        <w:rPr>
          <w:noProof/>
          <w:lang w:eastAsia="es-ES_tradnl"/>
        </w:rPr>
        <w:t>______________________________________________</w:t>
      </w:r>
    </w:p>
    <w:p w14:paraId="036C2B8B" w14:textId="10B35DA6" w:rsidR="000B566B" w:rsidRPr="000B566B" w:rsidRDefault="000B566B" w:rsidP="000B566B">
      <w:pPr>
        <w:pStyle w:val="TextoAfiliacin"/>
        <w:rPr>
          <w:noProof/>
          <w:lang w:eastAsia="es-ES_tradnl"/>
        </w:rPr>
      </w:pPr>
      <w:r w:rsidRPr="000B566B">
        <w:rPr>
          <w:noProof/>
        </w:rPr>
        <w:drawing>
          <wp:inline distT="0" distB="0" distL="0" distR="0" wp14:anchorId="6FD94A4B" wp14:editId="1E438B19">
            <wp:extent cx="631190" cy="856615"/>
            <wp:effectExtent l="25400" t="25400" r="29210" b="323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 cy="856615"/>
                    </a:xfrm>
                    <a:prstGeom prst="rect">
                      <a:avLst/>
                    </a:prstGeom>
                    <a:noFill/>
                    <a:ln w="9525" cmpd="sng">
                      <a:solidFill>
                        <a:srgbClr val="4F81BD"/>
                      </a:solidFill>
                      <a:miter lim="800000"/>
                      <a:headEnd/>
                      <a:tailEnd/>
                    </a:ln>
                    <a:effectLst/>
                  </pic:spPr>
                </pic:pic>
              </a:graphicData>
            </a:graphic>
          </wp:inline>
        </w:drawing>
      </w:r>
      <w:r w:rsidRPr="000B566B">
        <w:rPr>
          <w:noProof/>
          <w:lang w:eastAsia="es-ES_tradnl"/>
        </w:rPr>
        <w:t xml:space="preserve">       </w:t>
      </w:r>
      <w:r w:rsidRPr="000B566B">
        <w:rPr>
          <w:noProof/>
        </w:rPr>
        <w:drawing>
          <wp:inline distT="0" distB="0" distL="0" distR="0" wp14:anchorId="7E04236B" wp14:editId="5A9BBD21">
            <wp:extent cx="618771" cy="871413"/>
            <wp:effectExtent l="25400" t="25400" r="16510" b="17780"/>
            <wp:docPr id="6" name="Imagen 6" descr="Joaquín León-Mar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Joaquín León-Marí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8490" cy="871220"/>
                    </a:xfrm>
                    <a:prstGeom prst="rect">
                      <a:avLst/>
                    </a:prstGeom>
                    <a:noFill/>
                    <a:ln w="9525">
                      <a:solidFill>
                        <a:srgbClr val="4F81BD"/>
                      </a:solidFill>
                    </a:ln>
                    <a:effectLst>
                      <a:softEdge rad="12700"/>
                    </a:effectLst>
                  </pic:spPr>
                </pic:pic>
              </a:graphicData>
            </a:graphic>
          </wp:inline>
        </w:drawing>
      </w:r>
      <w:r w:rsidRPr="000B566B">
        <w:rPr>
          <w:noProof/>
          <w:lang w:eastAsia="es-ES_tradnl"/>
        </w:rPr>
        <w:t xml:space="preserve">        </w:t>
      </w:r>
      <w:r w:rsidR="0020687F">
        <w:rPr>
          <w:noProof/>
        </w:rPr>
        <w:drawing>
          <wp:inline distT="0" distB="0" distL="0" distR="0" wp14:anchorId="4C1C63C0" wp14:editId="782B8A4C">
            <wp:extent cx="624969" cy="885825"/>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45173.tmp"/>
                    <pic:cNvPicPr/>
                  </pic:nvPicPr>
                  <pic:blipFill>
                    <a:blip r:embed="rId12">
                      <a:extLst>
                        <a:ext uri="{28A0092B-C50C-407E-A947-70E740481C1C}">
                          <a14:useLocalDpi xmlns:a14="http://schemas.microsoft.com/office/drawing/2010/main" val="0"/>
                        </a:ext>
                      </a:extLst>
                    </a:blip>
                    <a:stretch>
                      <a:fillRect/>
                    </a:stretch>
                  </pic:blipFill>
                  <pic:spPr>
                    <a:xfrm>
                      <a:off x="0" y="0"/>
                      <a:ext cx="641657" cy="909479"/>
                    </a:xfrm>
                    <a:prstGeom prst="rect">
                      <a:avLst/>
                    </a:prstGeom>
                  </pic:spPr>
                </pic:pic>
              </a:graphicData>
            </a:graphic>
          </wp:inline>
        </w:drawing>
      </w:r>
    </w:p>
    <w:p w14:paraId="67CF20E7" w14:textId="77777777" w:rsidR="000B566B" w:rsidRPr="000B566B" w:rsidRDefault="000B566B" w:rsidP="000B566B">
      <w:pPr>
        <w:pStyle w:val="TextoAfiliacin"/>
        <w:rPr>
          <w:noProof/>
          <w:lang w:eastAsia="es-ES_tradnl"/>
        </w:rPr>
      </w:pPr>
    </w:p>
    <w:p w14:paraId="102E1A9C" w14:textId="0020A103" w:rsidR="000B566B" w:rsidRPr="000B566B" w:rsidRDefault="000B566B" w:rsidP="000B566B">
      <w:pPr>
        <w:pStyle w:val="TextoAfiliacin"/>
        <w:rPr>
          <w:noProof/>
          <w:lang w:eastAsia="es-ES_tradnl"/>
        </w:rPr>
      </w:pPr>
      <w:r>
        <w:rPr>
          <w:noProof/>
          <w:sz w:val="16"/>
          <w:szCs w:val="16"/>
          <w:lang w:eastAsia="es-ES_tradnl"/>
        </w:rPr>
        <w:t xml:space="preserve">Jesús </w:t>
      </w:r>
      <w:r w:rsidRPr="000B566B">
        <w:rPr>
          <w:noProof/>
          <w:sz w:val="16"/>
          <w:szCs w:val="16"/>
          <w:lang w:eastAsia="es-ES_tradnl"/>
        </w:rPr>
        <w:t xml:space="preserve">H. Busto </w:t>
      </w:r>
      <w:r w:rsidRPr="000B566B">
        <w:rPr>
          <w:noProof/>
          <w:sz w:val="16"/>
          <w:szCs w:val="16"/>
          <w:vertAlign w:val="superscript"/>
          <w:lang w:eastAsia="es-ES_tradnl"/>
        </w:rPr>
        <w:t xml:space="preserve">1 </w:t>
      </w:r>
      <w:r w:rsidRPr="000B566B">
        <w:rPr>
          <w:noProof/>
          <w:sz w:val="16"/>
          <w:szCs w:val="16"/>
          <w:lang w:eastAsia="es-ES_tradnl"/>
        </w:rPr>
        <w:t xml:space="preserve">       </w:t>
      </w:r>
      <w:r>
        <w:rPr>
          <w:noProof/>
          <w:sz w:val="16"/>
          <w:szCs w:val="16"/>
          <w:lang w:eastAsia="es-ES_tradnl"/>
        </w:rPr>
        <w:t xml:space="preserve">  </w:t>
      </w:r>
      <w:r w:rsidRPr="000B566B">
        <w:rPr>
          <w:noProof/>
          <w:sz w:val="16"/>
          <w:szCs w:val="16"/>
          <w:lang w:eastAsia="es-ES_tradnl"/>
        </w:rPr>
        <w:t>J. León Marín</w:t>
      </w:r>
      <w:r w:rsidRPr="000B566B">
        <w:rPr>
          <w:noProof/>
          <w:sz w:val="16"/>
          <w:szCs w:val="16"/>
          <w:vertAlign w:val="superscript"/>
          <w:lang w:eastAsia="es-ES_tradnl"/>
        </w:rPr>
        <w:t xml:space="preserve">2 </w:t>
      </w:r>
      <w:r w:rsidRPr="000B566B">
        <w:rPr>
          <w:noProof/>
          <w:sz w:val="16"/>
          <w:szCs w:val="16"/>
          <w:lang w:eastAsia="es-ES_tradnl"/>
        </w:rPr>
        <w:t xml:space="preserve">           M. Magriñá Contreras</w:t>
      </w:r>
      <w:r w:rsidRPr="000B566B">
        <w:rPr>
          <w:noProof/>
          <w:vertAlign w:val="superscript"/>
          <w:lang w:eastAsia="es-ES_tradnl"/>
        </w:rPr>
        <w:t>3</w:t>
      </w:r>
    </w:p>
    <w:p w14:paraId="53BF7A3C" w14:textId="77777777" w:rsidR="000B566B" w:rsidRPr="000B566B" w:rsidRDefault="000B566B" w:rsidP="000B566B">
      <w:pPr>
        <w:pStyle w:val="TextoAfiliacin"/>
        <w:rPr>
          <w:noProof/>
          <w:lang w:eastAsia="es-ES_tradnl"/>
        </w:rPr>
      </w:pPr>
    </w:p>
    <w:p w14:paraId="73C12609" w14:textId="7ACC45A3" w:rsidR="000B566B" w:rsidRPr="000B566B" w:rsidRDefault="000B566B" w:rsidP="000B566B">
      <w:pPr>
        <w:pStyle w:val="TextoAfiliacin"/>
        <w:rPr>
          <w:noProof/>
          <w:lang w:eastAsia="es-ES_tradnl"/>
        </w:rPr>
      </w:pPr>
      <w:r w:rsidRPr="000B566B">
        <w:rPr>
          <w:noProof/>
          <w:vertAlign w:val="superscript"/>
          <w:lang w:eastAsia="es-ES_tradnl"/>
        </w:rPr>
        <w:t>1</w:t>
      </w:r>
      <w:r w:rsidRPr="000B566B">
        <w:rPr>
          <w:noProof/>
          <w:lang w:eastAsia="es-ES_tradnl"/>
        </w:rPr>
        <w:t>Departamento de Química. Complejo Científico Tecnológico. Universidad de La Rioja.  C/ Madre de Dios, 51. 26006 Logroño. La Rioja. España</w:t>
      </w:r>
    </w:p>
    <w:p w14:paraId="53DD2A18" w14:textId="77777777" w:rsidR="000B566B" w:rsidRPr="000B566B" w:rsidRDefault="000B566B" w:rsidP="000B566B">
      <w:pPr>
        <w:pStyle w:val="TextoAfiliacin"/>
        <w:rPr>
          <w:noProof/>
          <w:lang w:eastAsia="es-ES_tradnl"/>
        </w:rPr>
      </w:pPr>
      <w:r w:rsidRPr="000B566B">
        <w:rPr>
          <w:noProof/>
          <w:vertAlign w:val="superscript"/>
          <w:lang w:eastAsia="es-ES_tradnl"/>
        </w:rPr>
        <w:t xml:space="preserve">2,3 </w:t>
      </w:r>
      <w:r w:rsidRPr="000B566B">
        <w:rPr>
          <w:noProof/>
          <w:lang w:eastAsia="es-ES_tradnl"/>
        </w:rPr>
        <w:t>Biblioteca de la Universidad de La Rioja. C/ Piscinas, nº 1. 26007 Logroño (La Rioja).</w:t>
      </w:r>
    </w:p>
    <w:p w14:paraId="66A4BA40" w14:textId="77777777" w:rsidR="000B566B" w:rsidRPr="000B566B" w:rsidRDefault="000B566B" w:rsidP="000B566B">
      <w:pPr>
        <w:pStyle w:val="TextoAfiliacin"/>
        <w:rPr>
          <w:noProof/>
          <w:lang w:val="en-US" w:eastAsia="es-ES_tradnl"/>
        </w:rPr>
      </w:pPr>
      <w:r w:rsidRPr="000B566B">
        <w:rPr>
          <w:noProof/>
          <w:lang w:val="en-US" w:eastAsia="es-ES_tradnl"/>
        </w:rPr>
        <w:t xml:space="preserve">CE: </w:t>
      </w:r>
      <w:hyperlink r:id="rId13" w:history="1">
        <w:r w:rsidRPr="000B566B">
          <w:rPr>
            <w:rStyle w:val="Hipervnculo"/>
            <w:noProof/>
            <w:lang w:val="en-US" w:eastAsia="es-ES_tradnl"/>
          </w:rPr>
          <w:t>hector.busto@unirioja.es</w:t>
        </w:r>
      </w:hyperlink>
    </w:p>
    <w:p w14:paraId="588A19CB" w14:textId="77777777" w:rsidR="000B566B" w:rsidRPr="000B566B" w:rsidRDefault="000B566B" w:rsidP="000B566B">
      <w:pPr>
        <w:pStyle w:val="TextoAfiliacin"/>
        <w:rPr>
          <w:noProof/>
          <w:lang w:val="en-US" w:eastAsia="es-ES_tradnl"/>
        </w:rPr>
      </w:pPr>
    </w:p>
    <w:p w14:paraId="644C8265" w14:textId="450C53D7" w:rsidR="00054FC6" w:rsidRPr="000B566B" w:rsidRDefault="000B566B" w:rsidP="000B566B">
      <w:pPr>
        <w:pStyle w:val="TextoAfiliacin"/>
        <w:rPr>
          <w:b/>
        </w:rPr>
      </w:pPr>
      <w:r w:rsidRPr="000B566B">
        <w:rPr>
          <w:b/>
          <w:noProof/>
          <w:lang w:val="en-US" w:eastAsia="es-ES_tradnl"/>
        </w:rPr>
        <w:t xml:space="preserve">Recibido: XX/XX/2016. </w:t>
      </w:r>
      <w:r w:rsidRPr="000B566B">
        <w:rPr>
          <w:b/>
          <w:noProof/>
          <w:lang w:eastAsia="es-ES_tradnl"/>
        </w:rPr>
        <w:t>Aceptado XX/XX/2008</w:t>
      </w:r>
    </w:p>
    <w:p w14:paraId="408A98D0" w14:textId="64590D30" w:rsidR="00F912DE" w:rsidRDefault="00F912DE" w:rsidP="00F912DE">
      <w:pPr>
        <w:pStyle w:val="SegundoTtulo"/>
      </w:pPr>
      <w:r w:rsidRPr="00F912DE">
        <w:t>trabajar con los datos de cada institución. Los datos a partir de los cuales se ha hecho el estudio se recogieron la tercera semana de septiembre de 2015.</w:t>
      </w:r>
    </w:p>
    <w:p w14:paraId="411D8753" w14:textId="24DD4050" w:rsidR="00F912DE" w:rsidRDefault="00F912DE" w:rsidP="00DF678A">
      <w:pPr>
        <w:pStyle w:val="Texto"/>
      </w:pPr>
      <w:r w:rsidRPr="00516B0D">
        <w:t xml:space="preserve">Dentro del apartado temático que </w:t>
      </w:r>
      <w:proofErr w:type="spellStart"/>
      <w:r w:rsidRPr="00516B0D">
        <w:t>Scopus</w:t>
      </w:r>
      <w:proofErr w:type="spellEnd"/>
      <w:r w:rsidRPr="00516B0D">
        <w:t xml:space="preserve"> dedica a la Química, hemos seleccionado los documentos publicados entre los años 2000 y 2014 (un total de 82.516 documentos), para disponer de un periodo de estudio amplio, siendo conscientes de que puede haber algunas lagunas, especialmente en el año 2014, por posibles retrasos en la elaboración de la base de datos.</w:t>
      </w:r>
    </w:p>
    <w:p w14:paraId="17348F46" w14:textId="77777777" w:rsidR="00FA690F" w:rsidRPr="00754D95" w:rsidRDefault="00FA690F" w:rsidP="00FA690F">
      <w:pPr>
        <w:pStyle w:val="Texto"/>
      </w:pPr>
      <w:r w:rsidRPr="00754D95">
        <w:t xml:space="preserve">Además hemos limitado el estudio a los documentos publicados en revistas que están o han estado alguna vez en ese mismo espacio de tiempo (2000-2014) en alguno de los siguientes seis apartados temáticos del </w:t>
      </w:r>
      <w:proofErr w:type="spellStart"/>
      <w:r w:rsidRPr="00754D95">
        <w:t>Journal</w:t>
      </w:r>
      <w:proofErr w:type="spellEnd"/>
      <w:r w:rsidRPr="00754D95">
        <w:t xml:space="preserve"> </w:t>
      </w:r>
      <w:proofErr w:type="spellStart"/>
      <w:r w:rsidRPr="00754D95">
        <w:t>Citation</w:t>
      </w:r>
      <w:proofErr w:type="spellEnd"/>
      <w:r w:rsidRPr="00754D95">
        <w:t xml:space="preserve"> </w:t>
      </w:r>
      <w:proofErr w:type="spellStart"/>
      <w:r w:rsidRPr="00754D95">
        <w:t>Reports</w:t>
      </w:r>
      <w:proofErr w:type="spellEnd"/>
      <w:r w:rsidRPr="00754D95">
        <w:footnoteReference w:id="1"/>
      </w:r>
      <w:r w:rsidRPr="00754D95">
        <w:t>: CHEMISTRY ANALYTICAL, CHEMISTRY APPLIED, CHEMISTRY INORGANIC&amp;NUCLEAR, CHEMISTRY MULTIDISCIPLINARY, CHEMISTRY ORGANIC y CHEMISTRY PHYSICAL. Se trata de un conjunto de 593 títulos de revistas, habiendo habido participación de algún investigador afincado en España en artículos publicados en más del 90% de las mismas (en 543 revistas).</w:t>
      </w:r>
    </w:p>
    <w:p w14:paraId="2150F006" w14:textId="566929E6" w:rsidR="00BE5DD0" w:rsidRDefault="00FA690F" w:rsidP="00FA690F">
      <w:pPr>
        <w:pStyle w:val="Texto"/>
      </w:pPr>
      <w:r w:rsidRPr="00754D95">
        <w:t xml:space="preserve">Tras la eliminación de algunos registros duplicados </w:t>
      </w:r>
      <w:r w:rsidRPr="00754D95">
        <w:fldChar w:fldCharType="begin" w:fldLock="1"/>
      </w:r>
      <w:r w:rsidRPr="00754D95">
        <w:instrText>ADDIN CSL_CITATION { "citationItems" : [ { "id" : "ITEM-1", "itemData" : { "DOI" : "10.1016/j.joi.2015.05.002", "ISSN" : "17511577", "abstract" : "In recent years, the Web of Science Core Collection and Scopus databases have become primary sources for conducting studies that evaluate scientific investigations. Such studies require that duplicate records be excluded to avoid errors of overrepresentation. In this line, we identify duplicate records in Scopus and examine their origins. Identifying journals with duplicate records in Scopus, selecting and downloading bibliographic journal records, and identifying and analyzing the duplicate records is the methodology adopted. Duplicate records are found when articles published in a journal are incorrectly mapped by Scopus to this journal and to a different journal from the same publisher and when there are journal title changes, orthographic differences in the presentation of a journal name, and journal name variants. In these last three cases, one bibliographic record of each duplicate is mapped to Medline coverage of Scopus. Consequently, the identified duplicates and the significant differences in the number of citations received in duplicate articles may influence bibliometric studies. Thus, there is a need for rigorous quality control guidelines to govern database managers and editors to prevent the creation of duplicates.", "author" : [ { "dropping-particle" : "", "family" : "Valderrama-Zuri\u00e1n", "given" : "Juan-Carlos", "non-dropping-particle" : "", "parse-names" : false, "suffix" : "" }, { "dropping-particle" : "", "family" : "Aguilar-Moya", "given" : "Remedios", "non-dropping-particle" : "", "parse-names" : false, "suffix" : "" }, { "dropping-particle" : "", "family" : "Melero-Fuentes", "given" : "David", "non-dropping-particle" : "", "parse-names" : false, "suffix" : "" }, { "dropping-particle" : "", "family" : "Aleixandre-Benavent", "given" : "Rafael", "non-dropping-particle" : "", "parse-names" : false, "suffix" : "" } ], "container-title" : "Journal of Informetrics", "id" : "ITEM-1", "issue" : "3", "issued" : { "date-parts" : [ [ "2015", "7" ] ] }, "page" : "570-576", "title" : "A systematic analysis of duplicate records in Scopus", "type" : "article-journal", "volume" : "9" }, "uris" : [ "http://www.mendeley.com/documents/?uuid=796d1b4a-a76d-4553-afee-b79412f591f7" ] } ], "mendeley" : { "formattedCitation" : "(Valderrama-Zuri\u00e1n, Aguilar-Moya, Melero-Fuentes, &amp; Aleixandre-Benavent, 2015)", "plainTextFormattedCitation" : "(Valderrama-Zuri\u00e1n, Aguilar-Moya, Melero-Fuentes, &amp; Aleixandre-Benavent, 2015)", "previouslyFormattedCitation" : "(Valderrama-Zuri\u00e1n, Aguilar-Moya, Melero-Fuentes, &amp; Aleixandre-Benavent, 2015)" }, "properties" : { "noteIndex" : 0 }, "schema" : "https://github.com/citation-style-language/schema/raw/master/csl-citation.json" }</w:instrText>
      </w:r>
      <w:r w:rsidRPr="00754D95">
        <w:fldChar w:fldCharType="separate"/>
      </w:r>
      <w:r w:rsidRPr="00754D95">
        <w:t>(Valderrama-Zurián, Aguilar-Moya, Melero-Fuentes, &amp; Aleixandre-Benavent, 2015)</w:t>
      </w:r>
      <w:r w:rsidRPr="00754D95">
        <w:fldChar w:fldCharType="end"/>
      </w:r>
      <w:r w:rsidRPr="00754D95">
        <w:t xml:space="preserve">, hemos dispuesto finalmente de un universo formado por 78.671 publicaciones, lo que supone más del 95% del apartado temático de Química de </w:t>
      </w:r>
      <w:proofErr w:type="spellStart"/>
      <w:r w:rsidRPr="00754D95">
        <w:t>Scopus</w:t>
      </w:r>
      <w:proofErr w:type="spellEnd"/>
      <w:r w:rsidRPr="00754D95">
        <w:t>. Nuestro análisis abarca todas las contribuciones hechas por autores españoles en estas revistas, en su mayor parte artículos (95%), aunque hay que tener en cuenta la presencia de otras tipologías documentales como editoriales, notas o revisiones (estas últimas suponen un 3,7%).</w:t>
      </w:r>
    </w:p>
    <w:p w14:paraId="5FF9DC99" w14:textId="6719C7F7" w:rsidR="00F912DE" w:rsidRDefault="00F912DE" w:rsidP="00DF678A">
      <w:pPr>
        <w:pStyle w:val="Texto"/>
      </w:pPr>
      <w:r>
        <w:t xml:space="preserve">Este </w:t>
      </w:r>
      <w:r w:rsidRPr="00516B0D">
        <w:t xml:space="preserve">trabajo tiene tres partes diferenciadas. En la primera se aborda el índice de coautoría, en la segunda la </w:t>
      </w:r>
      <w:r w:rsidRPr="00516B0D">
        <w:lastRenderedPageBreak/>
        <w:t xml:space="preserve">colaboración en el ámbito internacional, y en la tercera analizamos las relaciones entre la colaboración internacional y el impacto de las publicaciones.  En las dos primeras partes hemos profundizado en el análisis de las publicaciones de las universidades públicas y el CSIC, dado que los investigadores de estos centros están presentes en el 96% de las mismas. Para dicho estudio, cada universidad ha sido considerada como un centro único, unificando las publicaciones que en </w:t>
      </w:r>
      <w:proofErr w:type="spellStart"/>
      <w:r w:rsidRPr="00516B0D">
        <w:t>Scopus</w:t>
      </w:r>
      <w:proofErr w:type="spellEnd"/>
      <w:r w:rsidRPr="00516B0D">
        <w:t xml:space="preserve"> aparecen asociadas a distintas Facultades, y lo mismo ocurre con el CSIC que, a los efectos de nuestro estudio, se ha considerado también como un centro único.</w:t>
      </w:r>
    </w:p>
    <w:p w14:paraId="20095F7C" w14:textId="77777777" w:rsidR="00F62E93" w:rsidRDefault="00F62E93" w:rsidP="00DF678A">
      <w:pPr>
        <w:pStyle w:val="Texto"/>
      </w:pPr>
      <w:r w:rsidRPr="00516B0D">
        <w:t>Una información más completa, incluyendo los datos que se han usado para la elaboración del estudio, se encuentra en:</w:t>
      </w:r>
    </w:p>
    <w:p w14:paraId="173069DF" w14:textId="22A0E214" w:rsidR="00F62E93" w:rsidRDefault="00F62E93" w:rsidP="00DF678A">
      <w:pPr>
        <w:pStyle w:val="Texto"/>
      </w:pPr>
      <w:r w:rsidRPr="00516B0D">
        <w:t xml:space="preserve"> </w:t>
      </w:r>
      <w:hyperlink r:id="rId14" w:history="1">
        <w:r w:rsidRPr="00516B0D">
          <w:t>http://biblioteca.unirioja.es/estudios/quimica.shtml</w:t>
        </w:r>
      </w:hyperlink>
    </w:p>
    <w:p w14:paraId="4627A914" w14:textId="77777777" w:rsidR="009665EB" w:rsidRDefault="009665EB" w:rsidP="00DF678A">
      <w:pPr>
        <w:pStyle w:val="Texto"/>
      </w:pPr>
    </w:p>
    <w:p w14:paraId="3DB22653" w14:textId="77777777" w:rsidR="009665EB" w:rsidRPr="001940DF" w:rsidRDefault="009665EB" w:rsidP="009665EB">
      <w:pPr>
        <w:pStyle w:val="Prrafodelista"/>
        <w:ind w:left="0"/>
        <w:jc w:val="both"/>
        <w:rPr>
          <w:rFonts w:ascii="Times New Roman" w:hAnsi="Times New Roman"/>
          <w:b/>
          <w:sz w:val="24"/>
          <w:szCs w:val="24"/>
        </w:rPr>
      </w:pPr>
      <w:r w:rsidRPr="001940DF">
        <w:rPr>
          <w:rFonts w:ascii="Times New Roman" w:hAnsi="Times New Roman"/>
          <w:b/>
          <w:sz w:val="24"/>
          <w:szCs w:val="24"/>
        </w:rPr>
        <w:t>La colaboración entre autores: el índice de coautoría</w:t>
      </w:r>
    </w:p>
    <w:p w14:paraId="7675257A" w14:textId="77777777" w:rsidR="009665EB" w:rsidRDefault="009665EB" w:rsidP="009665EB">
      <w:pPr>
        <w:spacing w:line="240" w:lineRule="exact"/>
        <w:jc w:val="both"/>
        <w:outlineLvl w:val="0"/>
        <w:rPr>
          <w:b/>
          <w:sz w:val="20"/>
          <w:szCs w:val="20"/>
        </w:rPr>
      </w:pPr>
      <w:r w:rsidRPr="001940DF">
        <w:rPr>
          <w:b/>
          <w:sz w:val="20"/>
          <w:szCs w:val="20"/>
        </w:rPr>
        <w:t>Evolución del índice de coautoría</w:t>
      </w:r>
    </w:p>
    <w:p w14:paraId="307F5DC6" w14:textId="77777777" w:rsidR="009665EB" w:rsidRPr="001940DF" w:rsidRDefault="009665EB" w:rsidP="009665EB">
      <w:pPr>
        <w:spacing w:line="240" w:lineRule="exact"/>
        <w:jc w:val="both"/>
        <w:outlineLvl w:val="0"/>
        <w:rPr>
          <w:b/>
          <w:sz w:val="20"/>
          <w:szCs w:val="20"/>
        </w:rPr>
      </w:pPr>
    </w:p>
    <w:p w14:paraId="0BCDBCFC" w14:textId="38113CDF" w:rsidR="009665EB" w:rsidRDefault="009665EB" w:rsidP="00DF678A">
      <w:pPr>
        <w:pStyle w:val="Texto"/>
      </w:pPr>
      <w:r w:rsidRPr="001940DF">
        <w:t xml:space="preserve">El índice de coautoría es el número medio de autores que firman una publicación, siendo la media en </w:t>
      </w:r>
      <w:r w:rsidR="00D53786">
        <w:t>este</w:t>
      </w:r>
      <w:r w:rsidRPr="001940DF">
        <w:t xml:space="preserve"> estudio de casi cinco autores. Sin embargo, un análisis de la evolución del número de autores en la quincena que</w:t>
      </w:r>
      <w:r>
        <w:t xml:space="preserve"> abarca nuestro estudio (Figura 1</w:t>
      </w:r>
      <w:r w:rsidRPr="001940DF">
        <w:t>), nos indica una reducción progresiva del peso porcentual de</w:t>
      </w:r>
      <w:r>
        <w:t xml:space="preserve"> </w:t>
      </w:r>
      <w:r w:rsidRPr="001940DF">
        <w:t xml:space="preserve">las publicaciones firmadas por uno a cuatro autores; y, de forma inversa, un aumento considerable de las publicaciones firmadas por más de seis investigadores, debiendo destacar que las publicaciones en las que participan cuatro y cinco autores suponen algo más del 40% del total a lo largo de toda la quincena. </w:t>
      </w:r>
    </w:p>
    <w:p w14:paraId="518C4193" w14:textId="77777777" w:rsidR="000C67AE" w:rsidRDefault="000C67AE" w:rsidP="00DF678A">
      <w:pPr>
        <w:pStyle w:val="Texto"/>
      </w:pPr>
    </w:p>
    <w:p w14:paraId="450B080D" w14:textId="397685A3" w:rsidR="009665EB" w:rsidRDefault="009665EB" w:rsidP="009665EB">
      <w:pPr>
        <w:ind w:left="-142"/>
        <w:rPr>
          <w:noProof/>
        </w:rPr>
      </w:pPr>
      <w:r w:rsidRPr="001556CF">
        <w:rPr>
          <w:noProof/>
        </w:rPr>
        <w:drawing>
          <wp:inline distT="0" distB="0" distL="0" distR="0" wp14:anchorId="12F195CF" wp14:editId="126B6759">
            <wp:extent cx="3034393" cy="1829072"/>
            <wp:effectExtent l="0" t="0" r="13970" b="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40C4D2" w14:textId="77777777" w:rsidR="009665EB" w:rsidRDefault="009665EB" w:rsidP="009665EB">
      <w:pPr>
        <w:rPr>
          <w:noProof/>
        </w:rPr>
      </w:pPr>
    </w:p>
    <w:p w14:paraId="76CB8DEB" w14:textId="77777777" w:rsidR="009665EB" w:rsidRDefault="009665EB" w:rsidP="009665EB">
      <w:pPr>
        <w:spacing w:after="120" w:line="240" w:lineRule="exact"/>
        <w:jc w:val="both"/>
        <w:outlineLvl w:val="0"/>
        <w:rPr>
          <w:sz w:val="16"/>
          <w:szCs w:val="16"/>
        </w:rPr>
      </w:pPr>
      <w:r>
        <w:rPr>
          <w:sz w:val="16"/>
          <w:szCs w:val="16"/>
        </w:rPr>
        <w:t>Figura 1</w:t>
      </w:r>
      <w:r w:rsidRPr="003D2F6A">
        <w:rPr>
          <w:sz w:val="16"/>
          <w:szCs w:val="16"/>
        </w:rPr>
        <w:t xml:space="preserve">. Evolución anual </w:t>
      </w:r>
      <w:r>
        <w:rPr>
          <w:sz w:val="16"/>
          <w:szCs w:val="16"/>
        </w:rPr>
        <w:t xml:space="preserve">de las publicaciones según el número de autores </w:t>
      </w:r>
    </w:p>
    <w:p w14:paraId="32D6A116" w14:textId="77777777" w:rsidR="00EF7AAC" w:rsidRPr="00CC7E65" w:rsidRDefault="00EF7AAC" w:rsidP="00EF7AAC">
      <w:pPr>
        <w:spacing w:after="120" w:line="240" w:lineRule="exact"/>
        <w:jc w:val="both"/>
        <w:rPr>
          <w:b/>
          <w:sz w:val="20"/>
          <w:szCs w:val="20"/>
        </w:rPr>
      </w:pPr>
      <w:r w:rsidRPr="00CC7E65">
        <w:rPr>
          <w:b/>
          <w:sz w:val="20"/>
          <w:szCs w:val="20"/>
        </w:rPr>
        <w:t>Estudio del índice de coautoría por disciplinas</w:t>
      </w:r>
    </w:p>
    <w:p w14:paraId="38894415" w14:textId="653F3878" w:rsidR="009665EB" w:rsidRDefault="00EF7AAC" w:rsidP="00DF678A">
      <w:pPr>
        <w:pStyle w:val="Texto"/>
      </w:pPr>
      <w:r w:rsidRPr="00CC7E65">
        <w:t xml:space="preserve">Pero el índice de coautoría de Química debemos contrastarlo con otras materias, ya que la colaboración y las coautorías tiene unos valores muy distintos en cada disciplina </w:t>
      </w:r>
      <w:r w:rsidRPr="00CC7E65">
        <w:fldChar w:fldCharType="begin" w:fldLock="1"/>
      </w:r>
      <w:r w:rsidRPr="00CC7E65">
        <w:instrText>ADDIN CSL_CITATION { "citationItems" : [ { "id" : "ITEM-1", "itemData" : { "DOI" : "10.1007/s11192-010-0209-5", "ISSN" : "0138-9130", "abstract" : "A study is described of the rank/JIF (Journal Impact Factor) distributions in the high-coverage Scopus database, using recent data and a three-year citation window. It includes a comparison with an older study of the Journal Citation Report categories and indicators, and a determination of the factors most influencing the distributions. While all the specific subject areas fit a negative logarithmic law fairly well, those with a greater External JIF have distributions with a more sharply defined peak and a longer tail-something like an iceberg. No S-shaped distributions, such as predicted by Egghe, were found. A strong correlation was observed between the knowledge export and import ratios. Finally, data from both Scopus and ISI were used to characterize the rank/JIF distributions by subject area. \u00a9 2010 Akad\u00e9miai Kiad\u00f3, Budapest, Hungary.", "author" : [ { "dropping-particle" : "", "family" : "Lancho-Barrantes", "given" : "B\u00e1rbara S.", "non-dropping-particle" : "", "parse-names" : false, "suffix" : "" }, { "dropping-particle" : "", "family" : "Guerrero-Bote", "given" : "Vicente P.", "non-dropping-particle" : "", "parse-names" : false, "suffix" : "" }, { "dropping-particle" : "", "family" : "Moya-Aneg\u00f3n", "given" : "F\u00e9lix", "non-dropping-particle" : "", "parse-names" : false, "suffix" : "" } ], "container-title" : "Scientometrics", "id" : "ITEM-1", "issue" : "2", "issued" : { "date-parts" : [ [ "2010", "3", "16" ] ] }, "page" : "443-461", "title" : "The iceberg hypothesis revisited", "type" : "article-journal", "volume" : "85" }, "uris" : [ "http://www.mendeley.com/documents/?uuid=97a4632a-2827-41a4-a9d4-d7aa8b92da3b" ] } ], "mendeley" : { "formattedCitation" : "(Lancho-Barrantes, Guerrero-Bote, &amp; Moya-Aneg\u00f3n, 2010)", "plainTextFormattedCitation" : "(Lancho-Barrantes, Guerrero-Bote, &amp; Moya-Aneg\u00f3n, 2010)", "previouslyFormattedCitation" : "(Lancho-Barrantes, Guerrero-Bote, &amp; Moya-Aneg\u00f3n, 2010)" }, "properties" : { "noteIndex" : 0 }, "schema" : "https://github.com/citation-style-language/schema/raw/master/csl-citation.json" }</w:instrText>
      </w:r>
      <w:r w:rsidRPr="00CC7E65">
        <w:fldChar w:fldCharType="separate"/>
      </w:r>
      <w:r w:rsidRPr="00CC7E65">
        <w:t>(Lancho-Barrantes, Guerrero-Bote, &amp; Moya-Anegón, 2010)</w:t>
      </w:r>
      <w:r w:rsidRPr="00CC7E65">
        <w:fldChar w:fldCharType="end"/>
      </w:r>
      <w:r w:rsidRPr="00CC7E65">
        <w:t>.</w:t>
      </w:r>
      <w:r w:rsidRPr="004344E6">
        <w:rPr>
          <w:vertAlign w:val="superscript"/>
        </w:rPr>
        <w:t>3</w:t>
      </w:r>
      <w:r>
        <w:rPr>
          <w:vertAlign w:val="superscript"/>
        </w:rPr>
        <w:t xml:space="preserve">  </w:t>
      </w:r>
      <w:r w:rsidRPr="00EF7AAC">
        <w:t>Es algo que</w:t>
      </w:r>
      <w:r>
        <w:t xml:space="preserve"> podemos comprobar en la Tabla 1</w:t>
      </w:r>
      <w:r w:rsidRPr="00EF7AAC">
        <w:t xml:space="preserve">, donde presentamos la media de autores de las </w:t>
      </w:r>
      <w:r w:rsidRPr="00EF7AAC">
        <w:t xml:space="preserve">publicaciones que figuran en los apartados temáticos de </w:t>
      </w:r>
      <w:proofErr w:type="spellStart"/>
      <w:r w:rsidRPr="00EF7AAC">
        <w:t>Scopus</w:t>
      </w:r>
      <w:proofErr w:type="spellEnd"/>
      <w:r w:rsidRPr="00EF7AAC">
        <w:t xml:space="preserve"> que tiene</w:t>
      </w:r>
      <w:r w:rsidR="00F44AED">
        <w:t>n</w:t>
      </w:r>
      <w:r w:rsidRPr="00EF7AAC">
        <w:t xml:space="preserve"> más de 10.000 documentos. Para evitar distorsiones producidas por publicaciones con infinidad de colaboradores, hemos optado por otorgar un valor de 10 autores a todas aquellas publicaciones que tienen más de 9 autores</w:t>
      </w:r>
      <w:r>
        <w:t>.</w:t>
      </w:r>
    </w:p>
    <w:p w14:paraId="41FFAFE1" w14:textId="29F77570" w:rsidR="00FA690F" w:rsidRDefault="00FA690F" w:rsidP="00DF678A">
      <w:pPr>
        <w:pStyle w:val="Texto"/>
      </w:pPr>
      <w:r w:rsidRPr="00754D95">
        <w:t xml:space="preserve">Debemos tener en cuenta que en el apartado de Química se analiza el conjunto de publicaciones que figuran en </w:t>
      </w:r>
      <w:proofErr w:type="spellStart"/>
      <w:r w:rsidRPr="00754D95">
        <w:t>Scopus</w:t>
      </w:r>
      <w:proofErr w:type="spellEnd"/>
      <w:r w:rsidRPr="00754D95">
        <w:t>, no sólo las correspondientes a revistas que están en el JCR, y que son el objeto de nuestro estudio, indicando la media de éstas al final de la tabla.</w:t>
      </w:r>
    </w:p>
    <w:p w14:paraId="343E5324" w14:textId="554AFBBF" w:rsidR="00D53786" w:rsidRDefault="00DF678A" w:rsidP="00D53786">
      <w:pPr>
        <w:pStyle w:val="Texto"/>
      </w:pPr>
      <w:r w:rsidRPr="00CC7E65">
        <w:t>Las publicaciones de Química se encuentran en una zona intermedia, con valores similares a los de Física, Farmacología e Ingeniería. Son las publicaciones de Biomedicina las que encabezan el ranking del número de autores de media, mientras que las de Ciencias Sociales y Humanidades ocupan la parte inferior de la tabla.</w:t>
      </w:r>
    </w:p>
    <w:p w14:paraId="56084C24" w14:textId="38A8B710" w:rsidR="00D53786" w:rsidRPr="00D53786" w:rsidRDefault="00EF7AAC" w:rsidP="00D53786">
      <w:pPr>
        <w:pStyle w:val="Texto"/>
        <w:rPr>
          <w:sz w:val="16"/>
          <w:szCs w:val="16"/>
        </w:rPr>
      </w:pPr>
      <w:r w:rsidRPr="00D53786">
        <w:rPr>
          <w:sz w:val="16"/>
          <w:szCs w:val="16"/>
        </w:rPr>
        <w:t xml:space="preserve">Tabla 1. Media de autores en las publicaciones en las principales áreas temáticas de </w:t>
      </w:r>
      <w:proofErr w:type="spellStart"/>
      <w:r w:rsidRPr="00D53786">
        <w:rPr>
          <w:sz w:val="16"/>
          <w:szCs w:val="16"/>
        </w:rPr>
        <w:t>Scopus</w:t>
      </w:r>
      <w:proofErr w:type="spellEnd"/>
      <w:r w:rsidRPr="00D53786">
        <w:rPr>
          <w:sz w:val="16"/>
          <w:szCs w:val="16"/>
        </w:rPr>
        <w:t xml:space="preserve"> en el periodo 2000-2014</w:t>
      </w:r>
    </w:p>
    <w:tbl>
      <w:tblPr>
        <w:tblStyle w:val="Tabladecuadrcula6concolores-nfasis1"/>
        <w:tblW w:w="4529" w:type="dxa"/>
        <w:tblLook w:val="04A0" w:firstRow="1" w:lastRow="0" w:firstColumn="1" w:lastColumn="0" w:noHBand="0" w:noVBand="1"/>
      </w:tblPr>
      <w:tblGrid>
        <w:gridCol w:w="3158"/>
        <w:gridCol w:w="1371"/>
      </w:tblGrid>
      <w:tr w:rsidR="000C67AE" w:rsidRPr="00CC7E65" w14:paraId="07E82782" w14:textId="77777777" w:rsidTr="00B2566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5154AF4E" w14:textId="77777777" w:rsidR="000C67AE" w:rsidRPr="000C67AE" w:rsidRDefault="000C67AE" w:rsidP="00B25660">
            <w:pPr>
              <w:jc w:val="center"/>
              <w:rPr>
                <w:rFonts w:ascii="Times New Roman" w:hAnsi="Times New Roman" w:cs="Times New Roman"/>
                <w:b w:val="0"/>
                <w:bCs w:val="0"/>
                <w:color w:val="000000"/>
                <w:sz w:val="16"/>
                <w:szCs w:val="16"/>
              </w:rPr>
            </w:pPr>
            <w:r w:rsidRPr="000C67AE">
              <w:rPr>
                <w:rFonts w:ascii="Times New Roman" w:hAnsi="Times New Roman" w:cs="Times New Roman"/>
                <w:b w:val="0"/>
                <w:bCs w:val="0"/>
                <w:color w:val="000000"/>
                <w:sz w:val="16"/>
                <w:szCs w:val="16"/>
              </w:rPr>
              <w:t>Materia</w:t>
            </w:r>
          </w:p>
        </w:tc>
        <w:tc>
          <w:tcPr>
            <w:tcW w:w="1371" w:type="dxa"/>
            <w:noWrap/>
            <w:hideMark/>
          </w:tcPr>
          <w:p w14:paraId="38D614C9" w14:textId="77777777" w:rsidR="000C67AE" w:rsidRPr="000C67AE" w:rsidRDefault="000C67AE" w:rsidP="00B2566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0C67AE">
              <w:rPr>
                <w:rFonts w:ascii="Times New Roman" w:hAnsi="Times New Roman" w:cs="Times New Roman"/>
                <w:b w:val="0"/>
                <w:bCs w:val="0"/>
                <w:color w:val="000000"/>
                <w:sz w:val="16"/>
                <w:szCs w:val="16"/>
              </w:rPr>
              <w:t>Media autores</w:t>
            </w:r>
          </w:p>
        </w:tc>
      </w:tr>
      <w:tr w:rsidR="000C67AE" w:rsidRPr="00CC7E65" w14:paraId="3AA1021C"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70405A73"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Immunology</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Microbiology</w:t>
            </w:r>
            <w:proofErr w:type="spellEnd"/>
          </w:p>
        </w:tc>
        <w:tc>
          <w:tcPr>
            <w:tcW w:w="1371" w:type="dxa"/>
            <w:noWrap/>
            <w:hideMark/>
          </w:tcPr>
          <w:p w14:paraId="6FDADEC4"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5,85</w:t>
            </w:r>
          </w:p>
        </w:tc>
      </w:tr>
      <w:tr w:rsidR="000C67AE" w:rsidRPr="00CC7E65" w14:paraId="796C3799"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4DDABE38"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Biochemistry</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Genetics</w:t>
            </w:r>
            <w:proofErr w:type="spellEnd"/>
            <w:r w:rsidRPr="000C67AE">
              <w:rPr>
                <w:rFonts w:ascii="Times New Roman" w:hAnsi="Times New Roman" w:cs="Times New Roman"/>
                <w:b w:val="0"/>
                <w:color w:val="000000"/>
                <w:sz w:val="16"/>
                <w:szCs w:val="16"/>
              </w:rPr>
              <w:t xml:space="preserve"> &amp; Molecular </w:t>
            </w:r>
            <w:proofErr w:type="spellStart"/>
            <w:r w:rsidRPr="000C67AE">
              <w:rPr>
                <w:rFonts w:ascii="Times New Roman" w:hAnsi="Times New Roman" w:cs="Times New Roman"/>
                <w:b w:val="0"/>
                <w:color w:val="000000"/>
                <w:sz w:val="16"/>
                <w:szCs w:val="16"/>
              </w:rPr>
              <w:t>Biology</w:t>
            </w:r>
            <w:proofErr w:type="spellEnd"/>
          </w:p>
        </w:tc>
        <w:tc>
          <w:tcPr>
            <w:tcW w:w="1371" w:type="dxa"/>
            <w:noWrap/>
            <w:hideMark/>
          </w:tcPr>
          <w:p w14:paraId="5BC04036"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5,49</w:t>
            </w:r>
          </w:p>
        </w:tc>
      </w:tr>
      <w:tr w:rsidR="000C67AE" w:rsidRPr="00CC7E65" w14:paraId="09CE4B84"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479DDC92"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Neuroscience</w:t>
            </w:r>
            <w:proofErr w:type="spellEnd"/>
          </w:p>
        </w:tc>
        <w:tc>
          <w:tcPr>
            <w:tcW w:w="1371" w:type="dxa"/>
            <w:noWrap/>
            <w:hideMark/>
          </w:tcPr>
          <w:p w14:paraId="0E23ADC6"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5,47</w:t>
            </w:r>
          </w:p>
        </w:tc>
      </w:tr>
      <w:tr w:rsidR="000C67AE" w:rsidRPr="00CC7E65" w14:paraId="4A017956"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4A33BE7A" w14:textId="77777777" w:rsidR="000C67AE" w:rsidRPr="000C67AE" w:rsidRDefault="000C67AE" w:rsidP="00B25660">
            <w:pPr>
              <w:rPr>
                <w:rFonts w:ascii="Times New Roman" w:hAnsi="Times New Roman" w:cs="Times New Roman"/>
                <w:b w:val="0"/>
                <w:color w:val="000000"/>
                <w:sz w:val="16"/>
                <w:szCs w:val="16"/>
              </w:rPr>
            </w:pPr>
            <w:r w:rsidRPr="000C67AE">
              <w:rPr>
                <w:rFonts w:ascii="Times New Roman" w:hAnsi="Times New Roman" w:cs="Times New Roman"/>
                <w:b w:val="0"/>
                <w:color w:val="000000"/>
                <w:sz w:val="16"/>
                <w:szCs w:val="16"/>
              </w:rPr>
              <w:t>Medicine</w:t>
            </w:r>
          </w:p>
        </w:tc>
        <w:tc>
          <w:tcPr>
            <w:tcW w:w="1371" w:type="dxa"/>
            <w:noWrap/>
            <w:hideMark/>
          </w:tcPr>
          <w:p w14:paraId="3E1F18A6"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5,34</w:t>
            </w:r>
          </w:p>
        </w:tc>
      </w:tr>
      <w:tr w:rsidR="000C67AE" w:rsidRPr="00CC7E65" w14:paraId="767E71C9"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3598BAB3"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Earth</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Planetary</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Sciences</w:t>
            </w:r>
            <w:proofErr w:type="spellEnd"/>
          </w:p>
        </w:tc>
        <w:tc>
          <w:tcPr>
            <w:tcW w:w="1371" w:type="dxa"/>
            <w:noWrap/>
            <w:hideMark/>
          </w:tcPr>
          <w:p w14:paraId="3F3F326E"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5,10</w:t>
            </w:r>
          </w:p>
        </w:tc>
      </w:tr>
      <w:tr w:rsidR="000C67AE" w:rsidRPr="00CC7E65" w14:paraId="03B92CA3"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6BE02553"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Pharmacology</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Toxicology</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Pharmaceutics</w:t>
            </w:r>
            <w:proofErr w:type="spellEnd"/>
          </w:p>
        </w:tc>
        <w:tc>
          <w:tcPr>
            <w:tcW w:w="1371" w:type="dxa"/>
            <w:noWrap/>
            <w:hideMark/>
          </w:tcPr>
          <w:p w14:paraId="1104E45B"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5,09</w:t>
            </w:r>
          </w:p>
        </w:tc>
      </w:tr>
      <w:tr w:rsidR="000C67AE" w:rsidRPr="00CC7E65" w14:paraId="6949DE07"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71F217D1"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Materials</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Science</w:t>
            </w:r>
            <w:proofErr w:type="spellEnd"/>
          </w:p>
        </w:tc>
        <w:tc>
          <w:tcPr>
            <w:tcW w:w="1371" w:type="dxa"/>
            <w:noWrap/>
            <w:hideMark/>
          </w:tcPr>
          <w:p w14:paraId="6F88AC60"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4,94</w:t>
            </w:r>
          </w:p>
        </w:tc>
      </w:tr>
      <w:tr w:rsidR="000C67AE" w:rsidRPr="00CC7E65" w14:paraId="287C3E0B"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51D795D2"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Physics</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Astronomy</w:t>
            </w:r>
            <w:proofErr w:type="spellEnd"/>
          </w:p>
        </w:tc>
        <w:tc>
          <w:tcPr>
            <w:tcW w:w="1371" w:type="dxa"/>
            <w:noWrap/>
            <w:hideMark/>
          </w:tcPr>
          <w:p w14:paraId="569B8CFA"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4,93</w:t>
            </w:r>
          </w:p>
        </w:tc>
      </w:tr>
      <w:tr w:rsidR="000C67AE" w:rsidRPr="00CC7E65" w14:paraId="5BF1D1F1"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41650310" w14:textId="77777777" w:rsidR="000C67AE" w:rsidRPr="000C67AE" w:rsidRDefault="000C67AE" w:rsidP="00B25660">
            <w:pPr>
              <w:rPr>
                <w:rFonts w:ascii="Times New Roman" w:hAnsi="Times New Roman" w:cs="Times New Roman"/>
                <w:b w:val="0"/>
                <w:bCs w:val="0"/>
                <w:color w:val="000000"/>
                <w:sz w:val="16"/>
                <w:szCs w:val="16"/>
              </w:rPr>
            </w:pPr>
            <w:proofErr w:type="spellStart"/>
            <w:r w:rsidRPr="000C67AE">
              <w:rPr>
                <w:rFonts w:ascii="Times New Roman" w:hAnsi="Times New Roman" w:cs="Times New Roman"/>
                <w:b w:val="0"/>
                <w:bCs w:val="0"/>
                <w:color w:val="000000"/>
                <w:sz w:val="16"/>
                <w:szCs w:val="16"/>
              </w:rPr>
              <w:t>Chemistry</w:t>
            </w:r>
            <w:proofErr w:type="spellEnd"/>
          </w:p>
        </w:tc>
        <w:tc>
          <w:tcPr>
            <w:tcW w:w="1371" w:type="dxa"/>
            <w:noWrap/>
            <w:hideMark/>
          </w:tcPr>
          <w:p w14:paraId="5B335933"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0C67AE">
              <w:rPr>
                <w:rFonts w:ascii="Times New Roman" w:hAnsi="Times New Roman" w:cs="Times New Roman"/>
                <w:b/>
                <w:bCs/>
                <w:color w:val="000000"/>
                <w:sz w:val="16"/>
                <w:szCs w:val="16"/>
              </w:rPr>
              <w:t>4,84</w:t>
            </w:r>
          </w:p>
        </w:tc>
      </w:tr>
      <w:tr w:rsidR="000C67AE" w:rsidRPr="00CC7E65" w14:paraId="6ED7D895"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670FF147"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Agricultural</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Biological</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Sciences</w:t>
            </w:r>
            <w:proofErr w:type="spellEnd"/>
          </w:p>
        </w:tc>
        <w:tc>
          <w:tcPr>
            <w:tcW w:w="1371" w:type="dxa"/>
            <w:noWrap/>
            <w:hideMark/>
          </w:tcPr>
          <w:p w14:paraId="69A80BC1"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4,68</w:t>
            </w:r>
          </w:p>
        </w:tc>
      </w:tr>
      <w:tr w:rsidR="000C67AE" w:rsidRPr="00CC7E65" w14:paraId="3778C97E"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699CB46D"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Chemical</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Engineering</w:t>
            </w:r>
            <w:proofErr w:type="spellEnd"/>
          </w:p>
        </w:tc>
        <w:tc>
          <w:tcPr>
            <w:tcW w:w="1371" w:type="dxa"/>
            <w:noWrap/>
            <w:hideMark/>
          </w:tcPr>
          <w:p w14:paraId="3BC2B3CE"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4,67</w:t>
            </w:r>
          </w:p>
        </w:tc>
      </w:tr>
      <w:tr w:rsidR="000C67AE" w:rsidRPr="00CC7E65" w14:paraId="08EC2C8C"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2FD6B094"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Energy</w:t>
            </w:r>
            <w:proofErr w:type="spellEnd"/>
          </w:p>
        </w:tc>
        <w:tc>
          <w:tcPr>
            <w:tcW w:w="1371" w:type="dxa"/>
            <w:noWrap/>
            <w:hideMark/>
          </w:tcPr>
          <w:p w14:paraId="5A40F462"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4,54</w:t>
            </w:r>
          </w:p>
        </w:tc>
      </w:tr>
      <w:tr w:rsidR="000C67AE" w:rsidRPr="00CC7E65" w14:paraId="1ED9A460"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67759B46"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Environmental</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Science</w:t>
            </w:r>
            <w:proofErr w:type="spellEnd"/>
          </w:p>
        </w:tc>
        <w:tc>
          <w:tcPr>
            <w:tcW w:w="1371" w:type="dxa"/>
            <w:noWrap/>
            <w:hideMark/>
          </w:tcPr>
          <w:p w14:paraId="25D2B0E9"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4,42</w:t>
            </w:r>
          </w:p>
        </w:tc>
      </w:tr>
      <w:tr w:rsidR="000C67AE" w:rsidRPr="00CC7E65" w14:paraId="528B466D"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1E83C687"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Engineering</w:t>
            </w:r>
            <w:proofErr w:type="spellEnd"/>
          </w:p>
        </w:tc>
        <w:tc>
          <w:tcPr>
            <w:tcW w:w="1371" w:type="dxa"/>
            <w:noWrap/>
            <w:hideMark/>
          </w:tcPr>
          <w:p w14:paraId="4063DFBE"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4,25</w:t>
            </w:r>
          </w:p>
        </w:tc>
      </w:tr>
      <w:tr w:rsidR="000C67AE" w:rsidRPr="00CC7E65" w14:paraId="47B90726"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4419AB99"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Psychology</w:t>
            </w:r>
            <w:proofErr w:type="spellEnd"/>
          </w:p>
        </w:tc>
        <w:tc>
          <w:tcPr>
            <w:tcW w:w="1371" w:type="dxa"/>
            <w:noWrap/>
            <w:hideMark/>
          </w:tcPr>
          <w:p w14:paraId="27D8EAEB"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3,85</w:t>
            </w:r>
          </w:p>
        </w:tc>
      </w:tr>
      <w:tr w:rsidR="000C67AE" w:rsidRPr="00CC7E65" w14:paraId="1E505B03"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2054051D"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Computer</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Science</w:t>
            </w:r>
            <w:proofErr w:type="spellEnd"/>
          </w:p>
        </w:tc>
        <w:tc>
          <w:tcPr>
            <w:tcW w:w="1371" w:type="dxa"/>
            <w:noWrap/>
            <w:hideMark/>
          </w:tcPr>
          <w:p w14:paraId="5254E7E0"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3,80</w:t>
            </w:r>
          </w:p>
        </w:tc>
      </w:tr>
      <w:tr w:rsidR="000C67AE" w:rsidRPr="00CC7E65" w14:paraId="2782EFA7"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0BC04561"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Mathematics</w:t>
            </w:r>
            <w:proofErr w:type="spellEnd"/>
          </w:p>
        </w:tc>
        <w:tc>
          <w:tcPr>
            <w:tcW w:w="1371" w:type="dxa"/>
            <w:noWrap/>
            <w:hideMark/>
          </w:tcPr>
          <w:p w14:paraId="6A32520F"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3,25</w:t>
            </w:r>
          </w:p>
        </w:tc>
      </w:tr>
      <w:tr w:rsidR="000C67AE" w:rsidRPr="00CC7E65" w14:paraId="4B7B2D80"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6530AA37" w14:textId="77777777" w:rsidR="000C67AE" w:rsidRPr="000C67AE" w:rsidRDefault="000C67AE" w:rsidP="00B25660">
            <w:pPr>
              <w:rPr>
                <w:rFonts w:ascii="Times New Roman" w:hAnsi="Times New Roman" w:cs="Times New Roman"/>
                <w:b w:val="0"/>
                <w:color w:val="000000"/>
                <w:sz w:val="16"/>
                <w:szCs w:val="16"/>
              </w:rPr>
            </w:pPr>
            <w:r w:rsidRPr="000C67AE">
              <w:rPr>
                <w:rFonts w:ascii="Times New Roman" w:hAnsi="Times New Roman" w:cs="Times New Roman"/>
                <w:b w:val="0"/>
                <w:color w:val="000000"/>
                <w:sz w:val="16"/>
                <w:szCs w:val="16"/>
              </w:rPr>
              <w:t xml:space="preserve">Business, Management &amp; </w:t>
            </w:r>
            <w:proofErr w:type="spellStart"/>
            <w:r w:rsidRPr="000C67AE">
              <w:rPr>
                <w:rFonts w:ascii="Times New Roman" w:hAnsi="Times New Roman" w:cs="Times New Roman"/>
                <w:b w:val="0"/>
                <w:color w:val="000000"/>
                <w:sz w:val="16"/>
                <w:szCs w:val="16"/>
              </w:rPr>
              <w:t>Accounting</w:t>
            </w:r>
            <w:proofErr w:type="spellEnd"/>
          </w:p>
        </w:tc>
        <w:tc>
          <w:tcPr>
            <w:tcW w:w="1371" w:type="dxa"/>
            <w:noWrap/>
            <w:hideMark/>
          </w:tcPr>
          <w:p w14:paraId="16FEE3F0"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2,74</w:t>
            </w:r>
          </w:p>
        </w:tc>
      </w:tr>
      <w:tr w:rsidR="000C67AE" w:rsidRPr="00CC7E65" w14:paraId="421933F5"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4F8D73FF" w14:textId="77777777" w:rsidR="000C67AE" w:rsidRPr="000C67AE" w:rsidRDefault="000C67AE" w:rsidP="00B25660">
            <w:pPr>
              <w:rPr>
                <w:rFonts w:ascii="Times New Roman" w:hAnsi="Times New Roman" w:cs="Times New Roman"/>
                <w:b w:val="0"/>
                <w:color w:val="000000"/>
                <w:sz w:val="16"/>
                <w:szCs w:val="16"/>
              </w:rPr>
            </w:pPr>
            <w:r w:rsidRPr="000C67AE">
              <w:rPr>
                <w:rFonts w:ascii="Times New Roman" w:hAnsi="Times New Roman" w:cs="Times New Roman"/>
                <w:b w:val="0"/>
                <w:color w:val="000000"/>
                <w:sz w:val="16"/>
                <w:szCs w:val="16"/>
              </w:rPr>
              <w:t xml:space="preserve">Social </w:t>
            </w:r>
            <w:proofErr w:type="spellStart"/>
            <w:r w:rsidRPr="000C67AE">
              <w:rPr>
                <w:rFonts w:ascii="Times New Roman" w:hAnsi="Times New Roman" w:cs="Times New Roman"/>
                <w:b w:val="0"/>
                <w:color w:val="000000"/>
                <w:sz w:val="16"/>
                <w:szCs w:val="16"/>
              </w:rPr>
              <w:t>Sciences</w:t>
            </w:r>
            <w:proofErr w:type="spellEnd"/>
          </w:p>
        </w:tc>
        <w:tc>
          <w:tcPr>
            <w:tcW w:w="1371" w:type="dxa"/>
            <w:noWrap/>
            <w:hideMark/>
          </w:tcPr>
          <w:p w14:paraId="00A7D814"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2,64</w:t>
            </w:r>
          </w:p>
        </w:tc>
      </w:tr>
      <w:tr w:rsidR="000C67AE" w:rsidRPr="00CC7E65" w14:paraId="040BD678"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5BEB1CCA"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Economics</w:t>
            </w:r>
            <w:proofErr w:type="spellEnd"/>
            <w:r w:rsidRPr="000C67AE">
              <w:rPr>
                <w:rFonts w:ascii="Times New Roman" w:hAnsi="Times New Roman" w:cs="Times New Roman"/>
                <w:b w:val="0"/>
                <w:color w:val="000000"/>
                <w:sz w:val="16"/>
                <w:szCs w:val="16"/>
              </w:rPr>
              <w:t xml:space="preserve">, </w:t>
            </w:r>
            <w:proofErr w:type="spellStart"/>
            <w:r w:rsidRPr="000C67AE">
              <w:rPr>
                <w:rFonts w:ascii="Times New Roman" w:hAnsi="Times New Roman" w:cs="Times New Roman"/>
                <w:b w:val="0"/>
                <w:color w:val="000000"/>
                <w:sz w:val="16"/>
                <w:szCs w:val="16"/>
              </w:rPr>
              <w:t>Econometrics</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Finance</w:t>
            </w:r>
            <w:proofErr w:type="spellEnd"/>
          </w:p>
        </w:tc>
        <w:tc>
          <w:tcPr>
            <w:tcW w:w="1371" w:type="dxa"/>
            <w:noWrap/>
            <w:hideMark/>
          </w:tcPr>
          <w:p w14:paraId="65BC4E11"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2,36</w:t>
            </w:r>
          </w:p>
        </w:tc>
      </w:tr>
      <w:tr w:rsidR="000C67AE" w:rsidRPr="00CC7E65" w14:paraId="48D19F41" w14:textId="77777777" w:rsidTr="00B2566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552F6979" w14:textId="77777777" w:rsidR="000C67AE" w:rsidRPr="000C67AE" w:rsidRDefault="000C67AE" w:rsidP="00B25660">
            <w:pPr>
              <w:rPr>
                <w:rFonts w:ascii="Times New Roman" w:hAnsi="Times New Roman" w:cs="Times New Roman"/>
                <w:b w:val="0"/>
                <w:color w:val="000000"/>
                <w:sz w:val="16"/>
                <w:szCs w:val="16"/>
              </w:rPr>
            </w:pPr>
            <w:proofErr w:type="spellStart"/>
            <w:r w:rsidRPr="000C67AE">
              <w:rPr>
                <w:rFonts w:ascii="Times New Roman" w:hAnsi="Times New Roman" w:cs="Times New Roman"/>
                <w:b w:val="0"/>
                <w:color w:val="000000"/>
                <w:sz w:val="16"/>
                <w:szCs w:val="16"/>
              </w:rPr>
              <w:t>Arts</w:t>
            </w:r>
            <w:proofErr w:type="spellEnd"/>
            <w:r w:rsidRPr="000C67AE">
              <w:rPr>
                <w:rFonts w:ascii="Times New Roman" w:hAnsi="Times New Roman" w:cs="Times New Roman"/>
                <w:b w:val="0"/>
                <w:color w:val="000000"/>
                <w:sz w:val="16"/>
                <w:szCs w:val="16"/>
              </w:rPr>
              <w:t xml:space="preserve"> &amp; </w:t>
            </w:r>
            <w:proofErr w:type="spellStart"/>
            <w:r w:rsidRPr="000C67AE">
              <w:rPr>
                <w:rFonts w:ascii="Times New Roman" w:hAnsi="Times New Roman" w:cs="Times New Roman"/>
                <w:b w:val="0"/>
                <w:color w:val="000000"/>
                <w:sz w:val="16"/>
                <w:szCs w:val="16"/>
              </w:rPr>
              <w:t>Humanities</w:t>
            </w:r>
            <w:proofErr w:type="spellEnd"/>
          </w:p>
        </w:tc>
        <w:tc>
          <w:tcPr>
            <w:tcW w:w="1371" w:type="dxa"/>
            <w:noWrap/>
            <w:hideMark/>
          </w:tcPr>
          <w:p w14:paraId="16EE236C" w14:textId="77777777" w:rsidR="000C67AE" w:rsidRPr="000C67AE" w:rsidRDefault="000C67AE" w:rsidP="00B256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2,06</w:t>
            </w:r>
          </w:p>
        </w:tc>
      </w:tr>
      <w:tr w:rsidR="000C67AE" w:rsidRPr="00CC7E65" w14:paraId="2F6C9B29" w14:textId="77777777" w:rsidTr="00B25660">
        <w:trPr>
          <w:trHeight w:val="20"/>
        </w:trPr>
        <w:tc>
          <w:tcPr>
            <w:cnfStyle w:val="001000000000" w:firstRow="0" w:lastRow="0" w:firstColumn="1" w:lastColumn="0" w:oddVBand="0" w:evenVBand="0" w:oddHBand="0" w:evenHBand="0" w:firstRowFirstColumn="0" w:firstRowLastColumn="0" w:lastRowFirstColumn="0" w:lastRowLastColumn="0"/>
            <w:tcW w:w="3158" w:type="dxa"/>
            <w:noWrap/>
            <w:hideMark/>
          </w:tcPr>
          <w:p w14:paraId="2CD76338" w14:textId="77777777" w:rsidR="000C67AE" w:rsidRPr="000C67AE" w:rsidRDefault="000C67AE" w:rsidP="00B25660">
            <w:pPr>
              <w:rPr>
                <w:rFonts w:ascii="Times New Roman" w:hAnsi="Times New Roman" w:cs="Times New Roman"/>
                <w:b w:val="0"/>
                <w:bCs w:val="0"/>
                <w:color w:val="000000"/>
                <w:sz w:val="16"/>
                <w:szCs w:val="16"/>
              </w:rPr>
            </w:pPr>
            <w:r w:rsidRPr="000C67AE">
              <w:rPr>
                <w:rFonts w:ascii="Times New Roman" w:hAnsi="Times New Roman" w:cs="Times New Roman"/>
                <w:b w:val="0"/>
                <w:bCs w:val="0"/>
                <w:color w:val="000000"/>
                <w:sz w:val="16"/>
                <w:szCs w:val="16"/>
              </w:rPr>
              <w:t>QUÍMICA EN REVISTAS JCR</w:t>
            </w:r>
          </w:p>
        </w:tc>
        <w:tc>
          <w:tcPr>
            <w:tcW w:w="1371" w:type="dxa"/>
            <w:noWrap/>
            <w:hideMark/>
          </w:tcPr>
          <w:p w14:paraId="5E0636AE" w14:textId="77777777" w:rsidR="000C67AE" w:rsidRPr="000C67AE" w:rsidRDefault="000C67AE" w:rsidP="00B25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0C67AE">
              <w:rPr>
                <w:rFonts w:ascii="Times New Roman" w:hAnsi="Times New Roman" w:cs="Times New Roman"/>
                <w:color w:val="000000"/>
                <w:sz w:val="16"/>
                <w:szCs w:val="16"/>
              </w:rPr>
              <w:t>4,86</w:t>
            </w:r>
          </w:p>
        </w:tc>
      </w:tr>
    </w:tbl>
    <w:p w14:paraId="475BD5CF" w14:textId="2A4C6AE7" w:rsidR="00F912DE" w:rsidRDefault="00F912DE" w:rsidP="00DF678A">
      <w:pPr>
        <w:pStyle w:val="Texto"/>
      </w:pPr>
    </w:p>
    <w:p w14:paraId="0DB5473B" w14:textId="77777777" w:rsidR="00DF678A" w:rsidRPr="00CC7E65" w:rsidRDefault="00DF678A" w:rsidP="00DF678A">
      <w:pPr>
        <w:spacing w:after="120" w:line="240" w:lineRule="exact"/>
        <w:jc w:val="both"/>
        <w:rPr>
          <w:b/>
          <w:sz w:val="20"/>
          <w:szCs w:val="20"/>
        </w:rPr>
      </w:pPr>
      <w:r w:rsidRPr="00CC7E65">
        <w:rPr>
          <w:b/>
          <w:sz w:val="20"/>
          <w:szCs w:val="20"/>
        </w:rPr>
        <w:t>El índice de coautoría en las universidades públicas y el CSIC</w:t>
      </w:r>
    </w:p>
    <w:p w14:paraId="7E7A5621" w14:textId="5CCF4EC9" w:rsidR="00DF678A" w:rsidRDefault="00DF678A" w:rsidP="00DF678A">
      <w:pPr>
        <w:spacing w:after="120" w:line="240" w:lineRule="exact"/>
        <w:ind w:firstLine="284"/>
        <w:jc w:val="both"/>
        <w:rPr>
          <w:sz w:val="20"/>
          <w:szCs w:val="20"/>
        </w:rPr>
      </w:pPr>
      <w:r w:rsidRPr="00CC7E65">
        <w:rPr>
          <w:sz w:val="20"/>
          <w:szCs w:val="20"/>
        </w:rPr>
        <w:t>Haciendo el análisis a partir de los principales centros de investigació</w:t>
      </w:r>
      <w:r w:rsidR="00D53786">
        <w:rPr>
          <w:sz w:val="20"/>
          <w:szCs w:val="20"/>
        </w:rPr>
        <w:t>n (Tabla 2</w:t>
      </w:r>
      <w:r w:rsidRPr="00CC7E65">
        <w:rPr>
          <w:sz w:val="20"/>
          <w:szCs w:val="20"/>
        </w:rPr>
        <w:t xml:space="preserve">), el índice de coautoría varía sensiblemente, habiendo unas medias que oscilan entre 4,2 autores en la Universidad de Córdoba y 5,7 autores en la Universidad </w:t>
      </w:r>
      <w:proofErr w:type="spellStart"/>
      <w:r w:rsidRPr="00CC7E65">
        <w:rPr>
          <w:sz w:val="20"/>
          <w:szCs w:val="20"/>
        </w:rPr>
        <w:t>Pompeu</w:t>
      </w:r>
      <w:proofErr w:type="spellEnd"/>
      <w:r w:rsidRPr="00CC7E65">
        <w:rPr>
          <w:sz w:val="20"/>
          <w:szCs w:val="20"/>
        </w:rPr>
        <w:t xml:space="preserve"> </w:t>
      </w:r>
      <w:proofErr w:type="spellStart"/>
      <w:r w:rsidRPr="00CC7E65">
        <w:rPr>
          <w:sz w:val="20"/>
          <w:szCs w:val="20"/>
        </w:rPr>
        <w:t>Fabra</w:t>
      </w:r>
      <w:proofErr w:type="spellEnd"/>
      <w:r w:rsidRPr="00CC7E65">
        <w:rPr>
          <w:sz w:val="20"/>
          <w:szCs w:val="20"/>
        </w:rPr>
        <w:t>.</w:t>
      </w:r>
    </w:p>
    <w:p w14:paraId="3B83B123" w14:textId="725B8F1C" w:rsidR="00D53786" w:rsidRDefault="00D53786" w:rsidP="00DF678A">
      <w:pPr>
        <w:spacing w:after="120" w:line="240" w:lineRule="exact"/>
        <w:ind w:firstLine="284"/>
        <w:jc w:val="both"/>
        <w:rPr>
          <w:sz w:val="20"/>
          <w:szCs w:val="20"/>
        </w:rPr>
      </w:pPr>
      <w:r>
        <w:rPr>
          <w:sz w:val="16"/>
          <w:szCs w:val="16"/>
        </w:rPr>
        <w:t>Tabla 2</w:t>
      </w:r>
      <w:r w:rsidRPr="00D709B4">
        <w:rPr>
          <w:sz w:val="16"/>
          <w:szCs w:val="16"/>
        </w:rPr>
        <w:t xml:space="preserve">. </w:t>
      </w:r>
      <w:r w:rsidRPr="00D53786">
        <w:rPr>
          <w:sz w:val="16"/>
          <w:szCs w:val="16"/>
        </w:rPr>
        <w:t>Análisis del número de autores en las publicaciones de las universidades públicas y CSIC</w:t>
      </w:r>
    </w:p>
    <w:tbl>
      <w:tblPr>
        <w:tblStyle w:val="Tabladecuadrcula6concolores-nfasis1"/>
        <w:tblW w:w="4660" w:type="dxa"/>
        <w:tblLayout w:type="fixed"/>
        <w:tblLook w:val="04A0" w:firstRow="1" w:lastRow="0" w:firstColumn="1" w:lastColumn="0" w:noHBand="0" w:noVBand="1"/>
      </w:tblPr>
      <w:tblGrid>
        <w:gridCol w:w="985"/>
        <w:gridCol w:w="573"/>
        <w:gridCol w:w="503"/>
        <w:gridCol w:w="545"/>
        <w:gridCol w:w="531"/>
        <w:gridCol w:w="559"/>
        <w:gridCol w:w="461"/>
        <w:gridCol w:w="503"/>
      </w:tblGrid>
      <w:tr w:rsidR="00FA03F8" w:rsidRPr="00603294" w14:paraId="0B002238" w14:textId="77777777" w:rsidTr="00B2566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24469D1" w14:textId="77777777" w:rsidR="00FA03F8" w:rsidRPr="00603294" w:rsidRDefault="00FA03F8" w:rsidP="00B25660">
            <w:pPr>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 xml:space="preserve">Centro </w:t>
            </w:r>
            <w:proofErr w:type="spellStart"/>
            <w:r w:rsidRPr="00603294">
              <w:rPr>
                <w:rFonts w:ascii="Times New Roman" w:eastAsia="Times New Roman" w:hAnsi="Times New Roman" w:cs="Times New Roman"/>
                <w:b w:val="0"/>
                <w:color w:val="000000"/>
                <w:sz w:val="16"/>
                <w:szCs w:val="16"/>
              </w:rPr>
              <w:t>Investig</w:t>
            </w:r>
            <w:proofErr w:type="spellEnd"/>
          </w:p>
        </w:tc>
        <w:tc>
          <w:tcPr>
            <w:tcW w:w="573" w:type="dxa"/>
            <w:noWrap/>
            <w:hideMark/>
          </w:tcPr>
          <w:p w14:paraId="059C333F" w14:textId="77777777" w:rsidR="00FA03F8" w:rsidRPr="00603294" w:rsidRDefault="00FA03F8" w:rsidP="00B25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1 a 4</w:t>
            </w:r>
          </w:p>
        </w:tc>
        <w:tc>
          <w:tcPr>
            <w:tcW w:w="503" w:type="dxa"/>
            <w:noWrap/>
            <w:hideMark/>
          </w:tcPr>
          <w:p w14:paraId="5466B3D4" w14:textId="77777777" w:rsidR="00FA03F8" w:rsidRPr="00603294" w:rsidRDefault="00FA03F8" w:rsidP="00B25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w:t>
            </w:r>
          </w:p>
        </w:tc>
        <w:tc>
          <w:tcPr>
            <w:tcW w:w="545" w:type="dxa"/>
            <w:noWrap/>
            <w:hideMark/>
          </w:tcPr>
          <w:p w14:paraId="030DB1D9" w14:textId="77777777" w:rsidR="00FA03F8" w:rsidRPr="00603294" w:rsidRDefault="00FA03F8" w:rsidP="00B25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5 a 6</w:t>
            </w:r>
          </w:p>
        </w:tc>
        <w:tc>
          <w:tcPr>
            <w:tcW w:w="531" w:type="dxa"/>
            <w:noWrap/>
            <w:hideMark/>
          </w:tcPr>
          <w:p w14:paraId="3F6C7F8A" w14:textId="77777777" w:rsidR="00FA03F8" w:rsidRPr="00603294" w:rsidRDefault="00FA03F8" w:rsidP="00B25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w:t>
            </w:r>
          </w:p>
        </w:tc>
        <w:tc>
          <w:tcPr>
            <w:tcW w:w="559" w:type="dxa"/>
            <w:noWrap/>
            <w:hideMark/>
          </w:tcPr>
          <w:p w14:paraId="4065A355" w14:textId="77777777" w:rsidR="00FA03F8" w:rsidRPr="00603294" w:rsidRDefault="00FA03F8" w:rsidP="00B25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&gt;6</w:t>
            </w:r>
          </w:p>
        </w:tc>
        <w:tc>
          <w:tcPr>
            <w:tcW w:w="461" w:type="dxa"/>
            <w:noWrap/>
            <w:hideMark/>
          </w:tcPr>
          <w:p w14:paraId="1637C853" w14:textId="77777777" w:rsidR="00FA03F8" w:rsidRPr="00603294" w:rsidRDefault="00FA03F8" w:rsidP="00B2566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w:t>
            </w:r>
          </w:p>
        </w:tc>
        <w:tc>
          <w:tcPr>
            <w:tcW w:w="503" w:type="dxa"/>
            <w:noWrap/>
            <w:hideMark/>
          </w:tcPr>
          <w:p w14:paraId="750CE6D3" w14:textId="77777777" w:rsidR="00FA03F8" w:rsidRPr="00603294" w:rsidRDefault="00FA03F8" w:rsidP="00B256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603294">
              <w:rPr>
                <w:rFonts w:ascii="Times New Roman" w:eastAsia="Times New Roman" w:hAnsi="Times New Roman" w:cs="Times New Roman"/>
                <w:b w:val="0"/>
                <w:color w:val="000000"/>
                <w:sz w:val="16"/>
                <w:szCs w:val="16"/>
              </w:rPr>
              <w:t>Media</w:t>
            </w:r>
          </w:p>
        </w:tc>
      </w:tr>
      <w:tr w:rsidR="00FA03F8" w:rsidRPr="00603294" w14:paraId="30F0BDE6"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1F2D71AC"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A Coruña</w:t>
            </w:r>
          </w:p>
        </w:tc>
        <w:tc>
          <w:tcPr>
            <w:tcW w:w="573" w:type="dxa"/>
            <w:noWrap/>
            <w:hideMark/>
          </w:tcPr>
          <w:p w14:paraId="2D6E973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341</w:t>
            </w:r>
          </w:p>
        </w:tc>
        <w:tc>
          <w:tcPr>
            <w:tcW w:w="503" w:type="dxa"/>
            <w:noWrap/>
            <w:hideMark/>
          </w:tcPr>
          <w:p w14:paraId="06AC20F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32,0</w:t>
            </w:r>
          </w:p>
        </w:tc>
        <w:tc>
          <w:tcPr>
            <w:tcW w:w="545" w:type="dxa"/>
            <w:noWrap/>
            <w:hideMark/>
          </w:tcPr>
          <w:p w14:paraId="1479E44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424</w:t>
            </w:r>
          </w:p>
        </w:tc>
        <w:tc>
          <w:tcPr>
            <w:tcW w:w="531" w:type="dxa"/>
            <w:noWrap/>
            <w:hideMark/>
          </w:tcPr>
          <w:p w14:paraId="23380A6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39,8</w:t>
            </w:r>
          </w:p>
        </w:tc>
        <w:tc>
          <w:tcPr>
            <w:tcW w:w="559" w:type="dxa"/>
            <w:noWrap/>
            <w:hideMark/>
          </w:tcPr>
          <w:p w14:paraId="37F4069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299</w:t>
            </w:r>
          </w:p>
        </w:tc>
        <w:tc>
          <w:tcPr>
            <w:tcW w:w="461" w:type="dxa"/>
            <w:noWrap/>
            <w:hideMark/>
          </w:tcPr>
          <w:p w14:paraId="27AE457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28,1</w:t>
            </w:r>
          </w:p>
        </w:tc>
        <w:tc>
          <w:tcPr>
            <w:tcW w:w="503" w:type="dxa"/>
            <w:noWrap/>
            <w:hideMark/>
          </w:tcPr>
          <w:p w14:paraId="63AAF7C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5,5</w:t>
            </w:r>
          </w:p>
        </w:tc>
      </w:tr>
      <w:tr w:rsidR="00FA03F8" w:rsidRPr="00603294" w14:paraId="4D3838B1"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1EB1FF44"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Alicante</w:t>
            </w:r>
          </w:p>
        </w:tc>
        <w:tc>
          <w:tcPr>
            <w:tcW w:w="573" w:type="dxa"/>
            <w:noWrap/>
            <w:hideMark/>
          </w:tcPr>
          <w:p w14:paraId="2D9A9DF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1.171</w:t>
            </w:r>
          </w:p>
        </w:tc>
        <w:tc>
          <w:tcPr>
            <w:tcW w:w="503" w:type="dxa"/>
            <w:noWrap/>
            <w:hideMark/>
          </w:tcPr>
          <w:p w14:paraId="1FAA9A1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62,7</w:t>
            </w:r>
          </w:p>
        </w:tc>
        <w:tc>
          <w:tcPr>
            <w:tcW w:w="545" w:type="dxa"/>
            <w:noWrap/>
            <w:hideMark/>
          </w:tcPr>
          <w:p w14:paraId="6EE564C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502</w:t>
            </w:r>
          </w:p>
        </w:tc>
        <w:tc>
          <w:tcPr>
            <w:tcW w:w="531" w:type="dxa"/>
            <w:noWrap/>
            <w:hideMark/>
          </w:tcPr>
          <w:p w14:paraId="71570D2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26,9</w:t>
            </w:r>
          </w:p>
        </w:tc>
        <w:tc>
          <w:tcPr>
            <w:tcW w:w="559" w:type="dxa"/>
            <w:noWrap/>
            <w:hideMark/>
          </w:tcPr>
          <w:p w14:paraId="339FED6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195</w:t>
            </w:r>
          </w:p>
        </w:tc>
        <w:tc>
          <w:tcPr>
            <w:tcW w:w="461" w:type="dxa"/>
            <w:noWrap/>
            <w:hideMark/>
          </w:tcPr>
          <w:p w14:paraId="1964563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10,4</w:t>
            </w:r>
          </w:p>
        </w:tc>
        <w:tc>
          <w:tcPr>
            <w:tcW w:w="503" w:type="dxa"/>
            <w:noWrap/>
            <w:hideMark/>
          </w:tcPr>
          <w:p w14:paraId="394CAA9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w:t>
            </w:r>
          </w:p>
        </w:tc>
      </w:tr>
      <w:tr w:rsidR="00FA03F8" w:rsidRPr="00603294" w14:paraId="4BA3C4B2"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0E3CB1A"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Alcalá</w:t>
            </w:r>
          </w:p>
        </w:tc>
        <w:tc>
          <w:tcPr>
            <w:tcW w:w="573" w:type="dxa"/>
            <w:noWrap/>
            <w:hideMark/>
          </w:tcPr>
          <w:p w14:paraId="3DF34E0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529</w:t>
            </w:r>
          </w:p>
        </w:tc>
        <w:tc>
          <w:tcPr>
            <w:tcW w:w="503" w:type="dxa"/>
            <w:noWrap/>
            <w:hideMark/>
          </w:tcPr>
          <w:p w14:paraId="3A055B7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48,1</w:t>
            </w:r>
          </w:p>
        </w:tc>
        <w:tc>
          <w:tcPr>
            <w:tcW w:w="545" w:type="dxa"/>
            <w:noWrap/>
            <w:hideMark/>
          </w:tcPr>
          <w:p w14:paraId="7A93431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373</w:t>
            </w:r>
          </w:p>
        </w:tc>
        <w:tc>
          <w:tcPr>
            <w:tcW w:w="531" w:type="dxa"/>
            <w:noWrap/>
            <w:hideMark/>
          </w:tcPr>
          <w:p w14:paraId="7E80C4A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33,9</w:t>
            </w:r>
          </w:p>
        </w:tc>
        <w:tc>
          <w:tcPr>
            <w:tcW w:w="559" w:type="dxa"/>
            <w:noWrap/>
            <w:hideMark/>
          </w:tcPr>
          <w:p w14:paraId="2D05470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198</w:t>
            </w:r>
          </w:p>
        </w:tc>
        <w:tc>
          <w:tcPr>
            <w:tcW w:w="461" w:type="dxa"/>
            <w:noWrap/>
            <w:hideMark/>
          </w:tcPr>
          <w:p w14:paraId="3E81F9CF"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18,0</w:t>
            </w:r>
          </w:p>
        </w:tc>
        <w:tc>
          <w:tcPr>
            <w:tcW w:w="503" w:type="dxa"/>
            <w:noWrap/>
            <w:hideMark/>
          </w:tcPr>
          <w:p w14:paraId="1B594B2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321DE135"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64BDB1BC"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Almería</w:t>
            </w:r>
          </w:p>
        </w:tc>
        <w:tc>
          <w:tcPr>
            <w:tcW w:w="573" w:type="dxa"/>
            <w:noWrap/>
            <w:hideMark/>
          </w:tcPr>
          <w:p w14:paraId="5C5867A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356</w:t>
            </w:r>
          </w:p>
        </w:tc>
        <w:tc>
          <w:tcPr>
            <w:tcW w:w="503" w:type="dxa"/>
            <w:noWrap/>
            <w:hideMark/>
          </w:tcPr>
          <w:p w14:paraId="468DD3F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41,3</w:t>
            </w:r>
          </w:p>
        </w:tc>
        <w:tc>
          <w:tcPr>
            <w:tcW w:w="545" w:type="dxa"/>
            <w:noWrap/>
            <w:hideMark/>
          </w:tcPr>
          <w:p w14:paraId="4A09006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365</w:t>
            </w:r>
          </w:p>
        </w:tc>
        <w:tc>
          <w:tcPr>
            <w:tcW w:w="531" w:type="dxa"/>
            <w:noWrap/>
            <w:hideMark/>
          </w:tcPr>
          <w:p w14:paraId="56610AD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42,3</w:t>
            </w:r>
          </w:p>
        </w:tc>
        <w:tc>
          <w:tcPr>
            <w:tcW w:w="559" w:type="dxa"/>
            <w:noWrap/>
            <w:hideMark/>
          </w:tcPr>
          <w:p w14:paraId="63E9C66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141</w:t>
            </w:r>
          </w:p>
        </w:tc>
        <w:tc>
          <w:tcPr>
            <w:tcW w:w="461" w:type="dxa"/>
            <w:noWrap/>
            <w:hideMark/>
          </w:tcPr>
          <w:p w14:paraId="1A6C3CC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16,4</w:t>
            </w:r>
          </w:p>
        </w:tc>
        <w:tc>
          <w:tcPr>
            <w:tcW w:w="503" w:type="dxa"/>
            <w:noWrap/>
            <w:hideMark/>
          </w:tcPr>
          <w:p w14:paraId="456440F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1F70F244"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F558A0B"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Aut</w:t>
            </w:r>
            <w:proofErr w:type="spellEnd"/>
            <w:r w:rsidRPr="00603294">
              <w:rPr>
                <w:rFonts w:ascii="Times New Roman" w:eastAsia="Times New Roman" w:hAnsi="Times New Roman" w:cs="Times New Roman"/>
                <w:b w:val="0"/>
                <w:color w:val="000000"/>
                <w:sz w:val="14"/>
                <w:szCs w:val="14"/>
              </w:rPr>
              <w:t>. Barcelona</w:t>
            </w:r>
          </w:p>
        </w:tc>
        <w:tc>
          <w:tcPr>
            <w:tcW w:w="573" w:type="dxa"/>
            <w:noWrap/>
            <w:hideMark/>
          </w:tcPr>
          <w:p w14:paraId="4F9D8F0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1.069</w:t>
            </w:r>
          </w:p>
        </w:tc>
        <w:tc>
          <w:tcPr>
            <w:tcW w:w="503" w:type="dxa"/>
            <w:noWrap/>
            <w:hideMark/>
          </w:tcPr>
          <w:p w14:paraId="6A84E0DF"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38,4</w:t>
            </w:r>
          </w:p>
        </w:tc>
        <w:tc>
          <w:tcPr>
            <w:tcW w:w="545" w:type="dxa"/>
            <w:noWrap/>
            <w:hideMark/>
          </w:tcPr>
          <w:p w14:paraId="06B3C95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940</w:t>
            </w:r>
          </w:p>
        </w:tc>
        <w:tc>
          <w:tcPr>
            <w:tcW w:w="531" w:type="dxa"/>
            <w:noWrap/>
            <w:hideMark/>
          </w:tcPr>
          <w:p w14:paraId="3A3FF1E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33,8</w:t>
            </w:r>
          </w:p>
        </w:tc>
        <w:tc>
          <w:tcPr>
            <w:tcW w:w="559" w:type="dxa"/>
            <w:noWrap/>
            <w:hideMark/>
          </w:tcPr>
          <w:p w14:paraId="422F5EC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772</w:t>
            </w:r>
          </w:p>
        </w:tc>
        <w:tc>
          <w:tcPr>
            <w:tcW w:w="461" w:type="dxa"/>
            <w:noWrap/>
            <w:hideMark/>
          </w:tcPr>
          <w:p w14:paraId="2E54569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27,8</w:t>
            </w:r>
          </w:p>
        </w:tc>
        <w:tc>
          <w:tcPr>
            <w:tcW w:w="503" w:type="dxa"/>
            <w:noWrap/>
            <w:hideMark/>
          </w:tcPr>
          <w:p w14:paraId="748B4F5F"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5,4</w:t>
            </w:r>
          </w:p>
        </w:tc>
      </w:tr>
      <w:tr w:rsidR="00FA03F8" w:rsidRPr="00603294" w14:paraId="7DF2A3A8"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B0ACCD4"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Aut</w:t>
            </w:r>
            <w:proofErr w:type="spellEnd"/>
            <w:r w:rsidRPr="00603294">
              <w:rPr>
                <w:rFonts w:ascii="Times New Roman" w:eastAsia="Times New Roman" w:hAnsi="Times New Roman" w:cs="Times New Roman"/>
                <w:b w:val="0"/>
                <w:color w:val="000000"/>
                <w:sz w:val="14"/>
                <w:szCs w:val="14"/>
              </w:rPr>
              <w:t>. Madrid</w:t>
            </w:r>
          </w:p>
        </w:tc>
        <w:tc>
          <w:tcPr>
            <w:tcW w:w="573" w:type="dxa"/>
            <w:noWrap/>
            <w:hideMark/>
          </w:tcPr>
          <w:p w14:paraId="7860CEB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1.386</w:t>
            </w:r>
          </w:p>
        </w:tc>
        <w:tc>
          <w:tcPr>
            <w:tcW w:w="503" w:type="dxa"/>
            <w:noWrap/>
            <w:hideMark/>
          </w:tcPr>
          <w:p w14:paraId="34E6F2F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42,1</w:t>
            </w:r>
          </w:p>
        </w:tc>
        <w:tc>
          <w:tcPr>
            <w:tcW w:w="545" w:type="dxa"/>
            <w:noWrap/>
            <w:hideMark/>
          </w:tcPr>
          <w:p w14:paraId="1B038EE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1.105</w:t>
            </w:r>
          </w:p>
        </w:tc>
        <w:tc>
          <w:tcPr>
            <w:tcW w:w="531" w:type="dxa"/>
            <w:noWrap/>
            <w:hideMark/>
          </w:tcPr>
          <w:p w14:paraId="728EDF7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33,6</w:t>
            </w:r>
          </w:p>
        </w:tc>
        <w:tc>
          <w:tcPr>
            <w:tcW w:w="559" w:type="dxa"/>
            <w:noWrap/>
            <w:hideMark/>
          </w:tcPr>
          <w:p w14:paraId="6E20532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798</w:t>
            </w:r>
          </w:p>
        </w:tc>
        <w:tc>
          <w:tcPr>
            <w:tcW w:w="461" w:type="dxa"/>
            <w:noWrap/>
            <w:hideMark/>
          </w:tcPr>
          <w:p w14:paraId="6923583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24,3</w:t>
            </w:r>
          </w:p>
        </w:tc>
        <w:tc>
          <w:tcPr>
            <w:tcW w:w="503" w:type="dxa"/>
            <w:noWrap/>
            <w:hideMark/>
          </w:tcPr>
          <w:p w14:paraId="0BFCD7E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3154195E"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607D6AD3"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Barcelona</w:t>
            </w:r>
          </w:p>
        </w:tc>
        <w:tc>
          <w:tcPr>
            <w:tcW w:w="573" w:type="dxa"/>
            <w:noWrap/>
            <w:hideMark/>
          </w:tcPr>
          <w:p w14:paraId="4678182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2.800</w:t>
            </w:r>
          </w:p>
        </w:tc>
        <w:tc>
          <w:tcPr>
            <w:tcW w:w="503" w:type="dxa"/>
            <w:noWrap/>
            <w:hideMark/>
          </w:tcPr>
          <w:p w14:paraId="0843D23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43,5</w:t>
            </w:r>
          </w:p>
        </w:tc>
        <w:tc>
          <w:tcPr>
            <w:tcW w:w="545" w:type="dxa"/>
            <w:noWrap/>
            <w:hideMark/>
          </w:tcPr>
          <w:p w14:paraId="2CE50C8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2.175</w:t>
            </w:r>
          </w:p>
        </w:tc>
        <w:tc>
          <w:tcPr>
            <w:tcW w:w="531" w:type="dxa"/>
            <w:noWrap/>
            <w:hideMark/>
          </w:tcPr>
          <w:p w14:paraId="6A1DA05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33,8</w:t>
            </w:r>
          </w:p>
        </w:tc>
        <w:tc>
          <w:tcPr>
            <w:tcW w:w="559" w:type="dxa"/>
            <w:noWrap/>
            <w:hideMark/>
          </w:tcPr>
          <w:p w14:paraId="0D9DA7B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1.464</w:t>
            </w:r>
          </w:p>
        </w:tc>
        <w:tc>
          <w:tcPr>
            <w:tcW w:w="461" w:type="dxa"/>
            <w:noWrap/>
            <w:hideMark/>
          </w:tcPr>
          <w:p w14:paraId="7436E29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22,7</w:t>
            </w:r>
          </w:p>
        </w:tc>
        <w:tc>
          <w:tcPr>
            <w:tcW w:w="503" w:type="dxa"/>
            <w:noWrap/>
            <w:hideMark/>
          </w:tcPr>
          <w:p w14:paraId="78A01BB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5637B176"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25DF58E"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lastRenderedPageBreak/>
              <w:t>Burgos</w:t>
            </w:r>
          </w:p>
        </w:tc>
        <w:tc>
          <w:tcPr>
            <w:tcW w:w="573" w:type="dxa"/>
            <w:noWrap/>
            <w:hideMark/>
          </w:tcPr>
          <w:p w14:paraId="69A20A3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343</w:t>
            </w:r>
          </w:p>
        </w:tc>
        <w:tc>
          <w:tcPr>
            <w:tcW w:w="503" w:type="dxa"/>
            <w:noWrap/>
            <w:hideMark/>
          </w:tcPr>
          <w:p w14:paraId="086F0B0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49,9</w:t>
            </w:r>
          </w:p>
        </w:tc>
        <w:tc>
          <w:tcPr>
            <w:tcW w:w="545" w:type="dxa"/>
            <w:noWrap/>
            <w:hideMark/>
          </w:tcPr>
          <w:p w14:paraId="270789C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240</w:t>
            </w:r>
          </w:p>
        </w:tc>
        <w:tc>
          <w:tcPr>
            <w:tcW w:w="531" w:type="dxa"/>
            <w:noWrap/>
            <w:hideMark/>
          </w:tcPr>
          <w:p w14:paraId="673D5688"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34,9</w:t>
            </w:r>
          </w:p>
        </w:tc>
        <w:tc>
          <w:tcPr>
            <w:tcW w:w="559" w:type="dxa"/>
            <w:noWrap/>
            <w:hideMark/>
          </w:tcPr>
          <w:p w14:paraId="372D84EF"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105</w:t>
            </w:r>
          </w:p>
        </w:tc>
        <w:tc>
          <w:tcPr>
            <w:tcW w:w="461" w:type="dxa"/>
            <w:noWrap/>
            <w:hideMark/>
          </w:tcPr>
          <w:p w14:paraId="6851A36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15,3</w:t>
            </w:r>
          </w:p>
        </w:tc>
        <w:tc>
          <w:tcPr>
            <w:tcW w:w="503" w:type="dxa"/>
            <w:noWrap/>
            <w:hideMark/>
          </w:tcPr>
          <w:p w14:paraId="1EF5C94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w:t>
            </w:r>
          </w:p>
        </w:tc>
      </w:tr>
      <w:tr w:rsidR="00FA03F8" w:rsidRPr="00603294" w14:paraId="70DD82E8"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19FE1B2"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Cádiz</w:t>
            </w:r>
          </w:p>
        </w:tc>
        <w:tc>
          <w:tcPr>
            <w:tcW w:w="573" w:type="dxa"/>
            <w:noWrap/>
            <w:hideMark/>
          </w:tcPr>
          <w:p w14:paraId="5DA23DB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354</w:t>
            </w:r>
          </w:p>
        </w:tc>
        <w:tc>
          <w:tcPr>
            <w:tcW w:w="503" w:type="dxa"/>
            <w:noWrap/>
            <w:hideMark/>
          </w:tcPr>
          <w:p w14:paraId="3427277F"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40,2</w:t>
            </w:r>
          </w:p>
        </w:tc>
        <w:tc>
          <w:tcPr>
            <w:tcW w:w="545" w:type="dxa"/>
            <w:noWrap/>
            <w:hideMark/>
          </w:tcPr>
          <w:p w14:paraId="5D22F09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298</w:t>
            </w:r>
          </w:p>
        </w:tc>
        <w:tc>
          <w:tcPr>
            <w:tcW w:w="531" w:type="dxa"/>
            <w:noWrap/>
            <w:hideMark/>
          </w:tcPr>
          <w:p w14:paraId="2074358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33,8</w:t>
            </w:r>
          </w:p>
        </w:tc>
        <w:tc>
          <w:tcPr>
            <w:tcW w:w="559" w:type="dxa"/>
            <w:noWrap/>
            <w:hideMark/>
          </w:tcPr>
          <w:p w14:paraId="25358A9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229</w:t>
            </w:r>
          </w:p>
        </w:tc>
        <w:tc>
          <w:tcPr>
            <w:tcW w:w="461" w:type="dxa"/>
            <w:noWrap/>
            <w:hideMark/>
          </w:tcPr>
          <w:p w14:paraId="12130FA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26,0</w:t>
            </w:r>
          </w:p>
        </w:tc>
        <w:tc>
          <w:tcPr>
            <w:tcW w:w="503" w:type="dxa"/>
            <w:noWrap/>
            <w:hideMark/>
          </w:tcPr>
          <w:p w14:paraId="004BA3F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5,4</w:t>
            </w:r>
          </w:p>
        </w:tc>
      </w:tr>
      <w:tr w:rsidR="00FA03F8" w:rsidRPr="00603294" w14:paraId="7248D0A8"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7CF3F21E"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Cantabria</w:t>
            </w:r>
          </w:p>
        </w:tc>
        <w:tc>
          <w:tcPr>
            <w:tcW w:w="573" w:type="dxa"/>
            <w:noWrap/>
            <w:hideMark/>
          </w:tcPr>
          <w:p w14:paraId="359C707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134</w:t>
            </w:r>
          </w:p>
        </w:tc>
        <w:tc>
          <w:tcPr>
            <w:tcW w:w="503" w:type="dxa"/>
            <w:noWrap/>
            <w:hideMark/>
          </w:tcPr>
          <w:p w14:paraId="4D928F8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46,2</w:t>
            </w:r>
          </w:p>
        </w:tc>
        <w:tc>
          <w:tcPr>
            <w:tcW w:w="545" w:type="dxa"/>
            <w:noWrap/>
            <w:hideMark/>
          </w:tcPr>
          <w:p w14:paraId="0A98AD7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84</w:t>
            </w:r>
          </w:p>
        </w:tc>
        <w:tc>
          <w:tcPr>
            <w:tcW w:w="531" w:type="dxa"/>
            <w:noWrap/>
            <w:hideMark/>
          </w:tcPr>
          <w:p w14:paraId="1E42B6DF"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29,0</w:t>
            </w:r>
          </w:p>
        </w:tc>
        <w:tc>
          <w:tcPr>
            <w:tcW w:w="559" w:type="dxa"/>
            <w:noWrap/>
            <w:hideMark/>
          </w:tcPr>
          <w:p w14:paraId="006E554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72</w:t>
            </w:r>
          </w:p>
        </w:tc>
        <w:tc>
          <w:tcPr>
            <w:tcW w:w="461" w:type="dxa"/>
            <w:noWrap/>
            <w:hideMark/>
          </w:tcPr>
          <w:p w14:paraId="23CACE4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24,8</w:t>
            </w:r>
          </w:p>
        </w:tc>
        <w:tc>
          <w:tcPr>
            <w:tcW w:w="503" w:type="dxa"/>
            <w:noWrap/>
            <w:hideMark/>
          </w:tcPr>
          <w:p w14:paraId="36583DD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42BFF05F"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6E79AF12"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Carlos III</w:t>
            </w:r>
          </w:p>
        </w:tc>
        <w:tc>
          <w:tcPr>
            <w:tcW w:w="573" w:type="dxa"/>
            <w:noWrap/>
            <w:hideMark/>
          </w:tcPr>
          <w:p w14:paraId="4D3E311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103</w:t>
            </w:r>
          </w:p>
        </w:tc>
        <w:tc>
          <w:tcPr>
            <w:tcW w:w="503" w:type="dxa"/>
            <w:noWrap/>
            <w:hideMark/>
          </w:tcPr>
          <w:p w14:paraId="65ECFF7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47,9</w:t>
            </w:r>
          </w:p>
        </w:tc>
        <w:tc>
          <w:tcPr>
            <w:tcW w:w="545" w:type="dxa"/>
            <w:noWrap/>
            <w:hideMark/>
          </w:tcPr>
          <w:p w14:paraId="50114B1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70</w:t>
            </w:r>
          </w:p>
        </w:tc>
        <w:tc>
          <w:tcPr>
            <w:tcW w:w="531" w:type="dxa"/>
            <w:noWrap/>
            <w:hideMark/>
          </w:tcPr>
          <w:p w14:paraId="427AFA3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32,6</w:t>
            </w:r>
          </w:p>
        </w:tc>
        <w:tc>
          <w:tcPr>
            <w:tcW w:w="559" w:type="dxa"/>
            <w:noWrap/>
            <w:hideMark/>
          </w:tcPr>
          <w:p w14:paraId="02DECF2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w:t>
            </w:r>
          </w:p>
        </w:tc>
        <w:tc>
          <w:tcPr>
            <w:tcW w:w="461" w:type="dxa"/>
            <w:noWrap/>
            <w:hideMark/>
          </w:tcPr>
          <w:p w14:paraId="38BEC31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19,5</w:t>
            </w:r>
          </w:p>
        </w:tc>
        <w:tc>
          <w:tcPr>
            <w:tcW w:w="503" w:type="dxa"/>
            <w:noWrap/>
            <w:hideMark/>
          </w:tcPr>
          <w:p w14:paraId="094F501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w:t>
            </w:r>
          </w:p>
        </w:tc>
      </w:tr>
      <w:tr w:rsidR="00FA03F8" w:rsidRPr="00603294" w14:paraId="29ECA8FA"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587555EF"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Cast</w:t>
            </w:r>
            <w:proofErr w:type="spellEnd"/>
            <w:r w:rsidRPr="00603294">
              <w:rPr>
                <w:rFonts w:ascii="Times New Roman" w:eastAsia="Times New Roman" w:hAnsi="Times New Roman" w:cs="Times New Roman"/>
                <w:b w:val="0"/>
                <w:color w:val="000000"/>
                <w:sz w:val="14"/>
                <w:szCs w:val="14"/>
              </w:rPr>
              <w:t>-La Mancha</w:t>
            </w:r>
          </w:p>
        </w:tc>
        <w:tc>
          <w:tcPr>
            <w:tcW w:w="573" w:type="dxa"/>
            <w:noWrap/>
            <w:hideMark/>
          </w:tcPr>
          <w:p w14:paraId="286EA178"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619</w:t>
            </w:r>
          </w:p>
        </w:tc>
        <w:tc>
          <w:tcPr>
            <w:tcW w:w="503" w:type="dxa"/>
            <w:noWrap/>
            <w:hideMark/>
          </w:tcPr>
          <w:p w14:paraId="373544C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40,4</w:t>
            </w:r>
          </w:p>
        </w:tc>
        <w:tc>
          <w:tcPr>
            <w:tcW w:w="545" w:type="dxa"/>
            <w:noWrap/>
            <w:hideMark/>
          </w:tcPr>
          <w:p w14:paraId="119D158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562</w:t>
            </w:r>
          </w:p>
        </w:tc>
        <w:tc>
          <w:tcPr>
            <w:tcW w:w="531" w:type="dxa"/>
            <w:noWrap/>
            <w:hideMark/>
          </w:tcPr>
          <w:p w14:paraId="524FF0E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36,7</w:t>
            </w:r>
          </w:p>
        </w:tc>
        <w:tc>
          <w:tcPr>
            <w:tcW w:w="559" w:type="dxa"/>
            <w:noWrap/>
            <w:hideMark/>
          </w:tcPr>
          <w:p w14:paraId="5FDA8AD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352</w:t>
            </w:r>
          </w:p>
        </w:tc>
        <w:tc>
          <w:tcPr>
            <w:tcW w:w="461" w:type="dxa"/>
            <w:noWrap/>
            <w:hideMark/>
          </w:tcPr>
          <w:p w14:paraId="5E0E272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23,0</w:t>
            </w:r>
          </w:p>
        </w:tc>
        <w:tc>
          <w:tcPr>
            <w:tcW w:w="503" w:type="dxa"/>
            <w:noWrap/>
            <w:hideMark/>
          </w:tcPr>
          <w:p w14:paraId="600138C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0E2C81FC"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771B4181"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Complutense</w:t>
            </w:r>
          </w:p>
        </w:tc>
        <w:tc>
          <w:tcPr>
            <w:tcW w:w="573" w:type="dxa"/>
            <w:noWrap/>
            <w:hideMark/>
          </w:tcPr>
          <w:p w14:paraId="6BACE50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1.781</w:t>
            </w:r>
          </w:p>
        </w:tc>
        <w:tc>
          <w:tcPr>
            <w:tcW w:w="503" w:type="dxa"/>
            <w:noWrap/>
            <w:hideMark/>
          </w:tcPr>
          <w:p w14:paraId="62DB1E6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44,4</w:t>
            </w:r>
          </w:p>
        </w:tc>
        <w:tc>
          <w:tcPr>
            <w:tcW w:w="545" w:type="dxa"/>
            <w:noWrap/>
            <w:hideMark/>
          </w:tcPr>
          <w:p w14:paraId="0B2B103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1.394</w:t>
            </w:r>
          </w:p>
        </w:tc>
        <w:tc>
          <w:tcPr>
            <w:tcW w:w="531" w:type="dxa"/>
            <w:noWrap/>
            <w:hideMark/>
          </w:tcPr>
          <w:p w14:paraId="0E19046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34,8</w:t>
            </w:r>
          </w:p>
        </w:tc>
        <w:tc>
          <w:tcPr>
            <w:tcW w:w="559" w:type="dxa"/>
            <w:noWrap/>
            <w:hideMark/>
          </w:tcPr>
          <w:p w14:paraId="70CB1D7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832</w:t>
            </w:r>
          </w:p>
        </w:tc>
        <w:tc>
          <w:tcPr>
            <w:tcW w:w="461" w:type="dxa"/>
            <w:noWrap/>
            <w:hideMark/>
          </w:tcPr>
          <w:p w14:paraId="3B36389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20,8</w:t>
            </w:r>
          </w:p>
        </w:tc>
        <w:tc>
          <w:tcPr>
            <w:tcW w:w="503" w:type="dxa"/>
            <w:noWrap/>
            <w:hideMark/>
          </w:tcPr>
          <w:p w14:paraId="2A25FB7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31F2CF56"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5C836927"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Córdoba</w:t>
            </w:r>
          </w:p>
        </w:tc>
        <w:tc>
          <w:tcPr>
            <w:tcW w:w="573" w:type="dxa"/>
            <w:noWrap/>
            <w:hideMark/>
          </w:tcPr>
          <w:p w14:paraId="3865D76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1.109</w:t>
            </w:r>
          </w:p>
        </w:tc>
        <w:tc>
          <w:tcPr>
            <w:tcW w:w="503" w:type="dxa"/>
            <w:noWrap/>
            <w:hideMark/>
          </w:tcPr>
          <w:p w14:paraId="360498C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64,9</w:t>
            </w:r>
          </w:p>
        </w:tc>
        <w:tc>
          <w:tcPr>
            <w:tcW w:w="545" w:type="dxa"/>
            <w:noWrap/>
            <w:hideMark/>
          </w:tcPr>
          <w:p w14:paraId="6964E8E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409</w:t>
            </w:r>
          </w:p>
        </w:tc>
        <w:tc>
          <w:tcPr>
            <w:tcW w:w="531" w:type="dxa"/>
            <w:noWrap/>
            <w:hideMark/>
          </w:tcPr>
          <w:p w14:paraId="5F478FA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23,9</w:t>
            </w:r>
          </w:p>
        </w:tc>
        <w:tc>
          <w:tcPr>
            <w:tcW w:w="559" w:type="dxa"/>
            <w:noWrap/>
            <w:hideMark/>
          </w:tcPr>
          <w:p w14:paraId="575EDA2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190</w:t>
            </w:r>
          </w:p>
        </w:tc>
        <w:tc>
          <w:tcPr>
            <w:tcW w:w="461" w:type="dxa"/>
            <w:noWrap/>
            <w:hideMark/>
          </w:tcPr>
          <w:p w14:paraId="6CE4C86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11,1</w:t>
            </w:r>
          </w:p>
        </w:tc>
        <w:tc>
          <w:tcPr>
            <w:tcW w:w="503" w:type="dxa"/>
            <w:noWrap/>
            <w:hideMark/>
          </w:tcPr>
          <w:p w14:paraId="1FE8683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w:t>
            </w:r>
          </w:p>
        </w:tc>
      </w:tr>
      <w:tr w:rsidR="00FA03F8" w:rsidRPr="00603294" w14:paraId="5273A40E"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B08E96A"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CSIC</w:t>
            </w:r>
          </w:p>
        </w:tc>
        <w:tc>
          <w:tcPr>
            <w:tcW w:w="573" w:type="dxa"/>
            <w:noWrap/>
            <w:hideMark/>
          </w:tcPr>
          <w:p w14:paraId="2FEF52D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7.408</w:t>
            </w:r>
          </w:p>
        </w:tc>
        <w:tc>
          <w:tcPr>
            <w:tcW w:w="503" w:type="dxa"/>
            <w:noWrap/>
            <w:hideMark/>
          </w:tcPr>
          <w:p w14:paraId="0B48BE1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44,1</w:t>
            </w:r>
          </w:p>
        </w:tc>
        <w:tc>
          <w:tcPr>
            <w:tcW w:w="545" w:type="dxa"/>
            <w:noWrap/>
            <w:hideMark/>
          </w:tcPr>
          <w:p w14:paraId="00B171F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5588</w:t>
            </w:r>
          </w:p>
        </w:tc>
        <w:tc>
          <w:tcPr>
            <w:tcW w:w="531" w:type="dxa"/>
            <w:noWrap/>
            <w:hideMark/>
          </w:tcPr>
          <w:p w14:paraId="326DE30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33,3</w:t>
            </w:r>
          </w:p>
        </w:tc>
        <w:tc>
          <w:tcPr>
            <w:tcW w:w="559" w:type="dxa"/>
            <w:noWrap/>
            <w:hideMark/>
          </w:tcPr>
          <w:p w14:paraId="3CAA61C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w:t>
            </w:r>
            <w:r>
              <w:rPr>
                <w:rFonts w:ascii="Times New Roman" w:eastAsia="Times New Roman" w:hAnsi="Times New Roman" w:cs="Times New Roman"/>
                <w:color w:val="000000"/>
                <w:sz w:val="14"/>
                <w:szCs w:val="14"/>
              </w:rPr>
              <w:t>.</w:t>
            </w:r>
            <w:r w:rsidRPr="00603294">
              <w:rPr>
                <w:rFonts w:ascii="Times New Roman" w:eastAsia="Times New Roman" w:hAnsi="Times New Roman" w:cs="Times New Roman"/>
                <w:color w:val="000000"/>
                <w:sz w:val="14"/>
                <w:szCs w:val="14"/>
              </w:rPr>
              <w:t>035</w:t>
            </w:r>
          </w:p>
        </w:tc>
        <w:tc>
          <w:tcPr>
            <w:tcW w:w="461" w:type="dxa"/>
            <w:noWrap/>
            <w:hideMark/>
          </w:tcPr>
          <w:p w14:paraId="6F75C80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24,0</w:t>
            </w:r>
          </w:p>
        </w:tc>
        <w:tc>
          <w:tcPr>
            <w:tcW w:w="503" w:type="dxa"/>
            <w:noWrap/>
            <w:hideMark/>
          </w:tcPr>
          <w:p w14:paraId="1488781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6EE4BA36"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969928A"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Extremadura</w:t>
            </w:r>
          </w:p>
        </w:tc>
        <w:tc>
          <w:tcPr>
            <w:tcW w:w="573" w:type="dxa"/>
            <w:noWrap/>
            <w:hideMark/>
          </w:tcPr>
          <w:p w14:paraId="22278FB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671</w:t>
            </w:r>
          </w:p>
        </w:tc>
        <w:tc>
          <w:tcPr>
            <w:tcW w:w="503" w:type="dxa"/>
            <w:noWrap/>
            <w:hideMark/>
          </w:tcPr>
          <w:p w14:paraId="62C1930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58,6</w:t>
            </w:r>
          </w:p>
        </w:tc>
        <w:tc>
          <w:tcPr>
            <w:tcW w:w="545" w:type="dxa"/>
            <w:noWrap/>
            <w:hideMark/>
          </w:tcPr>
          <w:p w14:paraId="373195A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350</w:t>
            </w:r>
          </w:p>
        </w:tc>
        <w:tc>
          <w:tcPr>
            <w:tcW w:w="531" w:type="dxa"/>
            <w:noWrap/>
            <w:hideMark/>
          </w:tcPr>
          <w:p w14:paraId="0447376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30,6</w:t>
            </w:r>
          </w:p>
        </w:tc>
        <w:tc>
          <w:tcPr>
            <w:tcW w:w="559" w:type="dxa"/>
            <w:noWrap/>
            <w:hideMark/>
          </w:tcPr>
          <w:p w14:paraId="3B246CE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124</w:t>
            </w:r>
          </w:p>
        </w:tc>
        <w:tc>
          <w:tcPr>
            <w:tcW w:w="461" w:type="dxa"/>
            <w:noWrap/>
            <w:hideMark/>
          </w:tcPr>
          <w:p w14:paraId="7F731D5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10,8</w:t>
            </w:r>
          </w:p>
        </w:tc>
        <w:tc>
          <w:tcPr>
            <w:tcW w:w="503" w:type="dxa"/>
            <w:noWrap/>
            <w:hideMark/>
          </w:tcPr>
          <w:p w14:paraId="7E3914E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w:t>
            </w:r>
          </w:p>
        </w:tc>
      </w:tr>
      <w:tr w:rsidR="00FA03F8" w:rsidRPr="00603294" w14:paraId="39741AFD"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57C89C08"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Girona</w:t>
            </w:r>
          </w:p>
        </w:tc>
        <w:tc>
          <w:tcPr>
            <w:tcW w:w="573" w:type="dxa"/>
            <w:noWrap/>
            <w:hideMark/>
          </w:tcPr>
          <w:p w14:paraId="4616C6D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682</w:t>
            </w:r>
          </w:p>
        </w:tc>
        <w:tc>
          <w:tcPr>
            <w:tcW w:w="503" w:type="dxa"/>
            <w:noWrap/>
            <w:hideMark/>
          </w:tcPr>
          <w:p w14:paraId="72D6B0B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58,1</w:t>
            </w:r>
          </w:p>
        </w:tc>
        <w:tc>
          <w:tcPr>
            <w:tcW w:w="545" w:type="dxa"/>
            <w:noWrap/>
            <w:hideMark/>
          </w:tcPr>
          <w:p w14:paraId="3147614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304</w:t>
            </w:r>
          </w:p>
        </w:tc>
        <w:tc>
          <w:tcPr>
            <w:tcW w:w="531" w:type="dxa"/>
            <w:noWrap/>
            <w:hideMark/>
          </w:tcPr>
          <w:p w14:paraId="1A6BF58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25,9</w:t>
            </w:r>
          </w:p>
        </w:tc>
        <w:tc>
          <w:tcPr>
            <w:tcW w:w="559" w:type="dxa"/>
            <w:noWrap/>
            <w:hideMark/>
          </w:tcPr>
          <w:p w14:paraId="3AB704E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188</w:t>
            </w:r>
          </w:p>
        </w:tc>
        <w:tc>
          <w:tcPr>
            <w:tcW w:w="461" w:type="dxa"/>
            <w:noWrap/>
            <w:hideMark/>
          </w:tcPr>
          <w:p w14:paraId="1A42CE2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16,0</w:t>
            </w:r>
          </w:p>
        </w:tc>
        <w:tc>
          <w:tcPr>
            <w:tcW w:w="503" w:type="dxa"/>
            <w:noWrap/>
            <w:hideMark/>
          </w:tcPr>
          <w:p w14:paraId="0FEAB02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w:t>
            </w:r>
          </w:p>
        </w:tc>
      </w:tr>
      <w:tr w:rsidR="00FA03F8" w:rsidRPr="00603294" w14:paraId="034F0648"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63C2172"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Granada</w:t>
            </w:r>
          </w:p>
        </w:tc>
        <w:tc>
          <w:tcPr>
            <w:tcW w:w="573" w:type="dxa"/>
            <w:noWrap/>
            <w:hideMark/>
          </w:tcPr>
          <w:p w14:paraId="3BDBDB78"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1.049</w:t>
            </w:r>
          </w:p>
        </w:tc>
        <w:tc>
          <w:tcPr>
            <w:tcW w:w="503" w:type="dxa"/>
            <w:noWrap/>
            <w:hideMark/>
          </w:tcPr>
          <w:p w14:paraId="7C7F684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42,2</w:t>
            </w:r>
          </w:p>
        </w:tc>
        <w:tc>
          <w:tcPr>
            <w:tcW w:w="545" w:type="dxa"/>
            <w:noWrap/>
            <w:hideMark/>
          </w:tcPr>
          <w:p w14:paraId="3ECF616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901</w:t>
            </w:r>
          </w:p>
        </w:tc>
        <w:tc>
          <w:tcPr>
            <w:tcW w:w="531" w:type="dxa"/>
            <w:noWrap/>
            <w:hideMark/>
          </w:tcPr>
          <w:p w14:paraId="34D8738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36,3</w:t>
            </w:r>
          </w:p>
        </w:tc>
        <w:tc>
          <w:tcPr>
            <w:tcW w:w="559" w:type="dxa"/>
            <w:noWrap/>
            <w:hideMark/>
          </w:tcPr>
          <w:p w14:paraId="6ED4C3F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533</w:t>
            </w:r>
          </w:p>
        </w:tc>
        <w:tc>
          <w:tcPr>
            <w:tcW w:w="461" w:type="dxa"/>
            <w:noWrap/>
            <w:hideMark/>
          </w:tcPr>
          <w:p w14:paraId="736F480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21,5</w:t>
            </w:r>
          </w:p>
        </w:tc>
        <w:tc>
          <w:tcPr>
            <w:tcW w:w="503" w:type="dxa"/>
            <w:noWrap/>
            <w:hideMark/>
          </w:tcPr>
          <w:p w14:paraId="0F2B1847"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4316F53D"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9B0AB43"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Huelva</w:t>
            </w:r>
          </w:p>
        </w:tc>
        <w:tc>
          <w:tcPr>
            <w:tcW w:w="573" w:type="dxa"/>
            <w:noWrap/>
            <w:hideMark/>
          </w:tcPr>
          <w:p w14:paraId="59A6D82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228</w:t>
            </w:r>
          </w:p>
        </w:tc>
        <w:tc>
          <w:tcPr>
            <w:tcW w:w="503" w:type="dxa"/>
            <w:noWrap/>
            <w:hideMark/>
          </w:tcPr>
          <w:p w14:paraId="70BFEE9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52,7</w:t>
            </w:r>
          </w:p>
        </w:tc>
        <w:tc>
          <w:tcPr>
            <w:tcW w:w="545" w:type="dxa"/>
            <w:noWrap/>
            <w:hideMark/>
          </w:tcPr>
          <w:p w14:paraId="0E31B10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142</w:t>
            </w:r>
          </w:p>
        </w:tc>
        <w:tc>
          <w:tcPr>
            <w:tcW w:w="531" w:type="dxa"/>
            <w:noWrap/>
            <w:hideMark/>
          </w:tcPr>
          <w:p w14:paraId="2361828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32,8</w:t>
            </w:r>
          </w:p>
        </w:tc>
        <w:tc>
          <w:tcPr>
            <w:tcW w:w="559" w:type="dxa"/>
            <w:noWrap/>
            <w:hideMark/>
          </w:tcPr>
          <w:p w14:paraId="6ED87FB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63</w:t>
            </w:r>
          </w:p>
        </w:tc>
        <w:tc>
          <w:tcPr>
            <w:tcW w:w="461" w:type="dxa"/>
            <w:noWrap/>
            <w:hideMark/>
          </w:tcPr>
          <w:p w14:paraId="02A80B5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14,5</w:t>
            </w:r>
          </w:p>
        </w:tc>
        <w:tc>
          <w:tcPr>
            <w:tcW w:w="503" w:type="dxa"/>
            <w:noWrap/>
            <w:hideMark/>
          </w:tcPr>
          <w:p w14:paraId="03C8A2B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w:t>
            </w:r>
          </w:p>
        </w:tc>
      </w:tr>
      <w:tr w:rsidR="00FA03F8" w:rsidRPr="00603294" w14:paraId="32C67516"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62CAFCD1"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Illes Balears</w:t>
            </w:r>
          </w:p>
        </w:tc>
        <w:tc>
          <w:tcPr>
            <w:tcW w:w="573" w:type="dxa"/>
            <w:noWrap/>
            <w:hideMark/>
          </w:tcPr>
          <w:p w14:paraId="2051BC6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388</w:t>
            </w:r>
          </w:p>
        </w:tc>
        <w:tc>
          <w:tcPr>
            <w:tcW w:w="503" w:type="dxa"/>
            <w:noWrap/>
            <w:hideMark/>
          </w:tcPr>
          <w:p w14:paraId="7AB5E3D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46,2</w:t>
            </w:r>
          </w:p>
        </w:tc>
        <w:tc>
          <w:tcPr>
            <w:tcW w:w="545" w:type="dxa"/>
            <w:noWrap/>
            <w:hideMark/>
          </w:tcPr>
          <w:p w14:paraId="2EF32EF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290</w:t>
            </w:r>
          </w:p>
        </w:tc>
        <w:tc>
          <w:tcPr>
            <w:tcW w:w="531" w:type="dxa"/>
            <w:noWrap/>
            <w:hideMark/>
          </w:tcPr>
          <w:p w14:paraId="425E5F1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34,6</w:t>
            </w:r>
          </w:p>
        </w:tc>
        <w:tc>
          <w:tcPr>
            <w:tcW w:w="559" w:type="dxa"/>
            <w:noWrap/>
            <w:hideMark/>
          </w:tcPr>
          <w:p w14:paraId="39723A7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161</w:t>
            </w:r>
          </w:p>
        </w:tc>
        <w:tc>
          <w:tcPr>
            <w:tcW w:w="461" w:type="dxa"/>
            <w:noWrap/>
            <w:hideMark/>
          </w:tcPr>
          <w:p w14:paraId="6E39A38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19,2</w:t>
            </w:r>
          </w:p>
        </w:tc>
        <w:tc>
          <w:tcPr>
            <w:tcW w:w="503" w:type="dxa"/>
            <w:noWrap/>
            <w:hideMark/>
          </w:tcPr>
          <w:p w14:paraId="3444142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0577052B"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286A111"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Jaén</w:t>
            </w:r>
          </w:p>
        </w:tc>
        <w:tc>
          <w:tcPr>
            <w:tcW w:w="573" w:type="dxa"/>
            <w:noWrap/>
            <w:hideMark/>
          </w:tcPr>
          <w:p w14:paraId="01DDB50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380</w:t>
            </w:r>
          </w:p>
        </w:tc>
        <w:tc>
          <w:tcPr>
            <w:tcW w:w="503" w:type="dxa"/>
            <w:noWrap/>
            <w:hideMark/>
          </w:tcPr>
          <w:p w14:paraId="3175F18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49,2</w:t>
            </w:r>
          </w:p>
        </w:tc>
        <w:tc>
          <w:tcPr>
            <w:tcW w:w="545" w:type="dxa"/>
            <w:noWrap/>
            <w:hideMark/>
          </w:tcPr>
          <w:p w14:paraId="14BFDD2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258</w:t>
            </w:r>
          </w:p>
        </w:tc>
        <w:tc>
          <w:tcPr>
            <w:tcW w:w="531" w:type="dxa"/>
            <w:noWrap/>
            <w:hideMark/>
          </w:tcPr>
          <w:p w14:paraId="1F93B87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33,4</w:t>
            </w:r>
          </w:p>
        </w:tc>
        <w:tc>
          <w:tcPr>
            <w:tcW w:w="559" w:type="dxa"/>
            <w:noWrap/>
            <w:hideMark/>
          </w:tcPr>
          <w:p w14:paraId="0118C03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134</w:t>
            </w:r>
          </w:p>
        </w:tc>
        <w:tc>
          <w:tcPr>
            <w:tcW w:w="461" w:type="dxa"/>
            <w:noWrap/>
            <w:hideMark/>
          </w:tcPr>
          <w:p w14:paraId="2D93CC8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17,4</w:t>
            </w:r>
          </w:p>
        </w:tc>
        <w:tc>
          <w:tcPr>
            <w:tcW w:w="503" w:type="dxa"/>
            <w:noWrap/>
            <w:hideMark/>
          </w:tcPr>
          <w:p w14:paraId="1A1A7E9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w:t>
            </w:r>
          </w:p>
        </w:tc>
      </w:tr>
      <w:tr w:rsidR="00FA03F8" w:rsidRPr="00603294" w14:paraId="4ACCE3F4"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20DF516"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Jaume I</w:t>
            </w:r>
          </w:p>
        </w:tc>
        <w:tc>
          <w:tcPr>
            <w:tcW w:w="573" w:type="dxa"/>
            <w:noWrap/>
            <w:hideMark/>
          </w:tcPr>
          <w:p w14:paraId="2C80208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596</w:t>
            </w:r>
          </w:p>
        </w:tc>
        <w:tc>
          <w:tcPr>
            <w:tcW w:w="503" w:type="dxa"/>
            <w:noWrap/>
            <w:hideMark/>
          </w:tcPr>
          <w:p w14:paraId="4A6BA60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41,4</w:t>
            </w:r>
          </w:p>
        </w:tc>
        <w:tc>
          <w:tcPr>
            <w:tcW w:w="545" w:type="dxa"/>
            <w:noWrap/>
            <w:hideMark/>
          </w:tcPr>
          <w:p w14:paraId="1ECCC74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536</w:t>
            </w:r>
          </w:p>
        </w:tc>
        <w:tc>
          <w:tcPr>
            <w:tcW w:w="531" w:type="dxa"/>
            <w:noWrap/>
            <w:hideMark/>
          </w:tcPr>
          <w:p w14:paraId="3106219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37,2</w:t>
            </w:r>
          </w:p>
        </w:tc>
        <w:tc>
          <w:tcPr>
            <w:tcW w:w="559" w:type="dxa"/>
            <w:noWrap/>
            <w:hideMark/>
          </w:tcPr>
          <w:p w14:paraId="5342C70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307</w:t>
            </w:r>
          </w:p>
        </w:tc>
        <w:tc>
          <w:tcPr>
            <w:tcW w:w="461" w:type="dxa"/>
            <w:noWrap/>
            <w:hideMark/>
          </w:tcPr>
          <w:p w14:paraId="43D9AA4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21,3</w:t>
            </w:r>
          </w:p>
        </w:tc>
        <w:tc>
          <w:tcPr>
            <w:tcW w:w="503" w:type="dxa"/>
            <w:noWrap/>
            <w:hideMark/>
          </w:tcPr>
          <w:p w14:paraId="1066977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31120E50"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151E4ED"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La Laguna</w:t>
            </w:r>
          </w:p>
        </w:tc>
        <w:tc>
          <w:tcPr>
            <w:tcW w:w="573" w:type="dxa"/>
            <w:noWrap/>
            <w:hideMark/>
          </w:tcPr>
          <w:p w14:paraId="2DC8376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477</w:t>
            </w:r>
          </w:p>
        </w:tc>
        <w:tc>
          <w:tcPr>
            <w:tcW w:w="503" w:type="dxa"/>
            <w:noWrap/>
            <w:hideMark/>
          </w:tcPr>
          <w:p w14:paraId="75026C6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38,3</w:t>
            </w:r>
          </w:p>
        </w:tc>
        <w:tc>
          <w:tcPr>
            <w:tcW w:w="545" w:type="dxa"/>
            <w:noWrap/>
            <w:hideMark/>
          </w:tcPr>
          <w:p w14:paraId="7906245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431</w:t>
            </w:r>
          </w:p>
        </w:tc>
        <w:tc>
          <w:tcPr>
            <w:tcW w:w="531" w:type="dxa"/>
            <w:noWrap/>
            <w:hideMark/>
          </w:tcPr>
          <w:p w14:paraId="7BAC943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34,6</w:t>
            </w:r>
          </w:p>
        </w:tc>
        <w:tc>
          <w:tcPr>
            <w:tcW w:w="559" w:type="dxa"/>
            <w:noWrap/>
            <w:hideMark/>
          </w:tcPr>
          <w:p w14:paraId="26BFCD6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336</w:t>
            </w:r>
          </w:p>
        </w:tc>
        <w:tc>
          <w:tcPr>
            <w:tcW w:w="461" w:type="dxa"/>
            <w:noWrap/>
            <w:hideMark/>
          </w:tcPr>
          <w:p w14:paraId="2737381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27,0</w:t>
            </w:r>
          </w:p>
        </w:tc>
        <w:tc>
          <w:tcPr>
            <w:tcW w:w="503" w:type="dxa"/>
            <w:noWrap/>
            <w:hideMark/>
          </w:tcPr>
          <w:p w14:paraId="0C6F9E2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5,5</w:t>
            </w:r>
          </w:p>
        </w:tc>
      </w:tr>
      <w:tr w:rsidR="00FA03F8" w:rsidRPr="00603294" w14:paraId="548675A9"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1CBBE0FE"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La Rioja</w:t>
            </w:r>
          </w:p>
        </w:tc>
        <w:tc>
          <w:tcPr>
            <w:tcW w:w="573" w:type="dxa"/>
            <w:noWrap/>
            <w:hideMark/>
          </w:tcPr>
          <w:p w14:paraId="6EB3202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235</w:t>
            </w:r>
          </w:p>
        </w:tc>
        <w:tc>
          <w:tcPr>
            <w:tcW w:w="503" w:type="dxa"/>
            <w:noWrap/>
            <w:hideMark/>
          </w:tcPr>
          <w:p w14:paraId="68E554A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44,5</w:t>
            </w:r>
          </w:p>
        </w:tc>
        <w:tc>
          <w:tcPr>
            <w:tcW w:w="545" w:type="dxa"/>
            <w:noWrap/>
            <w:hideMark/>
          </w:tcPr>
          <w:p w14:paraId="40EC840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173</w:t>
            </w:r>
          </w:p>
        </w:tc>
        <w:tc>
          <w:tcPr>
            <w:tcW w:w="531" w:type="dxa"/>
            <w:noWrap/>
            <w:hideMark/>
          </w:tcPr>
          <w:p w14:paraId="4C91A45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32,8</w:t>
            </w:r>
          </w:p>
        </w:tc>
        <w:tc>
          <w:tcPr>
            <w:tcW w:w="559" w:type="dxa"/>
            <w:noWrap/>
            <w:hideMark/>
          </w:tcPr>
          <w:p w14:paraId="0A5B308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120</w:t>
            </w:r>
          </w:p>
        </w:tc>
        <w:tc>
          <w:tcPr>
            <w:tcW w:w="461" w:type="dxa"/>
            <w:noWrap/>
            <w:hideMark/>
          </w:tcPr>
          <w:p w14:paraId="676122A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22,7</w:t>
            </w:r>
          </w:p>
        </w:tc>
        <w:tc>
          <w:tcPr>
            <w:tcW w:w="503" w:type="dxa"/>
            <w:noWrap/>
            <w:hideMark/>
          </w:tcPr>
          <w:p w14:paraId="147B2D5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739A7F13"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55CAA30"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Las Palmas</w:t>
            </w:r>
          </w:p>
        </w:tc>
        <w:tc>
          <w:tcPr>
            <w:tcW w:w="573" w:type="dxa"/>
            <w:noWrap/>
            <w:hideMark/>
          </w:tcPr>
          <w:p w14:paraId="0EF9CC7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154</w:t>
            </w:r>
          </w:p>
        </w:tc>
        <w:tc>
          <w:tcPr>
            <w:tcW w:w="503" w:type="dxa"/>
            <w:noWrap/>
            <w:hideMark/>
          </w:tcPr>
          <w:p w14:paraId="20254FE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48,0</w:t>
            </w:r>
          </w:p>
        </w:tc>
        <w:tc>
          <w:tcPr>
            <w:tcW w:w="545" w:type="dxa"/>
            <w:noWrap/>
            <w:hideMark/>
          </w:tcPr>
          <w:p w14:paraId="527697D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102</w:t>
            </w:r>
          </w:p>
        </w:tc>
        <w:tc>
          <w:tcPr>
            <w:tcW w:w="531" w:type="dxa"/>
            <w:noWrap/>
            <w:hideMark/>
          </w:tcPr>
          <w:p w14:paraId="2AAB43C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31,8</w:t>
            </w:r>
          </w:p>
        </w:tc>
        <w:tc>
          <w:tcPr>
            <w:tcW w:w="559" w:type="dxa"/>
            <w:noWrap/>
            <w:hideMark/>
          </w:tcPr>
          <w:p w14:paraId="0753359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65</w:t>
            </w:r>
          </w:p>
        </w:tc>
        <w:tc>
          <w:tcPr>
            <w:tcW w:w="461" w:type="dxa"/>
            <w:noWrap/>
            <w:hideMark/>
          </w:tcPr>
          <w:p w14:paraId="1E3C43C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20,2</w:t>
            </w:r>
          </w:p>
        </w:tc>
        <w:tc>
          <w:tcPr>
            <w:tcW w:w="503" w:type="dxa"/>
            <w:noWrap/>
            <w:hideMark/>
          </w:tcPr>
          <w:p w14:paraId="0900827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42D8A1FA"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909E64E"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León</w:t>
            </w:r>
          </w:p>
        </w:tc>
        <w:tc>
          <w:tcPr>
            <w:tcW w:w="573" w:type="dxa"/>
            <w:noWrap/>
            <w:hideMark/>
          </w:tcPr>
          <w:p w14:paraId="5BD4EF1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57</w:t>
            </w:r>
          </w:p>
        </w:tc>
        <w:tc>
          <w:tcPr>
            <w:tcW w:w="503" w:type="dxa"/>
            <w:noWrap/>
            <w:hideMark/>
          </w:tcPr>
          <w:p w14:paraId="12E60EE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43,8</w:t>
            </w:r>
          </w:p>
        </w:tc>
        <w:tc>
          <w:tcPr>
            <w:tcW w:w="545" w:type="dxa"/>
            <w:noWrap/>
            <w:hideMark/>
          </w:tcPr>
          <w:p w14:paraId="1ED6152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w:t>
            </w:r>
          </w:p>
        </w:tc>
        <w:tc>
          <w:tcPr>
            <w:tcW w:w="531" w:type="dxa"/>
            <w:noWrap/>
            <w:hideMark/>
          </w:tcPr>
          <w:p w14:paraId="15F52D5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40,8</w:t>
            </w:r>
          </w:p>
        </w:tc>
        <w:tc>
          <w:tcPr>
            <w:tcW w:w="559" w:type="dxa"/>
            <w:noWrap/>
            <w:hideMark/>
          </w:tcPr>
          <w:p w14:paraId="79DA203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w:t>
            </w:r>
          </w:p>
        </w:tc>
        <w:tc>
          <w:tcPr>
            <w:tcW w:w="461" w:type="dxa"/>
            <w:noWrap/>
            <w:hideMark/>
          </w:tcPr>
          <w:p w14:paraId="401329F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15,4</w:t>
            </w:r>
          </w:p>
        </w:tc>
        <w:tc>
          <w:tcPr>
            <w:tcW w:w="503" w:type="dxa"/>
            <w:noWrap/>
            <w:hideMark/>
          </w:tcPr>
          <w:p w14:paraId="3A3CA02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w:t>
            </w:r>
          </w:p>
        </w:tc>
      </w:tr>
      <w:tr w:rsidR="00FA03F8" w:rsidRPr="00603294" w14:paraId="378A99C3"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CADB4D"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Lleida</w:t>
            </w:r>
          </w:p>
        </w:tc>
        <w:tc>
          <w:tcPr>
            <w:tcW w:w="573" w:type="dxa"/>
            <w:noWrap/>
            <w:hideMark/>
          </w:tcPr>
          <w:p w14:paraId="004BC68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179</w:t>
            </w:r>
          </w:p>
        </w:tc>
        <w:tc>
          <w:tcPr>
            <w:tcW w:w="503" w:type="dxa"/>
            <w:noWrap/>
            <w:hideMark/>
          </w:tcPr>
          <w:p w14:paraId="760C13A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45,8</w:t>
            </w:r>
          </w:p>
        </w:tc>
        <w:tc>
          <w:tcPr>
            <w:tcW w:w="545" w:type="dxa"/>
            <w:noWrap/>
            <w:hideMark/>
          </w:tcPr>
          <w:p w14:paraId="485B4CC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138</w:t>
            </w:r>
          </w:p>
        </w:tc>
        <w:tc>
          <w:tcPr>
            <w:tcW w:w="531" w:type="dxa"/>
            <w:noWrap/>
            <w:hideMark/>
          </w:tcPr>
          <w:p w14:paraId="719E603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35,3</w:t>
            </w:r>
          </w:p>
        </w:tc>
        <w:tc>
          <w:tcPr>
            <w:tcW w:w="559" w:type="dxa"/>
            <w:noWrap/>
            <w:hideMark/>
          </w:tcPr>
          <w:p w14:paraId="63DDEE9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74</w:t>
            </w:r>
          </w:p>
        </w:tc>
        <w:tc>
          <w:tcPr>
            <w:tcW w:w="461" w:type="dxa"/>
            <w:noWrap/>
            <w:hideMark/>
          </w:tcPr>
          <w:p w14:paraId="541774D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18,9</w:t>
            </w:r>
          </w:p>
        </w:tc>
        <w:tc>
          <w:tcPr>
            <w:tcW w:w="503" w:type="dxa"/>
            <w:noWrap/>
            <w:hideMark/>
          </w:tcPr>
          <w:p w14:paraId="22EB4A3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1A1F06D1"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5B39A4C1"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Málaga</w:t>
            </w:r>
          </w:p>
        </w:tc>
        <w:tc>
          <w:tcPr>
            <w:tcW w:w="573" w:type="dxa"/>
            <w:noWrap/>
            <w:hideMark/>
          </w:tcPr>
          <w:p w14:paraId="4D7274E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445</w:t>
            </w:r>
          </w:p>
        </w:tc>
        <w:tc>
          <w:tcPr>
            <w:tcW w:w="503" w:type="dxa"/>
            <w:noWrap/>
            <w:hideMark/>
          </w:tcPr>
          <w:p w14:paraId="3AFC88C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39,0</w:t>
            </w:r>
          </w:p>
        </w:tc>
        <w:tc>
          <w:tcPr>
            <w:tcW w:w="545" w:type="dxa"/>
            <w:noWrap/>
            <w:hideMark/>
          </w:tcPr>
          <w:p w14:paraId="05173A18"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398</w:t>
            </w:r>
          </w:p>
        </w:tc>
        <w:tc>
          <w:tcPr>
            <w:tcW w:w="531" w:type="dxa"/>
            <w:noWrap/>
            <w:hideMark/>
          </w:tcPr>
          <w:p w14:paraId="671C665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34,9</w:t>
            </w:r>
          </w:p>
        </w:tc>
        <w:tc>
          <w:tcPr>
            <w:tcW w:w="559" w:type="dxa"/>
            <w:noWrap/>
            <w:hideMark/>
          </w:tcPr>
          <w:p w14:paraId="478FC7B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297</w:t>
            </w:r>
          </w:p>
        </w:tc>
        <w:tc>
          <w:tcPr>
            <w:tcW w:w="461" w:type="dxa"/>
            <w:noWrap/>
            <w:hideMark/>
          </w:tcPr>
          <w:p w14:paraId="71EE823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26,1</w:t>
            </w:r>
          </w:p>
        </w:tc>
        <w:tc>
          <w:tcPr>
            <w:tcW w:w="503" w:type="dxa"/>
            <w:noWrap/>
            <w:hideMark/>
          </w:tcPr>
          <w:p w14:paraId="660648A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w:t>
            </w:r>
          </w:p>
        </w:tc>
      </w:tr>
      <w:tr w:rsidR="00FA03F8" w:rsidRPr="00603294" w14:paraId="5CFE5183"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3553DF8"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Mig</w:t>
            </w:r>
            <w:proofErr w:type="spellEnd"/>
            <w:r w:rsidRPr="00603294">
              <w:rPr>
                <w:rFonts w:ascii="Times New Roman" w:eastAsia="Times New Roman" w:hAnsi="Times New Roman" w:cs="Times New Roman"/>
                <w:b w:val="0"/>
                <w:color w:val="000000"/>
                <w:sz w:val="14"/>
                <w:szCs w:val="14"/>
              </w:rPr>
              <w:t>. Hernández</w:t>
            </w:r>
          </w:p>
        </w:tc>
        <w:tc>
          <w:tcPr>
            <w:tcW w:w="573" w:type="dxa"/>
            <w:noWrap/>
            <w:hideMark/>
          </w:tcPr>
          <w:p w14:paraId="683715D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104</w:t>
            </w:r>
          </w:p>
        </w:tc>
        <w:tc>
          <w:tcPr>
            <w:tcW w:w="503" w:type="dxa"/>
            <w:noWrap/>
            <w:hideMark/>
          </w:tcPr>
          <w:p w14:paraId="244E465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29,4</w:t>
            </w:r>
          </w:p>
        </w:tc>
        <w:tc>
          <w:tcPr>
            <w:tcW w:w="545" w:type="dxa"/>
            <w:noWrap/>
            <w:hideMark/>
          </w:tcPr>
          <w:p w14:paraId="69ECE13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155</w:t>
            </w:r>
          </w:p>
        </w:tc>
        <w:tc>
          <w:tcPr>
            <w:tcW w:w="531" w:type="dxa"/>
            <w:noWrap/>
            <w:hideMark/>
          </w:tcPr>
          <w:p w14:paraId="3F8855D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43,8</w:t>
            </w:r>
          </w:p>
        </w:tc>
        <w:tc>
          <w:tcPr>
            <w:tcW w:w="559" w:type="dxa"/>
            <w:noWrap/>
            <w:hideMark/>
          </w:tcPr>
          <w:p w14:paraId="6C51092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95</w:t>
            </w:r>
          </w:p>
        </w:tc>
        <w:tc>
          <w:tcPr>
            <w:tcW w:w="461" w:type="dxa"/>
            <w:noWrap/>
            <w:hideMark/>
          </w:tcPr>
          <w:p w14:paraId="7BD9931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26,8</w:t>
            </w:r>
          </w:p>
        </w:tc>
        <w:tc>
          <w:tcPr>
            <w:tcW w:w="503" w:type="dxa"/>
            <w:noWrap/>
            <w:hideMark/>
          </w:tcPr>
          <w:p w14:paraId="64EC6C2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5,5</w:t>
            </w:r>
          </w:p>
        </w:tc>
      </w:tr>
      <w:tr w:rsidR="00FA03F8" w:rsidRPr="00603294" w14:paraId="0D377300"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2389E8A8"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Murcia</w:t>
            </w:r>
          </w:p>
        </w:tc>
        <w:tc>
          <w:tcPr>
            <w:tcW w:w="573" w:type="dxa"/>
            <w:noWrap/>
            <w:hideMark/>
          </w:tcPr>
          <w:p w14:paraId="7CAF353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683</w:t>
            </w:r>
          </w:p>
        </w:tc>
        <w:tc>
          <w:tcPr>
            <w:tcW w:w="503" w:type="dxa"/>
            <w:noWrap/>
            <w:hideMark/>
          </w:tcPr>
          <w:p w14:paraId="689A7EE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50,3</w:t>
            </w:r>
          </w:p>
        </w:tc>
        <w:tc>
          <w:tcPr>
            <w:tcW w:w="545" w:type="dxa"/>
            <w:noWrap/>
            <w:hideMark/>
          </w:tcPr>
          <w:p w14:paraId="0A03A65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475</w:t>
            </w:r>
          </w:p>
        </w:tc>
        <w:tc>
          <w:tcPr>
            <w:tcW w:w="531" w:type="dxa"/>
            <w:noWrap/>
            <w:hideMark/>
          </w:tcPr>
          <w:p w14:paraId="4911D89C"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35,0</w:t>
            </w:r>
          </w:p>
        </w:tc>
        <w:tc>
          <w:tcPr>
            <w:tcW w:w="559" w:type="dxa"/>
            <w:noWrap/>
            <w:hideMark/>
          </w:tcPr>
          <w:p w14:paraId="4CAFB38F"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201</w:t>
            </w:r>
          </w:p>
        </w:tc>
        <w:tc>
          <w:tcPr>
            <w:tcW w:w="461" w:type="dxa"/>
            <w:noWrap/>
            <w:hideMark/>
          </w:tcPr>
          <w:p w14:paraId="0B885B7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14,8</w:t>
            </w:r>
          </w:p>
        </w:tc>
        <w:tc>
          <w:tcPr>
            <w:tcW w:w="503" w:type="dxa"/>
            <w:noWrap/>
            <w:hideMark/>
          </w:tcPr>
          <w:p w14:paraId="0929373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w:t>
            </w:r>
          </w:p>
        </w:tc>
      </w:tr>
      <w:tr w:rsidR="00FA03F8" w:rsidRPr="00603294" w14:paraId="1E39C613"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234387D1"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Oviedo</w:t>
            </w:r>
          </w:p>
        </w:tc>
        <w:tc>
          <w:tcPr>
            <w:tcW w:w="573" w:type="dxa"/>
            <w:noWrap/>
            <w:hideMark/>
          </w:tcPr>
          <w:p w14:paraId="70BE14F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1.444</w:t>
            </w:r>
          </w:p>
        </w:tc>
        <w:tc>
          <w:tcPr>
            <w:tcW w:w="503" w:type="dxa"/>
            <w:noWrap/>
            <w:hideMark/>
          </w:tcPr>
          <w:p w14:paraId="4737693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53,9</w:t>
            </w:r>
          </w:p>
        </w:tc>
        <w:tc>
          <w:tcPr>
            <w:tcW w:w="545" w:type="dxa"/>
            <w:noWrap/>
            <w:hideMark/>
          </w:tcPr>
          <w:p w14:paraId="33CBB42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868</w:t>
            </w:r>
          </w:p>
        </w:tc>
        <w:tc>
          <w:tcPr>
            <w:tcW w:w="531" w:type="dxa"/>
            <w:noWrap/>
            <w:hideMark/>
          </w:tcPr>
          <w:p w14:paraId="28CB01D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32,4</w:t>
            </w:r>
          </w:p>
        </w:tc>
        <w:tc>
          <w:tcPr>
            <w:tcW w:w="559" w:type="dxa"/>
            <w:noWrap/>
            <w:hideMark/>
          </w:tcPr>
          <w:p w14:paraId="0F12DF3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367</w:t>
            </w:r>
          </w:p>
        </w:tc>
        <w:tc>
          <w:tcPr>
            <w:tcW w:w="461" w:type="dxa"/>
            <w:noWrap/>
            <w:hideMark/>
          </w:tcPr>
          <w:p w14:paraId="620909D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13,7</w:t>
            </w:r>
          </w:p>
        </w:tc>
        <w:tc>
          <w:tcPr>
            <w:tcW w:w="503" w:type="dxa"/>
            <w:noWrap/>
            <w:hideMark/>
          </w:tcPr>
          <w:p w14:paraId="0FCBF31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4,6</w:t>
            </w:r>
          </w:p>
        </w:tc>
      </w:tr>
      <w:tr w:rsidR="00FA03F8" w:rsidRPr="00603294" w14:paraId="16423AE5"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29707F06"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 xml:space="preserve">Pablo </w:t>
            </w:r>
            <w:proofErr w:type="spellStart"/>
            <w:r w:rsidRPr="00603294">
              <w:rPr>
                <w:rFonts w:ascii="Times New Roman" w:eastAsia="Times New Roman" w:hAnsi="Times New Roman" w:cs="Times New Roman"/>
                <w:b w:val="0"/>
                <w:color w:val="000000"/>
                <w:sz w:val="14"/>
                <w:szCs w:val="14"/>
              </w:rPr>
              <w:t>Olavide</w:t>
            </w:r>
            <w:proofErr w:type="spellEnd"/>
          </w:p>
        </w:tc>
        <w:tc>
          <w:tcPr>
            <w:tcW w:w="573" w:type="dxa"/>
            <w:noWrap/>
            <w:hideMark/>
          </w:tcPr>
          <w:p w14:paraId="5BC5E4E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100</w:t>
            </w:r>
          </w:p>
        </w:tc>
        <w:tc>
          <w:tcPr>
            <w:tcW w:w="503" w:type="dxa"/>
            <w:noWrap/>
            <w:hideMark/>
          </w:tcPr>
          <w:p w14:paraId="51EAE54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39,7</w:t>
            </w:r>
          </w:p>
        </w:tc>
        <w:tc>
          <w:tcPr>
            <w:tcW w:w="545" w:type="dxa"/>
            <w:noWrap/>
            <w:hideMark/>
          </w:tcPr>
          <w:p w14:paraId="3B69D41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94</w:t>
            </w:r>
          </w:p>
        </w:tc>
        <w:tc>
          <w:tcPr>
            <w:tcW w:w="531" w:type="dxa"/>
            <w:noWrap/>
            <w:hideMark/>
          </w:tcPr>
          <w:p w14:paraId="65F967C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37,3</w:t>
            </w:r>
          </w:p>
        </w:tc>
        <w:tc>
          <w:tcPr>
            <w:tcW w:w="559" w:type="dxa"/>
            <w:noWrap/>
            <w:hideMark/>
          </w:tcPr>
          <w:p w14:paraId="2C0EB10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58</w:t>
            </w:r>
          </w:p>
        </w:tc>
        <w:tc>
          <w:tcPr>
            <w:tcW w:w="461" w:type="dxa"/>
            <w:noWrap/>
            <w:hideMark/>
          </w:tcPr>
          <w:p w14:paraId="4AA9554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23,0</w:t>
            </w:r>
          </w:p>
        </w:tc>
        <w:tc>
          <w:tcPr>
            <w:tcW w:w="503" w:type="dxa"/>
            <w:noWrap/>
            <w:hideMark/>
          </w:tcPr>
          <w:p w14:paraId="5D3A0798"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w:t>
            </w:r>
          </w:p>
        </w:tc>
      </w:tr>
      <w:tr w:rsidR="00FA03F8" w:rsidRPr="00603294" w14:paraId="597BE621"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5DA3385"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País Vasco</w:t>
            </w:r>
          </w:p>
        </w:tc>
        <w:tc>
          <w:tcPr>
            <w:tcW w:w="573" w:type="dxa"/>
            <w:noWrap/>
            <w:hideMark/>
          </w:tcPr>
          <w:p w14:paraId="1EF71E0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1.182</w:t>
            </w:r>
          </w:p>
        </w:tc>
        <w:tc>
          <w:tcPr>
            <w:tcW w:w="503" w:type="dxa"/>
            <w:noWrap/>
            <w:hideMark/>
          </w:tcPr>
          <w:p w14:paraId="0946D80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39,2</w:t>
            </w:r>
          </w:p>
        </w:tc>
        <w:tc>
          <w:tcPr>
            <w:tcW w:w="545" w:type="dxa"/>
            <w:noWrap/>
            <w:hideMark/>
          </w:tcPr>
          <w:p w14:paraId="7DDAE30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1.125</w:t>
            </w:r>
          </w:p>
        </w:tc>
        <w:tc>
          <w:tcPr>
            <w:tcW w:w="531" w:type="dxa"/>
            <w:noWrap/>
            <w:hideMark/>
          </w:tcPr>
          <w:p w14:paraId="5143825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37,3</w:t>
            </w:r>
          </w:p>
        </w:tc>
        <w:tc>
          <w:tcPr>
            <w:tcW w:w="559" w:type="dxa"/>
            <w:noWrap/>
            <w:hideMark/>
          </w:tcPr>
          <w:p w14:paraId="25ED244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711</w:t>
            </w:r>
          </w:p>
        </w:tc>
        <w:tc>
          <w:tcPr>
            <w:tcW w:w="461" w:type="dxa"/>
            <w:noWrap/>
            <w:hideMark/>
          </w:tcPr>
          <w:p w14:paraId="15962A6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23,6</w:t>
            </w:r>
          </w:p>
        </w:tc>
        <w:tc>
          <w:tcPr>
            <w:tcW w:w="503" w:type="dxa"/>
            <w:noWrap/>
            <w:hideMark/>
          </w:tcPr>
          <w:p w14:paraId="3CE5DDD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32BD8D8B"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1387136"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Polit</w:t>
            </w:r>
            <w:proofErr w:type="spellEnd"/>
            <w:r w:rsidRPr="00603294">
              <w:rPr>
                <w:rFonts w:ascii="Times New Roman" w:eastAsia="Times New Roman" w:hAnsi="Times New Roman" w:cs="Times New Roman"/>
                <w:b w:val="0"/>
                <w:color w:val="000000"/>
                <w:sz w:val="14"/>
                <w:szCs w:val="14"/>
              </w:rPr>
              <w:t>. Cartagena</w:t>
            </w:r>
          </w:p>
        </w:tc>
        <w:tc>
          <w:tcPr>
            <w:tcW w:w="573" w:type="dxa"/>
            <w:noWrap/>
            <w:hideMark/>
          </w:tcPr>
          <w:p w14:paraId="6D5BC35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137</w:t>
            </w:r>
          </w:p>
        </w:tc>
        <w:tc>
          <w:tcPr>
            <w:tcW w:w="503" w:type="dxa"/>
            <w:noWrap/>
            <w:hideMark/>
          </w:tcPr>
          <w:p w14:paraId="7461A63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48,2</w:t>
            </w:r>
          </w:p>
        </w:tc>
        <w:tc>
          <w:tcPr>
            <w:tcW w:w="545" w:type="dxa"/>
            <w:noWrap/>
            <w:hideMark/>
          </w:tcPr>
          <w:p w14:paraId="6132679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94</w:t>
            </w:r>
          </w:p>
        </w:tc>
        <w:tc>
          <w:tcPr>
            <w:tcW w:w="531" w:type="dxa"/>
            <w:noWrap/>
            <w:hideMark/>
          </w:tcPr>
          <w:p w14:paraId="65BDF7E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33,1</w:t>
            </w:r>
          </w:p>
        </w:tc>
        <w:tc>
          <w:tcPr>
            <w:tcW w:w="559" w:type="dxa"/>
            <w:noWrap/>
            <w:hideMark/>
          </w:tcPr>
          <w:p w14:paraId="43DD560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w:t>
            </w:r>
          </w:p>
        </w:tc>
        <w:tc>
          <w:tcPr>
            <w:tcW w:w="461" w:type="dxa"/>
            <w:noWrap/>
            <w:hideMark/>
          </w:tcPr>
          <w:p w14:paraId="1D39377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18,7</w:t>
            </w:r>
          </w:p>
        </w:tc>
        <w:tc>
          <w:tcPr>
            <w:tcW w:w="503" w:type="dxa"/>
            <w:noWrap/>
            <w:hideMark/>
          </w:tcPr>
          <w:p w14:paraId="37116E3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w:t>
            </w:r>
          </w:p>
        </w:tc>
      </w:tr>
      <w:tr w:rsidR="00FA03F8" w:rsidRPr="00603294" w14:paraId="19EEE156"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2CEBE05E"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Polit</w:t>
            </w:r>
            <w:proofErr w:type="spellEnd"/>
            <w:r w:rsidRPr="00603294">
              <w:rPr>
                <w:rFonts w:ascii="Times New Roman" w:eastAsia="Times New Roman" w:hAnsi="Times New Roman" w:cs="Times New Roman"/>
                <w:b w:val="0"/>
                <w:color w:val="000000"/>
                <w:sz w:val="14"/>
                <w:szCs w:val="14"/>
              </w:rPr>
              <w:t>. Catalunya</w:t>
            </w:r>
          </w:p>
        </w:tc>
        <w:tc>
          <w:tcPr>
            <w:tcW w:w="573" w:type="dxa"/>
            <w:noWrap/>
            <w:hideMark/>
          </w:tcPr>
          <w:p w14:paraId="700B4BF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584</w:t>
            </w:r>
          </w:p>
        </w:tc>
        <w:tc>
          <w:tcPr>
            <w:tcW w:w="503" w:type="dxa"/>
            <w:noWrap/>
            <w:hideMark/>
          </w:tcPr>
          <w:p w14:paraId="7C6D359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46,9</w:t>
            </w:r>
          </w:p>
        </w:tc>
        <w:tc>
          <w:tcPr>
            <w:tcW w:w="545" w:type="dxa"/>
            <w:noWrap/>
            <w:hideMark/>
          </w:tcPr>
          <w:p w14:paraId="04ACCD6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436</w:t>
            </w:r>
          </w:p>
        </w:tc>
        <w:tc>
          <w:tcPr>
            <w:tcW w:w="531" w:type="dxa"/>
            <w:noWrap/>
            <w:hideMark/>
          </w:tcPr>
          <w:p w14:paraId="745188A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35,0</w:t>
            </w:r>
          </w:p>
        </w:tc>
        <w:tc>
          <w:tcPr>
            <w:tcW w:w="559" w:type="dxa"/>
            <w:noWrap/>
            <w:hideMark/>
          </w:tcPr>
          <w:p w14:paraId="76F4D93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225</w:t>
            </w:r>
          </w:p>
        </w:tc>
        <w:tc>
          <w:tcPr>
            <w:tcW w:w="461" w:type="dxa"/>
            <w:noWrap/>
            <w:hideMark/>
          </w:tcPr>
          <w:p w14:paraId="2A3D1B5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18,1</w:t>
            </w:r>
          </w:p>
        </w:tc>
        <w:tc>
          <w:tcPr>
            <w:tcW w:w="503" w:type="dxa"/>
            <w:noWrap/>
            <w:hideMark/>
          </w:tcPr>
          <w:p w14:paraId="054DEFA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w:t>
            </w:r>
          </w:p>
        </w:tc>
      </w:tr>
      <w:tr w:rsidR="00FA03F8" w:rsidRPr="00603294" w14:paraId="10C909D5"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7C475EA7"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Polit</w:t>
            </w:r>
            <w:proofErr w:type="spellEnd"/>
            <w:r w:rsidRPr="00603294">
              <w:rPr>
                <w:rFonts w:ascii="Times New Roman" w:eastAsia="Times New Roman" w:hAnsi="Times New Roman" w:cs="Times New Roman"/>
                <w:b w:val="0"/>
                <w:color w:val="000000"/>
                <w:sz w:val="14"/>
                <w:szCs w:val="14"/>
              </w:rPr>
              <w:t>. Madrid</w:t>
            </w:r>
          </w:p>
        </w:tc>
        <w:tc>
          <w:tcPr>
            <w:tcW w:w="573" w:type="dxa"/>
            <w:noWrap/>
            <w:hideMark/>
          </w:tcPr>
          <w:p w14:paraId="590738A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290</w:t>
            </w:r>
          </w:p>
        </w:tc>
        <w:tc>
          <w:tcPr>
            <w:tcW w:w="503" w:type="dxa"/>
            <w:noWrap/>
            <w:hideMark/>
          </w:tcPr>
          <w:p w14:paraId="0514846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49,3</w:t>
            </w:r>
          </w:p>
        </w:tc>
        <w:tc>
          <w:tcPr>
            <w:tcW w:w="545" w:type="dxa"/>
            <w:noWrap/>
            <w:hideMark/>
          </w:tcPr>
          <w:p w14:paraId="7F275BC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184</w:t>
            </w:r>
          </w:p>
        </w:tc>
        <w:tc>
          <w:tcPr>
            <w:tcW w:w="531" w:type="dxa"/>
            <w:noWrap/>
            <w:hideMark/>
          </w:tcPr>
          <w:p w14:paraId="23F983C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31,3</w:t>
            </w:r>
          </w:p>
        </w:tc>
        <w:tc>
          <w:tcPr>
            <w:tcW w:w="559" w:type="dxa"/>
            <w:noWrap/>
            <w:hideMark/>
          </w:tcPr>
          <w:p w14:paraId="3641BEC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114</w:t>
            </w:r>
          </w:p>
        </w:tc>
        <w:tc>
          <w:tcPr>
            <w:tcW w:w="461" w:type="dxa"/>
            <w:noWrap/>
            <w:hideMark/>
          </w:tcPr>
          <w:p w14:paraId="13402BA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19,4</w:t>
            </w:r>
          </w:p>
        </w:tc>
        <w:tc>
          <w:tcPr>
            <w:tcW w:w="503" w:type="dxa"/>
            <w:noWrap/>
            <w:hideMark/>
          </w:tcPr>
          <w:p w14:paraId="1FD6DC2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w:t>
            </w:r>
          </w:p>
        </w:tc>
      </w:tr>
      <w:tr w:rsidR="00FA03F8" w:rsidRPr="00603294" w14:paraId="14634EAD"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0B8AEA4D"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Polit</w:t>
            </w:r>
            <w:proofErr w:type="spellEnd"/>
            <w:r w:rsidRPr="00603294">
              <w:rPr>
                <w:rFonts w:ascii="Times New Roman" w:eastAsia="Times New Roman" w:hAnsi="Times New Roman" w:cs="Times New Roman"/>
                <w:b w:val="0"/>
                <w:color w:val="000000"/>
                <w:sz w:val="14"/>
                <w:szCs w:val="14"/>
              </w:rPr>
              <w:t>. Valencia</w:t>
            </w:r>
          </w:p>
        </w:tc>
        <w:tc>
          <w:tcPr>
            <w:tcW w:w="573" w:type="dxa"/>
            <w:noWrap/>
            <w:hideMark/>
          </w:tcPr>
          <w:p w14:paraId="6B4B4F1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1.214</w:t>
            </w:r>
          </w:p>
        </w:tc>
        <w:tc>
          <w:tcPr>
            <w:tcW w:w="503" w:type="dxa"/>
            <w:noWrap/>
            <w:hideMark/>
          </w:tcPr>
          <w:p w14:paraId="4326B56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48,5</w:t>
            </w:r>
          </w:p>
        </w:tc>
        <w:tc>
          <w:tcPr>
            <w:tcW w:w="545" w:type="dxa"/>
            <w:noWrap/>
            <w:hideMark/>
          </w:tcPr>
          <w:p w14:paraId="3F0AB86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842</w:t>
            </w:r>
          </w:p>
        </w:tc>
        <w:tc>
          <w:tcPr>
            <w:tcW w:w="531" w:type="dxa"/>
            <w:noWrap/>
            <w:hideMark/>
          </w:tcPr>
          <w:p w14:paraId="1950AB1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33,6</w:t>
            </w:r>
          </w:p>
        </w:tc>
        <w:tc>
          <w:tcPr>
            <w:tcW w:w="559" w:type="dxa"/>
            <w:noWrap/>
            <w:hideMark/>
          </w:tcPr>
          <w:p w14:paraId="46C09E9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449</w:t>
            </w:r>
          </w:p>
        </w:tc>
        <w:tc>
          <w:tcPr>
            <w:tcW w:w="461" w:type="dxa"/>
            <w:noWrap/>
            <w:hideMark/>
          </w:tcPr>
          <w:p w14:paraId="6691161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17,9</w:t>
            </w:r>
          </w:p>
        </w:tc>
        <w:tc>
          <w:tcPr>
            <w:tcW w:w="503" w:type="dxa"/>
            <w:noWrap/>
            <w:hideMark/>
          </w:tcPr>
          <w:p w14:paraId="670A622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w:t>
            </w:r>
          </w:p>
        </w:tc>
      </w:tr>
      <w:tr w:rsidR="00FA03F8" w:rsidRPr="00603294" w14:paraId="51EB1E70"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CE0FA6" w14:textId="77777777" w:rsidR="00FA03F8" w:rsidRPr="00603294" w:rsidRDefault="00FA03F8" w:rsidP="00B25660">
            <w:pPr>
              <w:rPr>
                <w:rFonts w:ascii="Times New Roman" w:eastAsia="Times New Roman" w:hAnsi="Times New Roman" w:cs="Times New Roman"/>
                <w:b w:val="0"/>
                <w:color w:val="000000"/>
                <w:sz w:val="14"/>
                <w:szCs w:val="14"/>
              </w:rPr>
            </w:pPr>
            <w:proofErr w:type="spellStart"/>
            <w:r w:rsidRPr="00603294">
              <w:rPr>
                <w:rFonts w:ascii="Times New Roman" w:eastAsia="Times New Roman" w:hAnsi="Times New Roman" w:cs="Times New Roman"/>
                <w:b w:val="0"/>
                <w:color w:val="000000"/>
                <w:sz w:val="14"/>
                <w:szCs w:val="14"/>
              </w:rPr>
              <w:t>Pompeu</w:t>
            </w:r>
            <w:proofErr w:type="spellEnd"/>
            <w:r w:rsidRPr="00603294">
              <w:rPr>
                <w:rFonts w:ascii="Times New Roman" w:eastAsia="Times New Roman" w:hAnsi="Times New Roman" w:cs="Times New Roman"/>
                <w:b w:val="0"/>
                <w:color w:val="000000"/>
                <w:sz w:val="14"/>
                <w:szCs w:val="14"/>
              </w:rPr>
              <w:t xml:space="preserve"> </w:t>
            </w:r>
            <w:proofErr w:type="spellStart"/>
            <w:r w:rsidRPr="00603294">
              <w:rPr>
                <w:rFonts w:ascii="Times New Roman" w:eastAsia="Times New Roman" w:hAnsi="Times New Roman" w:cs="Times New Roman"/>
                <w:b w:val="0"/>
                <w:color w:val="000000"/>
                <w:sz w:val="14"/>
                <w:szCs w:val="14"/>
              </w:rPr>
              <w:t>Fabra</w:t>
            </w:r>
            <w:proofErr w:type="spellEnd"/>
          </w:p>
        </w:tc>
        <w:tc>
          <w:tcPr>
            <w:tcW w:w="573" w:type="dxa"/>
            <w:noWrap/>
            <w:hideMark/>
          </w:tcPr>
          <w:p w14:paraId="3C3B341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65</w:t>
            </w:r>
          </w:p>
        </w:tc>
        <w:tc>
          <w:tcPr>
            <w:tcW w:w="503" w:type="dxa"/>
            <w:noWrap/>
            <w:hideMark/>
          </w:tcPr>
          <w:p w14:paraId="464B0A1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34,4</w:t>
            </w:r>
          </w:p>
        </w:tc>
        <w:tc>
          <w:tcPr>
            <w:tcW w:w="545" w:type="dxa"/>
            <w:noWrap/>
            <w:hideMark/>
          </w:tcPr>
          <w:p w14:paraId="47CEC7C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63</w:t>
            </w:r>
          </w:p>
        </w:tc>
        <w:tc>
          <w:tcPr>
            <w:tcW w:w="531" w:type="dxa"/>
            <w:noWrap/>
            <w:hideMark/>
          </w:tcPr>
          <w:p w14:paraId="62D2282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33,3</w:t>
            </w:r>
          </w:p>
        </w:tc>
        <w:tc>
          <w:tcPr>
            <w:tcW w:w="559" w:type="dxa"/>
            <w:noWrap/>
            <w:hideMark/>
          </w:tcPr>
          <w:p w14:paraId="335C4A3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61</w:t>
            </w:r>
          </w:p>
        </w:tc>
        <w:tc>
          <w:tcPr>
            <w:tcW w:w="461" w:type="dxa"/>
            <w:noWrap/>
            <w:hideMark/>
          </w:tcPr>
          <w:p w14:paraId="76983A8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32,3</w:t>
            </w:r>
          </w:p>
        </w:tc>
        <w:tc>
          <w:tcPr>
            <w:tcW w:w="503" w:type="dxa"/>
            <w:noWrap/>
            <w:hideMark/>
          </w:tcPr>
          <w:p w14:paraId="490B4F3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5,7</w:t>
            </w:r>
          </w:p>
        </w:tc>
      </w:tr>
      <w:tr w:rsidR="00FA03F8" w:rsidRPr="00603294" w14:paraId="6D2BD9A9"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3FB9BA2"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Pública Navarra</w:t>
            </w:r>
          </w:p>
        </w:tc>
        <w:tc>
          <w:tcPr>
            <w:tcW w:w="573" w:type="dxa"/>
            <w:noWrap/>
            <w:hideMark/>
          </w:tcPr>
          <w:p w14:paraId="268E73B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131</w:t>
            </w:r>
          </w:p>
        </w:tc>
        <w:tc>
          <w:tcPr>
            <w:tcW w:w="503" w:type="dxa"/>
            <w:noWrap/>
            <w:hideMark/>
          </w:tcPr>
          <w:p w14:paraId="41FAE3F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42,0</w:t>
            </w:r>
          </w:p>
        </w:tc>
        <w:tc>
          <w:tcPr>
            <w:tcW w:w="545" w:type="dxa"/>
            <w:noWrap/>
            <w:hideMark/>
          </w:tcPr>
          <w:p w14:paraId="510941F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109</w:t>
            </w:r>
          </w:p>
        </w:tc>
        <w:tc>
          <w:tcPr>
            <w:tcW w:w="531" w:type="dxa"/>
            <w:noWrap/>
            <w:hideMark/>
          </w:tcPr>
          <w:p w14:paraId="6B339D0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34,9</w:t>
            </w:r>
          </w:p>
        </w:tc>
        <w:tc>
          <w:tcPr>
            <w:tcW w:w="559" w:type="dxa"/>
            <w:noWrap/>
            <w:hideMark/>
          </w:tcPr>
          <w:p w14:paraId="361B232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72</w:t>
            </w:r>
          </w:p>
        </w:tc>
        <w:tc>
          <w:tcPr>
            <w:tcW w:w="461" w:type="dxa"/>
            <w:noWrap/>
            <w:hideMark/>
          </w:tcPr>
          <w:p w14:paraId="4A1F74E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23,1</w:t>
            </w:r>
          </w:p>
        </w:tc>
        <w:tc>
          <w:tcPr>
            <w:tcW w:w="503" w:type="dxa"/>
            <w:noWrap/>
            <w:hideMark/>
          </w:tcPr>
          <w:p w14:paraId="33D428B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248F7520"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64A2407"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Rey Juan Carlos</w:t>
            </w:r>
          </w:p>
        </w:tc>
        <w:tc>
          <w:tcPr>
            <w:tcW w:w="573" w:type="dxa"/>
            <w:noWrap/>
            <w:hideMark/>
          </w:tcPr>
          <w:p w14:paraId="2554EF4B"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247</w:t>
            </w:r>
          </w:p>
        </w:tc>
        <w:tc>
          <w:tcPr>
            <w:tcW w:w="503" w:type="dxa"/>
            <w:noWrap/>
            <w:hideMark/>
          </w:tcPr>
          <w:p w14:paraId="466CE66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45,5</w:t>
            </w:r>
          </w:p>
        </w:tc>
        <w:tc>
          <w:tcPr>
            <w:tcW w:w="545" w:type="dxa"/>
            <w:noWrap/>
            <w:hideMark/>
          </w:tcPr>
          <w:p w14:paraId="5AD0460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176</w:t>
            </w:r>
          </w:p>
        </w:tc>
        <w:tc>
          <w:tcPr>
            <w:tcW w:w="531" w:type="dxa"/>
            <w:noWrap/>
            <w:hideMark/>
          </w:tcPr>
          <w:p w14:paraId="031A518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32,4</w:t>
            </w:r>
          </w:p>
        </w:tc>
        <w:tc>
          <w:tcPr>
            <w:tcW w:w="559" w:type="dxa"/>
            <w:noWrap/>
            <w:hideMark/>
          </w:tcPr>
          <w:p w14:paraId="23B5A41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120</w:t>
            </w:r>
          </w:p>
        </w:tc>
        <w:tc>
          <w:tcPr>
            <w:tcW w:w="461" w:type="dxa"/>
            <w:noWrap/>
            <w:hideMark/>
          </w:tcPr>
          <w:p w14:paraId="0A650B9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22,1</w:t>
            </w:r>
          </w:p>
        </w:tc>
        <w:tc>
          <w:tcPr>
            <w:tcW w:w="503" w:type="dxa"/>
            <w:noWrap/>
            <w:hideMark/>
          </w:tcPr>
          <w:p w14:paraId="617A1BF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0927382A"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2E8D0E6A"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 xml:space="preserve">Rovira i </w:t>
            </w:r>
            <w:proofErr w:type="spellStart"/>
            <w:r w:rsidRPr="00603294">
              <w:rPr>
                <w:rFonts w:ascii="Times New Roman" w:eastAsia="Times New Roman" w:hAnsi="Times New Roman" w:cs="Times New Roman"/>
                <w:b w:val="0"/>
                <w:color w:val="000000"/>
                <w:sz w:val="14"/>
                <w:szCs w:val="14"/>
              </w:rPr>
              <w:t>Virgili</w:t>
            </w:r>
            <w:proofErr w:type="spellEnd"/>
          </w:p>
        </w:tc>
        <w:tc>
          <w:tcPr>
            <w:tcW w:w="573" w:type="dxa"/>
            <w:noWrap/>
            <w:hideMark/>
          </w:tcPr>
          <w:p w14:paraId="746EBE6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877</w:t>
            </w:r>
          </w:p>
        </w:tc>
        <w:tc>
          <w:tcPr>
            <w:tcW w:w="503" w:type="dxa"/>
            <w:noWrap/>
            <w:hideMark/>
          </w:tcPr>
          <w:p w14:paraId="578BD46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47,5</w:t>
            </w:r>
          </w:p>
        </w:tc>
        <w:tc>
          <w:tcPr>
            <w:tcW w:w="545" w:type="dxa"/>
            <w:noWrap/>
            <w:hideMark/>
          </w:tcPr>
          <w:p w14:paraId="2A6062D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598</w:t>
            </w:r>
          </w:p>
        </w:tc>
        <w:tc>
          <w:tcPr>
            <w:tcW w:w="531" w:type="dxa"/>
            <w:noWrap/>
            <w:hideMark/>
          </w:tcPr>
          <w:p w14:paraId="4EBC8967"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32,4</w:t>
            </w:r>
          </w:p>
        </w:tc>
        <w:tc>
          <w:tcPr>
            <w:tcW w:w="559" w:type="dxa"/>
            <w:noWrap/>
            <w:hideMark/>
          </w:tcPr>
          <w:p w14:paraId="31F0103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371</w:t>
            </w:r>
          </w:p>
        </w:tc>
        <w:tc>
          <w:tcPr>
            <w:tcW w:w="461" w:type="dxa"/>
            <w:noWrap/>
            <w:hideMark/>
          </w:tcPr>
          <w:p w14:paraId="61AA884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20,1</w:t>
            </w:r>
          </w:p>
        </w:tc>
        <w:tc>
          <w:tcPr>
            <w:tcW w:w="503" w:type="dxa"/>
            <w:noWrap/>
            <w:hideMark/>
          </w:tcPr>
          <w:p w14:paraId="663B39D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76670B2F"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0A2602D"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Salamanca</w:t>
            </w:r>
          </w:p>
        </w:tc>
        <w:tc>
          <w:tcPr>
            <w:tcW w:w="573" w:type="dxa"/>
            <w:noWrap/>
            <w:hideMark/>
          </w:tcPr>
          <w:p w14:paraId="30506BA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519</w:t>
            </w:r>
          </w:p>
        </w:tc>
        <w:tc>
          <w:tcPr>
            <w:tcW w:w="503" w:type="dxa"/>
            <w:noWrap/>
            <w:hideMark/>
          </w:tcPr>
          <w:p w14:paraId="183F90B6"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43,3</w:t>
            </w:r>
          </w:p>
        </w:tc>
        <w:tc>
          <w:tcPr>
            <w:tcW w:w="545" w:type="dxa"/>
            <w:noWrap/>
            <w:hideMark/>
          </w:tcPr>
          <w:p w14:paraId="599F46D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386</w:t>
            </w:r>
          </w:p>
        </w:tc>
        <w:tc>
          <w:tcPr>
            <w:tcW w:w="531" w:type="dxa"/>
            <w:noWrap/>
            <w:hideMark/>
          </w:tcPr>
          <w:p w14:paraId="4E6CC2AD"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32,2</w:t>
            </w:r>
          </w:p>
        </w:tc>
        <w:tc>
          <w:tcPr>
            <w:tcW w:w="559" w:type="dxa"/>
            <w:noWrap/>
            <w:hideMark/>
          </w:tcPr>
          <w:p w14:paraId="3D753F4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293</w:t>
            </w:r>
          </w:p>
        </w:tc>
        <w:tc>
          <w:tcPr>
            <w:tcW w:w="461" w:type="dxa"/>
            <w:noWrap/>
            <w:hideMark/>
          </w:tcPr>
          <w:p w14:paraId="5608D41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24,5</w:t>
            </w:r>
          </w:p>
        </w:tc>
        <w:tc>
          <w:tcPr>
            <w:tcW w:w="503" w:type="dxa"/>
            <w:noWrap/>
            <w:hideMark/>
          </w:tcPr>
          <w:p w14:paraId="2BBC6B2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41A805B8"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6A24F25F"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S. Compostela</w:t>
            </w:r>
          </w:p>
        </w:tc>
        <w:tc>
          <w:tcPr>
            <w:tcW w:w="573" w:type="dxa"/>
            <w:noWrap/>
            <w:hideMark/>
          </w:tcPr>
          <w:p w14:paraId="267320B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1.700</w:t>
            </w:r>
          </w:p>
        </w:tc>
        <w:tc>
          <w:tcPr>
            <w:tcW w:w="503" w:type="dxa"/>
            <w:noWrap/>
            <w:hideMark/>
          </w:tcPr>
          <w:p w14:paraId="29BB1680"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43,4</w:t>
            </w:r>
          </w:p>
        </w:tc>
        <w:tc>
          <w:tcPr>
            <w:tcW w:w="545" w:type="dxa"/>
            <w:noWrap/>
            <w:hideMark/>
          </w:tcPr>
          <w:p w14:paraId="095AF64F"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1.425</w:t>
            </w:r>
          </w:p>
        </w:tc>
        <w:tc>
          <w:tcPr>
            <w:tcW w:w="531" w:type="dxa"/>
            <w:noWrap/>
            <w:hideMark/>
          </w:tcPr>
          <w:p w14:paraId="01A7E4F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36,4</w:t>
            </w:r>
          </w:p>
        </w:tc>
        <w:tc>
          <w:tcPr>
            <w:tcW w:w="559" w:type="dxa"/>
            <w:noWrap/>
            <w:hideMark/>
          </w:tcPr>
          <w:p w14:paraId="21073D95"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790</w:t>
            </w:r>
          </w:p>
        </w:tc>
        <w:tc>
          <w:tcPr>
            <w:tcW w:w="461" w:type="dxa"/>
            <w:noWrap/>
            <w:hideMark/>
          </w:tcPr>
          <w:p w14:paraId="2DD247E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20,2</w:t>
            </w:r>
          </w:p>
        </w:tc>
        <w:tc>
          <w:tcPr>
            <w:tcW w:w="503" w:type="dxa"/>
            <w:noWrap/>
            <w:hideMark/>
          </w:tcPr>
          <w:p w14:paraId="771D7F4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01D785C5"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65F033F1"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Sevilla</w:t>
            </w:r>
          </w:p>
        </w:tc>
        <w:tc>
          <w:tcPr>
            <w:tcW w:w="573" w:type="dxa"/>
            <w:noWrap/>
            <w:hideMark/>
          </w:tcPr>
          <w:p w14:paraId="4B05850F"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1.099</w:t>
            </w:r>
          </w:p>
        </w:tc>
        <w:tc>
          <w:tcPr>
            <w:tcW w:w="503" w:type="dxa"/>
            <w:noWrap/>
            <w:hideMark/>
          </w:tcPr>
          <w:p w14:paraId="2DCE687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45,3</w:t>
            </w:r>
          </w:p>
        </w:tc>
        <w:tc>
          <w:tcPr>
            <w:tcW w:w="545" w:type="dxa"/>
            <w:noWrap/>
            <w:hideMark/>
          </w:tcPr>
          <w:p w14:paraId="628B6DA8"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848</w:t>
            </w:r>
          </w:p>
        </w:tc>
        <w:tc>
          <w:tcPr>
            <w:tcW w:w="531" w:type="dxa"/>
            <w:noWrap/>
            <w:hideMark/>
          </w:tcPr>
          <w:p w14:paraId="19FAB59A"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34,9</w:t>
            </w:r>
          </w:p>
        </w:tc>
        <w:tc>
          <w:tcPr>
            <w:tcW w:w="559" w:type="dxa"/>
            <w:noWrap/>
            <w:hideMark/>
          </w:tcPr>
          <w:p w14:paraId="42159A2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480</w:t>
            </w:r>
          </w:p>
        </w:tc>
        <w:tc>
          <w:tcPr>
            <w:tcW w:w="461" w:type="dxa"/>
            <w:noWrap/>
            <w:hideMark/>
          </w:tcPr>
          <w:p w14:paraId="51C8AA4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19,8</w:t>
            </w:r>
          </w:p>
        </w:tc>
        <w:tc>
          <w:tcPr>
            <w:tcW w:w="503" w:type="dxa"/>
            <w:noWrap/>
            <w:hideMark/>
          </w:tcPr>
          <w:p w14:paraId="1A386DC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5,0</w:t>
            </w:r>
          </w:p>
        </w:tc>
      </w:tr>
      <w:tr w:rsidR="00FA03F8" w:rsidRPr="00603294" w14:paraId="2A41B8D2"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4338552"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UNED</w:t>
            </w:r>
          </w:p>
        </w:tc>
        <w:tc>
          <w:tcPr>
            <w:tcW w:w="573" w:type="dxa"/>
            <w:noWrap/>
            <w:hideMark/>
          </w:tcPr>
          <w:p w14:paraId="078E81D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239</w:t>
            </w:r>
          </w:p>
        </w:tc>
        <w:tc>
          <w:tcPr>
            <w:tcW w:w="503" w:type="dxa"/>
            <w:noWrap/>
            <w:hideMark/>
          </w:tcPr>
          <w:p w14:paraId="01171668"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38,9</w:t>
            </w:r>
          </w:p>
        </w:tc>
        <w:tc>
          <w:tcPr>
            <w:tcW w:w="545" w:type="dxa"/>
            <w:noWrap/>
            <w:hideMark/>
          </w:tcPr>
          <w:p w14:paraId="6DC3415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230</w:t>
            </w:r>
          </w:p>
        </w:tc>
        <w:tc>
          <w:tcPr>
            <w:tcW w:w="531" w:type="dxa"/>
            <w:noWrap/>
            <w:hideMark/>
          </w:tcPr>
          <w:p w14:paraId="76AE6ADD"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37,4</w:t>
            </w:r>
          </w:p>
        </w:tc>
        <w:tc>
          <w:tcPr>
            <w:tcW w:w="559" w:type="dxa"/>
            <w:noWrap/>
            <w:hideMark/>
          </w:tcPr>
          <w:p w14:paraId="1C4697F3"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146</w:t>
            </w:r>
          </w:p>
        </w:tc>
        <w:tc>
          <w:tcPr>
            <w:tcW w:w="461" w:type="dxa"/>
            <w:noWrap/>
            <w:hideMark/>
          </w:tcPr>
          <w:p w14:paraId="5B3FFBE6"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23,7</w:t>
            </w:r>
          </w:p>
        </w:tc>
        <w:tc>
          <w:tcPr>
            <w:tcW w:w="503" w:type="dxa"/>
            <w:noWrap/>
            <w:hideMark/>
          </w:tcPr>
          <w:p w14:paraId="40AF905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w:t>
            </w:r>
          </w:p>
        </w:tc>
      </w:tr>
      <w:tr w:rsidR="00FA03F8" w:rsidRPr="00603294" w14:paraId="082FE193"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365C07E3"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Valencia</w:t>
            </w:r>
          </w:p>
        </w:tc>
        <w:tc>
          <w:tcPr>
            <w:tcW w:w="573" w:type="dxa"/>
            <w:noWrap/>
            <w:hideMark/>
          </w:tcPr>
          <w:p w14:paraId="03A760C4"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2.041</w:t>
            </w:r>
          </w:p>
        </w:tc>
        <w:tc>
          <w:tcPr>
            <w:tcW w:w="503" w:type="dxa"/>
            <w:noWrap/>
            <w:hideMark/>
          </w:tcPr>
          <w:p w14:paraId="4737F5C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42,5</w:t>
            </w:r>
          </w:p>
        </w:tc>
        <w:tc>
          <w:tcPr>
            <w:tcW w:w="545" w:type="dxa"/>
            <w:noWrap/>
            <w:hideMark/>
          </w:tcPr>
          <w:p w14:paraId="48DBA995"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1.620</w:t>
            </w:r>
          </w:p>
        </w:tc>
        <w:tc>
          <w:tcPr>
            <w:tcW w:w="531" w:type="dxa"/>
            <w:noWrap/>
            <w:hideMark/>
          </w:tcPr>
          <w:p w14:paraId="2E05830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33,7</w:t>
            </w:r>
          </w:p>
        </w:tc>
        <w:tc>
          <w:tcPr>
            <w:tcW w:w="559" w:type="dxa"/>
            <w:noWrap/>
            <w:hideMark/>
          </w:tcPr>
          <w:p w14:paraId="247FC150"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1.147</w:t>
            </w:r>
          </w:p>
        </w:tc>
        <w:tc>
          <w:tcPr>
            <w:tcW w:w="461" w:type="dxa"/>
            <w:noWrap/>
            <w:hideMark/>
          </w:tcPr>
          <w:p w14:paraId="5427EEE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23,9</w:t>
            </w:r>
          </w:p>
        </w:tc>
        <w:tc>
          <w:tcPr>
            <w:tcW w:w="503" w:type="dxa"/>
            <w:noWrap/>
            <w:hideMark/>
          </w:tcPr>
          <w:p w14:paraId="1B041F42"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5,2</w:t>
            </w:r>
          </w:p>
        </w:tc>
      </w:tr>
      <w:tr w:rsidR="00FA03F8" w:rsidRPr="00603294" w14:paraId="770A10C1"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2FED7987"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Valladolid</w:t>
            </w:r>
          </w:p>
        </w:tc>
        <w:tc>
          <w:tcPr>
            <w:tcW w:w="573" w:type="dxa"/>
            <w:noWrap/>
            <w:hideMark/>
          </w:tcPr>
          <w:p w14:paraId="445C019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805</w:t>
            </w:r>
          </w:p>
        </w:tc>
        <w:tc>
          <w:tcPr>
            <w:tcW w:w="503" w:type="dxa"/>
            <w:noWrap/>
            <w:hideMark/>
          </w:tcPr>
          <w:p w14:paraId="18B4E32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53,0</w:t>
            </w:r>
          </w:p>
        </w:tc>
        <w:tc>
          <w:tcPr>
            <w:tcW w:w="545" w:type="dxa"/>
            <w:noWrap/>
            <w:hideMark/>
          </w:tcPr>
          <w:p w14:paraId="6E7A3F74"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549</w:t>
            </w:r>
          </w:p>
        </w:tc>
        <w:tc>
          <w:tcPr>
            <w:tcW w:w="531" w:type="dxa"/>
            <w:noWrap/>
            <w:hideMark/>
          </w:tcPr>
          <w:p w14:paraId="62E1368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36,1</w:t>
            </w:r>
          </w:p>
        </w:tc>
        <w:tc>
          <w:tcPr>
            <w:tcW w:w="559" w:type="dxa"/>
            <w:noWrap/>
            <w:hideMark/>
          </w:tcPr>
          <w:p w14:paraId="74F4EC52"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165</w:t>
            </w:r>
          </w:p>
        </w:tc>
        <w:tc>
          <w:tcPr>
            <w:tcW w:w="461" w:type="dxa"/>
            <w:noWrap/>
            <w:hideMark/>
          </w:tcPr>
          <w:p w14:paraId="731AF07C"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10,9</w:t>
            </w:r>
          </w:p>
        </w:tc>
        <w:tc>
          <w:tcPr>
            <w:tcW w:w="503" w:type="dxa"/>
            <w:noWrap/>
            <w:hideMark/>
          </w:tcPr>
          <w:p w14:paraId="6B88B80F"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4,6</w:t>
            </w:r>
          </w:p>
        </w:tc>
      </w:tr>
      <w:tr w:rsidR="00FA03F8" w:rsidRPr="00603294" w14:paraId="2B3C69F7" w14:textId="77777777" w:rsidTr="00B25660">
        <w:trPr>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5831BF50"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Vigo</w:t>
            </w:r>
          </w:p>
        </w:tc>
        <w:tc>
          <w:tcPr>
            <w:tcW w:w="573" w:type="dxa"/>
            <w:noWrap/>
            <w:hideMark/>
          </w:tcPr>
          <w:p w14:paraId="07853C0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1.185</w:t>
            </w:r>
          </w:p>
        </w:tc>
        <w:tc>
          <w:tcPr>
            <w:tcW w:w="503" w:type="dxa"/>
            <w:noWrap/>
            <w:hideMark/>
          </w:tcPr>
          <w:p w14:paraId="1D5BA0F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49,4</w:t>
            </w:r>
          </w:p>
        </w:tc>
        <w:tc>
          <w:tcPr>
            <w:tcW w:w="545" w:type="dxa"/>
            <w:noWrap/>
            <w:hideMark/>
          </w:tcPr>
          <w:p w14:paraId="5F3B232F"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865</w:t>
            </w:r>
          </w:p>
        </w:tc>
        <w:tc>
          <w:tcPr>
            <w:tcW w:w="531" w:type="dxa"/>
            <w:noWrap/>
            <w:hideMark/>
          </w:tcPr>
          <w:p w14:paraId="7AC19AC9"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36,0</w:t>
            </w:r>
          </w:p>
        </w:tc>
        <w:tc>
          <w:tcPr>
            <w:tcW w:w="559" w:type="dxa"/>
            <w:noWrap/>
            <w:hideMark/>
          </w:tcPr>
          <w:p w14:paraId="705C139E"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350</w:t>
            </w:r>
          </w:p>
        </w:tc>
        <w:tc>
          <w:tcPr>
            <w:tcW w:w="461" w:type="dxa"/>
            <w:noWrap/>
            <w:hideMark/>
          </w:tcPr>
          <w:p w14:paraId="17698551"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14,6</w:t>
            </w:r>
          </w:p>
        </w:tc>
        <w:tc>
          <w:tcPr>
            <w:tcW w:w="503" w:type="dxa"/>
            <w:noWrap/>
            <w:hideMark/>
          </w:tcPr>
          <w:p w14:paraId="462C4413" w14:textId="77777777" w:rsidR="00FA03F8" w:rsidRPr="00603294" w:rsidRDefault="00FA03F8"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4,7</w:t>
            </w:r>
          </w:p>
        </w:tc>
      </w:tr>
      <w:tr w:rsidR="00FA03F8" w:rsidRPr="00603294" w14:paraId="57001FFA" w14:textId="77777777" w:rsidTr="00B2566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5" w:type="dxa"/>
            <w:noWrap/>
            <w:hideMark/>
          </w:tcPr>
          <w:p w14:paraId="47B9F322" w14:textId="77777777" w:rsidR="00FA03F8" w:rsidRPr="00603294" w:rsidRDefault="00FA03F8" w:rsidP="00B25660">
            <w:pPr>
              <w:rPr>
                <w:rFonts w:ascii="Times New Roman" w:eastAsia="Times New Roman" w:hAnsi="Times New Roman" w:cs="Times New Roman"/>
                <w:b w:val="0"/>
                <w:color w:val="000000"/>
                <w:sz w:val="14"/>
                <w:szCs w:val="14"/>
              </w:rPr>
            </w:pPr>
            <w:r w:rsidRPr="00603294">
              <w:rPr>
                <w:rFonts w:ascii="Times New Roman" w:eastAsia="Times New Roman" w:hAnsi="Times New Roman" w:cs="Times New Roman"/>
                <w:b w:val="0"/>
                <w:color w:val="000000"/>
                <w:sz w:val="14"/>
                <w:szCs w:val="14"/>
              </w:rPr>
              <w:t>Zaragoza</w:t>
            </w:r>
          </w:p>
        </w:tc>
        <w:tc>
          <w:tcPr>
            <w:tcW w:w="573" w:type="dxa"/>
            <w:noWrap/>
            <w:hideMark/>
          </w:tcPr>
          <w:p w14:paraId="43B1475A"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1.109</w:t>
            </w:r>
          </w:p>
        </w:tc>
        <w:tc>
          <w:tcPr>
            <w:tcW w:w="503" w:type="dxa"/>
            <w:noWrap/>
            <w:hideMark/>
          </w:tcPr>
          <w:p w14:paraId="030B2609"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36,0</w:t>
            </w:r>
          </w:p>
        </w:tc>
        <w:tc>
          <w:tcPr>
            <w:tcW w:w="545" w:type="dxa"/>
            <w:noWrap/>
            <w:hideMark/>
          </w:tcPr>
          <w:p w14:paraId="5DBECEA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1.170</w:t>
            </w:r>
          </w:p>
        </w:tc>
        <w:tc>
          <w:tcPr>
            <w:tcW w:w="531" w:type="dxa"/>
            <w:noWrap/>
            <w:hideMark/>
          </w:tcPr>
          <w:p w14:paraId="7C0BD7E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38,0</w:t>
            </w:r>
          </w:p>
        </w:tc>
        <w:tc>
          <w:tcPr>
            <w:tcW w:w="559" w:type="dxa"/>
            <w:noWrap/>
            <w:hideMark/>
          </w:tcPr>
          <w:p w14:paraId="6D65CE71"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804</w:t>
            </w:r>
          </w:p>
        </w:tc>
        <w:tc>
          <w:tcPr>
            <w:tcW w:w="461" w:type="dxa"/>
            <w:noWrap/>
            <w:hideMark/>
          </w:tcPr>
          <w:p w14:paraId="75ADC10E"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26,1</w:t>
            </w:r>
          </w:p>
        </w:tc>
        <w:tc>
          <w:tcPr>
            <w:tcW w:w="503" w:type="dxa"/>
            <w:noWrap/>
            <w:hideMark/>
          </w:tcPr>
          <w:p w14:paraId="25D4279B" w14:textId="77777777" w:rsidR="00FA03F8" w:rsidRPr="00603294" w:rsidRDefault="00FA03F8"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603294">
              <w:rPr>
                <w:rFonts w:ascii="Times New Roman" w:eastAsia="Times New Roman" w:hAnsi="Times New Roman" w:cs="Times New Roman"/>
                <w:color w:val="000000"/>
                <w:sz w:val="14"/>
                <w:szCs w:val="14"/>
              </w:rPr>
              <w:t>5,4</w:t>
            </w:r>
          </w:p>
        </w:tc>
      </w:tr>
    </w:tbl>
    <w:p w14:paraId="740CD0E8" w14:textId="77777777" w:rsidR="00FA03F8" w:rsidRDefault="00FA03F8" w:rsidP="00FA03F8">
      <w:pPr>
        <w:spacing w:after="120" w:line="240" w:lineRule="exact"/>
        <w:jc w:val="both"/>
        <w:rPr>
          <w:b/>
        </w:rPr>
      </w:pPr>
    </w:p>
    <w:p w14:paraId="725C0763" w14:textId="77777777" w:rsidR="00E73EC7" w:rsidRPr="00E73EC7" w:rsidRDefault="00E73EC7" w:rsidP="00E73EC7">
      <w:pPr>
        <w:spacing w:after="120" w:line="240" w:lineRule="exact"/>
        <w:ind w:firstLine="284"/>
        <w:jc w:val="both"/>
        <w:rPr>
          <w:b/>
        </w:rPr>
      </w:pPr>
      <w:r w:rsidRPr="00E73EC7">
        <w:rPr>
          <w:b/>
        </w:rPr>
        <w:t>La colaboración internacional</w:t>
      </w:r>
    </w:p>
    <w:p w14:paraId="4F94569A" w14:textId="77777777" w:rsidR="00E73EC7" w:rsidRPr="00E73EC7" w:rsidRDefault="00E73EC7" w:rsidP="00E73EC7">
      <w:pPr>
        <w:spacing w:after="120" w:line="240" w:lineRule="exact"/>
        <w:ind w:firstLine="284"/>
        <w:jc w:val="both"/>
        <w:rPr>
          <w:sz w:val="20"/>
          <w:szCs w:val="20"/>
        </w:rPr>
      </w:pPr>
      <w:r w:rsidRPr="00E73EC7">
        <w:rPr>
          <w:sz w:val="20"/>
          <w:szCs w:val="20"/>
        </w:rPr>
        <w:t xml:space="preserve">En este apartado se analiza la colaboración con investigadores de centros extranjeros, a partir de los autores que aparecen firmando los resultados, estudiando la procedencia y las características de dicha colaboración en las 31.967 publicaciones en las que existe dicha colaboración. </w:t>
      </w:r>
    </w:p>
    <w:p w14:paraId="08CB32AE" w14:textId="77777777" w:rsidR="00E73EC7" w:rsidRPr="00E73EC7" w:rsidRDefault="00E73EC7" w:rsidP="00E73EC7">
      <w:pPr>
        <w:spacing w:after="120" w:line="240" w:lineRule="exact"/>
        <w:ind w:firstLine="284"/>
        <w:jc w:val="both"/>
        <w:rPr>
          <w:b/>
          <w:sz w:val="20"/>
          <w:szCs w:val="20"/>
        </w:rPr>
      </w:pPr>
      <w:r w:rsidRPr="00E73EC7">
        <w:rPr>
          <w:b/>
          <w:sz w:val="20"/>
          <w:szCs w:val="20"/>
        </w:rPr>
        <w:t>Colaboración internacional por disciplinas</w:t>
      </w:r>
    </w:p>
    <w:p w14:paraId="51C73DB1" w14:textId="5BAD344F" w:rsidR="00FA03F8" w:rsidRDefault="00E73EC7" w:rsidP="00FA03F8">
      <w:pPr>
        <w:spacing w:after="120" w:line="240" w:lineRule="exact"/>
        <w:ind w:firstLine="284"/>
        <w:jc w:val="both"/>
        <w:rPr>
          <w:sz w:val="20"/>
          <w:szCs w:val="20"/>
        </w:rPr>
      </w:pPr>
      <w:r w:rsidRPr="00E73EC7">
        <w:rPr>
          <w:sz w:val="20"/>
          <w:szCs w:val="20"/>
        </w:rPr>
        <w:t>Al igual que hemos hecho en el primer apartado, antes de analizar las características de la colaboración internacional en las publica</w:t>
      </w:r>
      <w:r>
        <w:rPr>
          <w:sz w:val="20"/>
          <w:szCs w:val="20"/>
        </w:rPr>
        <w:t>ciones de química, en la Tabla 3</w:t>
      </w:r>
      <w:r w:rsidRPr="00E73EC7">
        <w:rPr>
          <w:sz w:val="20"/>
          <w:szCs w:val="20"/>
        </w:rPr>
        <w:t xml:space="preserve"> presentamos el comportamiento que en este terreno tienen las principales disciplinas temáticas de </w:t>
      </w:r>
      <w:proofErr w:type="spellStart"/>
      <w:r w:rsidRPr="00E73EC7">
        <w:rPr>
          <w:sz w:val="20"/>
          <w:szCs w:val="20"/>
        </w:rPr>
        <w:t>Scopus</w:t>
      </w:r>
      <w:proofErr w:type="spellEnd"/>
      <w:r w:rsidRPr="00E73EC7">
        <w:rPr>
          <w:sz w:val="20"/>
          <w:szCs w:val="20"/>
        </w:rPr>
        <w:t>. Estableciendo la comparación a nivel porcentual, encontramos un primer grupo de materias (Ciencias de la Tierra, Física/Astronomía y Ciencias de los Materiales) más destacado, con unos porcentajes de colaboración internacional entre el 48 y el 63% de las publicaciones. Y a continuación figura un segundo grupo de materias, en el que se encuentra la Química, donde se aprecia un nivel de colaboración internacional similar (entre el 41 y el 43%). En el caso de las publicaciones de nuestro estudio, correspondientes a revistas del JCR, el porcentaje de colaboración es del 40,6</w:t>
      </w:r>
      <w:r w:rsidR="00FA03F8">
        <w:rPr>
          <w:sz w:val="20"/>
          <w:szCs w:val="20"/>
        </w:rPr>
        <w:t>.</w:t>
      </w:r>
    </w:p>
    <w:p w14:paraId="245C761E" w14:textId="0A2C2C53" w:rsidR="00FA03F8" w:rsidRPr="00FA03F8" w:rsidRDefault="00FA03F8" w:rsidP="00E73EC7">
      <w:pPr>
        <w:spacing w:after="120" w:line="240" w:lineRule="exact"/>
        <w:ind w:firstLine="284"/>
        <w:jc w:val="both"/>
        <w:rPr>
          <w:sz w:val="16"/>
          <w:szCs w:val="16"/>
        </w:rPr>
      </w:pPr>
      <w:r w:rsidRPr="00FA03F8">
        <w:rPr>
          <w:sz w:val="16"/>
          <w:szCs w:val="16"/>
        </w:rPr>
        <w:t xml:space="preserve">Tabla 3. Colaboración internacional en las principales áreas temáticas de </w:t>
      </w:r>
      <w:proofErr w:type="spellStart"/>
      <w:r w:rsidRPr="00FA03F8">
        <w:rPr>
          <w:sz w:val="16"/>
          <w:szCs w:val="16"/>
        </w:rPr>
        <w:t>Scopus</w:t>
      </w:r>
      <w:proofErr w:type="spellEnd"/>
      <w:r w:rsidRPr="00FA03F8">
        <w:rPr>
          <w:sz w:val="16"/>
          <w:szCs w:val="16"/>
        </w:rPr>
        <w:t xml:space="preserve"> en el periodo 2000-2014</w:t>
      </w:r>
    </w:p>
    <w:tbl>
      <w:tblPr>
        <w:tblStyle w:val="Tabladecuadrcula6concolores-nfasis1"/>
        <w:tblW w:w="4534" w:type="dxa"/>
        <w:tblLayout w:type="fixed"/>
        <w:tblLook w:val="04A0" w:firstRow="1" w:lastRow="0" w:firstColumn="1" w:lastColumn="0" w:noHBand="0" w:noVBand="1"/>
      </w:tblPr>
      <w:tblGrid>
        <w:gridCol w:w="2408"/>
        <w:gridCol w:w="851"/>
        <w:gridCol w:w="708"/>
        <w:gridCol w:w="567"/>
      </w:tblGrid>
      <w:tr w:rsidR="008F3905" w:rsidRPr="00D04E3F" w14:paraId="31EEC51A" w14:textId="77777777" w:rsidTr="008F3905">
        <w:trPr>
          <w:cnfStyle w:val="100000000000" w:firstRow="1" w:lastRow="0" w:firstColumn="0" w:lastColumn="0" w:oddVBand="0" w:evenVBand="0" w:oddHBand="0"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2408" w:type="dxa"/>
            <w:noWrap/>
            <w:textDirection w:val="btLr"/>
            <w:hideMark/>
          </w:tcPr>
          <w:p w14:paraId="40DBA8FE" w14:textId="77777777" w:rsidR="008F3905" w:rsidRPr="00D04E3F" w:rsidRDefault="008F3905" w:rsidP="00B25660">
            <w:pPr>
              <w:rPr>
                <w:rFonts w:ascii="Times New Roman" w:eastAsia="Times New Roman" w:hAnsi="Times New Roman" w:cs="Times New Roman"/>
                <w:b w:val="0"/>
                <w:bCs w:val="0"/>
                <w:color w:val="000000"/>
                <w:sz w:val="16"/>
                <w:szCs w:val="16"/>
              </w:rPr>
            </w:pPr>
            <w:r>
              <w:rPr>
                <w:rFonts w:ascii="Times New Roman" w:eastAsia="Times New Roman" w:hAnsi="Times New Roman" w:cs="Times New Roman"/>
                <w:b w:val="0"/>
                <w:color w:val="000000"/>
                <w:sz w:val="16"/>
                <w:szCs w:val="16"/>
              </w:rPr>
              <w:t>Materia</w:t>
            </w:r>
          </w:p>
        </w:tc>
        <w:tc>
          <w:tcPr>
            <w:tcW w:w="851" w:type="dxa"/>
            <w:textDirection w:val="btLr"/>
            <w:hideMark/>
          </w:tcPr>
          <w:p w14:paraId="45EEE8D2" w14:textId="77777777" w:rsidR="008F3905" w:rsidRPr="00D04E3F" w:rsidRDefault="008F3905" w:rsidP="00B256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04E3F">
              <w:rPr>
                <w:rFonts w:ascii="Times New Roman" w:eastAsia="Times New Roman" w:hAnsi="Times New Roman" w:cs="Times New Roman"/>
                <w:b w:val="0"/>
                <w:color w:val="000000"/>
                <w:sz w:val="16"/>
                <w:szCs w:val="16"/>
              </w:rPr>
              <w:t>Publicaciones (Total)</w:t>
            </w:r>
          </w:p>
        </w:tc>
        <w:tc>
          <w:tcPr>
            <w:tcW w:w="708" w:type="dxa"/>
            <w:textDirection w:val="btLr"/>
            <w:hideMark/>
          </w:tcPr>
          <w:p w14:paraId="7966A43D" w14:textId="77777777" w:rsidR="008F3905" w:rsidRPr="00D04E3F" w:rsidRDefault="008F3905" w:rsidP="00B256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04E3F">
              <w:rPr>
                <w:rFonts w:ascii="Times New Roman" w:eastAsia="Times New Roman" w:hAnsi="Times New Roman" w:cs="Times New Roman"/>
                <w:b w:val="0"/>
                <w:color w:val="000000"/>
                <w:sz w:val="16"/>
                <w:szCs w:val="16"/>
              </w:rPr>
              <w:t>Colaboración internacional</w:t>
            </w:r>
          </w:p>
        </w:tc>
        <w:tc>
          <w:tcPr>
            <w:tcW w:w="567" w:type="dxa"/>
            <w:textDirection w:val="btLr"/>
            <w:hideMark/>
          </w:tcPr>
          <w:p w14:paraId="71B7C433" w14:textId="77777777" w:rsidR="008F3905" w:rsidRPr="00D04E3F" w:rsidRDefault="008F3905" w:rsidP="00B2566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04E3F">
              <w:rPr>
                <w:rFonts w:ascii="Times New Roman" w:eastAsia="Times New Roman" w:hAnsi="Times New Roman" w:cs="Times New Roman"/>
                <w:b w:val="0"/>
                <w:color w:val="000000"/>
                <w:sz w:val="16"/>
                <w:szCs w:val="16"/>
              </w:rPr>
              <w:t xml:space="preserve">% </w:t>
            </w:r>
            <w:proofErr w:type="spellStart"/>
            <w:r w:rsidRPr="00D04E3F">
              <w:rPr>
                <w:rFonts w:ascii="Times New Roman" w:eastAsia="Times New Roman" w:hAnsi="Times New Roman" w:cs="Times New Roman"/>
                <w:b w:val="0"/>
                <w:color w:val="000000"/>
                <w:sz w:val="16"/>
                <w:szCs w:val="16"/>
              </w:rPr>
              <w:t>colabor</w:t>
            </w:r>
            <w:proofErr w:type="spellEnd"/>
            <w:r w:rsidRPr="00D04E3F">
              <w:rPr>
                <w:rFonts w:ascii="Times New Roman" w:eastAsia="Times New Roman" w:hAnsi="Times New Roman" w:cs="Times New Roman"/>
                <w:b w:val="0"/>
                <w:color w:val="000000"/>
                <w:sz w:val="16"/>
                <w:szCs w:val="16"/>
              </w:rPr>
              <w:t>. internacional</w:t>
            </w:r>
          </w:p>
        </w:tc>
      </w:tr>
      <w:tr w:rsidR="008F3905" w:rsidRPr="00D04E3F" w14:paraId="36B64C02"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300C3191"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Earth</w:t>
            </w:r>
            <w:proofErr w:type="spellEnd"/>
            <w:r w:rsidRPr="008F3905">
              <w:rPr>
                <w:rFonts w:ascii="Times New Roman" w:eastAsia="Times New Roman" w:hAnsi="Times New Roman" w:cs="Times New Roman"/>
                <w:b w:val="0"/>
                <w:color w:val="000000"/>
                <w:sz w:val="15"/>
                <w:szCs w:val="15"/>
              </w:rPr>
              <w:t xml:space="preserve"> and </w:t>
            </w:r>
            <w:proofErr w:type="spellStart"/>
            <w:r w:rsidRPr="008F3905">
              <w:rPr>
                <w:rFonts w:ascii="Times New Roman" w:eastAsia="Times New Roman" w:hAnsi="Times New Roman" w:cs="Times New Roman"/>
                <w:b w:val="0"/>
                <w:color w:val="000000"/>
                <w:sz w:val="15"/>
                <w:szCs w:val="15"/>
              </w:rPr>
              <w:t>Planetary</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Sciences</w:t>
            </w:r>
            <w:proofErr w:type="spellEnd"/>
          </w:p>
        </w:tc>
        <w:tc>
          <w:tcPr>
            <w:tcW w:w="851" w:type="dxa"/>
            <w:noWrap/>
            <w:hideMark/>
          </w:tcPr>
          <w:p w14:paraId="5ED64737"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38.987</w:t>
            </w:r>
          </w:p>
        </w:tc>
        <w:tc>
          <w:tcPr>
            <w:tcW w:w="708" w:type="dxa"/>
            <w:noWrap/>
            <w:hideMark/>
          </w:tcPr>
          <w:p w14:paraId="5D76E404"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24.328</w:t>
            </w:r>
          </w:p>
        </w:tc>
        <w:tc>
          <w:tcPr>
            <w:tcW w:w="567" w:type="dxa"/>
            <w:noWrap/>
            <w:hideMark/>
          </w:tcPr>
          <w:p w14:paraId="351661E5"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62,4</w:t>
            </w:r>
          </w:p>
        </w:tc>
      </w:tr>
      <w:tr w:rsidR="008F3905" w:rsidRPr="00D04E3F" w14:paraId="70AA6566"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0A8EBCF3"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Physics</w:t>
            </w:r>
            <w:proofErr w:type="spellEnd"/>
            <w:r w:rsidRPr="008F3905">
              <w:rPr>
                <w:rFonts w:ascii="Times New Roman" w:eastAsia="Times New Roman" w:hAnsi="Times New Roman" w:cs="Times New Roman"/>
                <w:b w:val="0"/>
                <w:color w:val="000000"/>
                <w:sz w:val="15"/>
                <w:szCs w:val="15"/>
              </w:rPr>
              <w:t xml:space="preserve"> and </w:t>
            </w:r>
            <w:proofErr w:type="spellStart"/>
            <w:r w:rsidRPr="008F3905">
              <w:rPr>
                <w:rFonts w:ascii="Times New Roman" w:eastAsia="Times New Roman" w:hAnsi="Times New Roman" w:cs="Times New Roman"/>
                <w:b w:val="0"/>
                <w:color w:val="000000"/>
                <w:sz w:val="15"/>
                <w:szCs w:val="15"/>
              </w:rPr>
              <w:t>Astronomy</w:t>
            </w:r>
            <w:proofErr w:type="spellEnd"/>
          </w:p>
        </w:tc>
        <w:tc>
          <w:tcPr>
            <w:tcW w:w="851" w:type="dxa"/>
            <w:noWrap/>
            <w:hideMark/>
          </w:tcPr>
          <w:p w14:paraId="20F3700D"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101.671</w:t>
            </w:r>
          </w:p>
        </w:tc>
        <w:tc>
          <w:tcPr>
            <w:tcW w:w="708" w:type="dxa"/>
            <w:noWrap/>
            <w:hideMark/>
          </w:tcPr>
          <w:p w14:paraId="361E57EC"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61.106</w:t>
            </w:r>
          </w:p>
        </w:tc>
        <w:tc>
          <w:tcPr>
            <w:tcW w:w="567" w:type="dxa"/>
            <w:noWrap/>
            <w:hideMark/>
          </w:tcPr>
          <w:p w14:paraId="451FD13A"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60,1</w:t>
            </w:r>
          </w:p>
        </w:tc>
      </w:tr>
      <w:tr w:rsidR="008F3905" w:rsidRPr="00D04E3F" w14:paraId="2D3BD606"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5400F742"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Materials</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Science</w:t>
            </w:r>
            <w:proofErr w:type="spellEnd"/>
          </w:p>
        </w:tc>
        <w:tc>
          <w:tcPr>
            <w:tcW w:w="851" w:type="dxa"/>
            <w:noWrap/>
            <w:hideMark/>
          </w:tcPr>
          <w:p w14:paraId="441A8CE5"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55.750</w:t>
            </w:r>
          </w:p>
        </w:tc>
        <w:tc>
          <w:tcPr>
            <w:tcW w:w="708" w:type="dxa"/>
            <w:noWrap/>
            <w:hideMark/>
          </w:tcPr>
          <w:p w14:paraId="499C18F0"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26.823</w:t>
            </w:r>
          </w:p>
        </w:tc>
        <w:tc>
          <w:tcPr>
            <w:tcW w:w="567" w:type="dxa"/>
            <w:noWrap/>
            <w:hideMark/>
          </w:tcPr>
          <w:p w14:paraId="047590AC"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48,1</w:t>
            </w:r>
          </w:p>
        </w:tc>
      </w:tr>
      <w:tr w:rsidR="008F3905" w:rsidRPr="00D04E3F" w14:paraId="46177D9D"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6B8E7F37"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Neuroscience</w:t>
            </w:r>
            <w:proofErr w:type="spellEnd"/>
          </w:p>
        </w:tc>
        <w:tc>
          <w:tcPr>
            <w:tcW w:w="851" w:type="dxa"/>
            <w:noWrap/>
            <w:hideMark/>
          </w:tcPr>
          <w:p w14:paraId="54B3556B"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21.220</w:t>
            </w:r>
          </w:p>
        </w:tc>
        <w:tc>
          <w:tcPr>
            <w:tcW w:w="708" w:type="dxa"/>
            <w:noWrap/>
            <w:hideMark/>
          </w:tcPr>
          <w:p w14:paraId="7EE0CE32"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9.100</w:t>
            </w:r>
          </w:p>
        </w:tc>
        <w:tc>
          <w:tcPr>
            <w:tcW w:w="567" w:type="dxa"/>
            <w:noWrap/>
            <w:hideMark/>
          </w:tcPr>
          <w:p w14:paraId="11535CB0"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42,9</w:t>
            </w:r>
          </w:p>
        </w:tc>
      </w:tr>
      <w:tr w:rsidR="008F3905" w:rsidRPr="00D04E3F" w14:paraId="3D249363"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0E3ADA49"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Biochemistry</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Genetics</w:t>
            </w:r>
            <w:proofErr w:type="spellEnd"/>
            <w:r w:rsidRPr="008F3905">
              <w:rPr>
                <w:rFonts w:ascii="Times New Roman" w:eastAsia="Times New Roman" w:hAnsi="Times New Roman" w:cs="Times New Roman"/>
                <w:b w:val="0"/>
                <w:color w:val="000000"/>
                <w:sz w:val="15"/>
                <w:szCs w:val="15"/>
              </w:rPr>
              <w:t xml:space="preserve">  &amp; Mol. Biol.</w:t>
            </w:r>
          </w:p>
        </w:tc>
        <w:tc>
          <w:tcPr>
            <w:tcW w:w="851" w:type="dxa"/>
            <w:noWrap/>
            <w:hideMark/>
          </w:tcPr>
          <w:p w14:paraId="02D4EBBB"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105.661</w:t>
            </w:r>
          </w:p>
        </w:tc>
        <w:tc>
          <w:tcPr>
            <w:tcW w:w="708" w:type="dxa"/>
            <w:noWrap/>
            <w:hideMark/>
          </w:tcPr>
          <w:p w14:paraId="3D6403CE"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45.158</w:t>
            </w:r>
          </w:p>
        </w:tc>
        <w:tc>
          <w:tcPr>
            <w:tcW w:w="567" w:type="dxa"/>
            <w:noWrap/>
            <w:hideMark/>
          </w:tcPr>
          <w:p w14:paraId="40F2C962"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42,7</w:t>
            </w:r>
          </w:p>
        </w:tc>
      </w:tr>
      <w:tr w:rsidR="008F3905" w:rsidRPr="00D04E3F" w14:paraId="7CFA0F71"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3F370E30"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Mathematics</w:t>
            </w:r>
            <w:proofErr w:type="spellEnd"/>
          </w:p>
        </w:tc>
        <w:tc>
          <w:tcPr>
            <w:tcW w:w="851" w:type="dxa"/>
            <w:noWrap/>
            <w:hideMark/>
          </w:tcPr>
          <w:p w14:paraId="3E281D61"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60.899</w:t>
            </w:r>
          </w:p>
        </w:tc>
        <w:tc>
          <w:tcPr>
            <w:tcW w:w="708" w:type="dxa"/>
            <w:noWrap/>
            <w:hideMark/>
          </w:tcPr>
          <w:p w14:paraId="23FBF931"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25.964</w:t>
            </w:r>
          </w:p>
        </w:tc>
        <w:tc>
          <w:tcPr>
            <w:tcW w:w="567" w:type="dxa"/>
            <w:noWrap/>
            <w:hideMark/>
          </w:tcPr>
          <w:p w14:paraId="1493964F"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42,6</w:t>
            </w:r>
          </w:p>
        </w:tc>
      </w:tr>
      <w:tr w:rsidR="008F3905" w:rsidRPr="00D04E3F" w14:paraId="1C783CCB"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202F4B7A"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Agricultural</w:t>
            </w:r>
            <w:proofErr w:type="spellEnd"/>
            <w:r w:rsidRPr="008F3905">
              <w:rPr>
                <w:rFonts w:ascii="Times New Roman" w:eastAsia="Times New Roman" w:hAnsi="Times New Roman" w:cs="Times New Roman"/>
                <w:b w:val="0"/>
                <w:color w:val="000000"/>
                <w:sz w:val="15"/>
                <w:szCs w:val="15"/>
              </w:rPr>
              <w:t xml:space="preserve"> and </w:t>
            </w:r>
            <w:proofErr w:type="spellStart"/>
            <w:r w:rsidRPr="008F3905">
              <w:rPr>
                <w:rFonts w:ascii="Times New Roman" w:eastAsia="Times New Roman" w:hAnsi="Times New Roman" w:cs="Times New Roman"/>
                <w:b w:val="0"/>
                <w:color w:val="000000"/>
                <w:sz w:val="15"/>
                <w:szCs w:val="15"/>
              </w:rPr>
              <w:t>Biological</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Sciences</w:t>
            </w:r>
            <w:proofErr w:type="spellEnd"/>
          </w:p>
        </w:tc>
        <w:tc>
          <w:tcPr>
            <w:tcW w:w="851" w:type="dxa"/>
            <w:noWrap/>
            <w:hideMark/>
          </w:tcPr>
          <w:p w14:paraId="516F50AD"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84.827</w:t>
            </w:r>
          </w:p>
        </w:tc>
        <w:tc>
          <w:tcPr>
            <w:tcW w:w="708" w:type="dxa"/>
            <w:noWrap/>
            <w:hideMark/>
          </w:tcPr>
          <w:p w14:paraId="3676D005"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35.787</w:t>
            </w:r>
          </w:p>
        </w:tc>
        <w:tc>
          <w:tcPr>
            <w:tcW w:w="567" w:type="dxa"/>
            <w:noWrap/>
            <w:hideMark/>
          </w:tcPr>
          <w:p w14:paraId="07171B20"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42,2</w:t>
            </w:r>
          </w:p>
        </w:tc>
      </w:tr>
      <w:tr w:rsidR="008F3905" w:rsidRPr="00D04E3F" w14:paraId="6D7CFBAF"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4BC10AFE" w14:textId="77777777" w:rsidR="008F3905" w:rsidRPr="008F3905" w:rsidRDefault="008F3905" w:rsidP="00B25660">
            <w:pPr>
              <w:rPr>
                <w:rFonts w:ascii="Times New Roman" w:eastAsia="Times New Roman" w:hAnsi="Times New Roman" w:cs="Times New Roman"/>
                <w:b w:val="0"/>
                <w:bCs w:val="0"/>
                <w:color w:val="000000"/>
                <w:sz w:val="15"/>
                <w:szCs w:val="15"/>
              </w:rPr>
            </w:pPr>
            <w:proofErr w:type="spellStart"/>
            <w:r w:rsidRPr="008F3905">
              <w:rPr>
                <w:rFonts w:ascii="Times New Roman" w:eastAsia="Times New Roman" w:hAnsi="Times New Roman" w:cs="Times New Roman"/>
                <w:b w:val="0"/>
                <w:color w:val="000000"/>
                <w:sz w:val="15"/>
                <w:szCs w:val="15"/>
              </w:rPr>
              <w:t>Chemistry</w:t>
            </w:r>
            <w:proofErr w:type="spellEnd"/>
          </w:p>
        </w:tc>
        <w:tc>
          <w:tcPr>
            <w:tcW w:w="851" w:type="dxa"/>
            <w:noWrap/>
            <w:hideMark/>
          </w:tcPr>
          <w:p w14:paraId="47CF848B"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sidRPr="00D04E3F">
              <w:rPr>
                <w:rFonts w:ascii="Times New Roman" w:eastAsia="Times New Roman" w:hAnsi="Times New Roman" w:cs="Times New Roman"/>
                <w:bCs/>
                <w:color w:val="000000"/>
                <w:sz w:val="16"/>
                <w:szCs w:val="16"/>
              </w:rPr>
              <w:t>82.516</w:t>
            </w:r>
          </w:p>
        </w:tc>
        <w:tc>
          <w:tcPr>
            <w:tcW w:w="708" w:type="dxa"/>
            <w:noWrap/>
            <w:hideMark/>
          </w:tcPr>
          <w:p w14:paraId="7F1CB344"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sidRPr="00D04E3F">
              <w:rPr>
                <w:rFonts w:ascii="Times New Roman" w:eastAsia="Times New Roman" w:hAnsi="Times New Roman" w:cs="Times New Roman"/>
                <w:bCs/>
                <w:color w:val="000000"/>
                <w:sz w:val="16"/>
                <w:szCs w:val="16"/>
              </w:rPr>
              <w:t>34.180</w:t>
            </w:r>
          </w:p>
        </w:tc>
        <w:tc>
          <w:tcPr>
            <w:tcW w:w="567" w:type="dxa"/>
            <w:noWrap/>
            <w:hideMark/>
          </w:tcPr>
          <w:p w14:paraId="0B1631B1"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6"/>
                <w:szCs w:val="16"/>
              </w:rPr>
            </w:pPr>
            <w:r w:rsidRPr="00D04E3F">
              <w:rPr>
                <w:rFonts w:ascii="Times New Roman" w:eastAsia="Times New Roman" w:hAnsi="Times New Roman" w:cs="Times New Roman"/>
                <w:bCs/>
                <w:color w:val="000000"/>
                <w:sz w:val="16"/>
                <w:szCs w:val="16"/>
              </w:rPr>
              <w:t>41,4</w:t>
            </w:r>
          </w:p>
        </w:tc>
      </w:tr>
      <w:tr w:rsidR="008F3905" w:rsidRPr="00D04E3F" w14:paraId="4717BB61"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6ED0651A"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Immunology</w:t>
            </w:r>
            <w:proofErr w:type="spellEnd"/>
            <w:r w:rsidRPr="008F3905">
              <w:rPr>
                <w:rFonts w:ascii="Times New Roman" w:eastAsia="Times New Roman" w:hAnsi="Times New Roman" w:cs="Times New Roman"/>
                <w:b w:val="0"/>
                <w:color w:val="000000"/>
                <w:sz w:val="15"/>
                <w:szCs w:val="15"/>
              </w:rPr>
              <w:t xml:space="preserve"> and </w:t>
            </w:r>
            <w:proofErr w:type="spellStart"/>
            <w:r w:rsidRPr="008F3905">
              <w:rPr>
                <w:rFonts w:ascii="Times New Roman" w:eastAsia="Times New Roman" w:hAnsi="Times New Roman" w:cs="Times New Roman"/>
                <w:b w:val="0"/>
                <w:color w:val="000000"/>
                <w:sz w:val="15"/>
                <w:szCs w:val="15"/>
              </w:rPr>
              <w:t>Microbiology</w:t>
            </w:r>
            <w:proofErr w:type="spellEnd"/>
          </w:p>
        </w:tc>
        <w:tc>
          <w:tcPr>
            <w:tcW w:w="851" w:type="dxa"/>
            <w:noWrap/>
            <w:hideMark/>
          </w:tcPr>
          <w:p w14:paraId="4BC39274"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31.296</w:t>
            </w:r>
          </w:p>
        </w:tc>
        <w:tc>
          <w:tcPr>
            <w:tcW w:w="708" w:type="dxa"/>
            <w:noWrap/>
            <w:hideMark/>
          </w:tcPr>
          <w:p w14:paraId="28D6374C"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12.570</w:t>
            </w:r>
          </w:p>
        </w:tc>
        <w:tc>
          <w:tcPr>
            <w:tcW w:w="567" w:type="dxa"/>
            <w:noWrap/>
            <w:hideMark/>
          </w:tcPr>
          <w:p w14:paraId="3D141934"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40,2</w:t>
            </w:r>
          </w:p>
        </w:tc>
      </w:tr>
      <w:tr w:rsidR="008F3905" w:rsidRPr="00D04E3F" w14:paraId="79E264F4"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747C49C2"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Environmental</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Science</w:t>
            </w:r>
            <w:proofErr w:type="spellEnd"/>
          </w:p>
        </w:tc>
        <w:tc>
          <w:tcPr>
            <w:tcW w:w="851" w:type="dxa"/>
            <w:noWrap/>
            <w:hideMark/>
          </w:tcPr>
          <w:p w14:paraId="5F26894B"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42.244</w:t>
            </w:r>
          </w:p>
        </w:tc>
        <w:tc>
          <w:tcPr>
            <w:tcW w:w="708" w:type="dxa"/>
            <w:noWrap/>
            <w:hideMark/>
          </w:tcPr>
          <w:p w14:paraId="646DD8C9"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16.890</w:t>
            </w:r>
          </w:p>
        </w:tc>
        <w:tc>
          <w:tcPr>
            <w:tcW w:w="567" w:type="dxa"/>
            <w:noWrap/>
            <w:hideMark/>
          </w:tcPr>
          <w:p w14:paraId="65228F5A"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40</w:t>
            </w:r>
          </w:p>
        </w:tc>
      </w:tr>
      <w:tr w:rsidR="008F3905" w:rsidRPr="00D04E3F" w14:paraId="1672B67D"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7D47EF1B"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Energy</w:t>
            </w:r>
            <w:proofErr w:type="spellEnd"/>
          </w:p>
        </w:tc>
        <w:tc>
          <w:tcPr>
            <w:tcW w:w="851" w:type="dxa"/>
            <w:noWrap/>
            <w:hideMark/>
          </w:tcPr>
          <w:p w14:paraId="4BACD26C"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13.978</w:t>
            </w:r>
          </w:p>
        </w:tc>
        <w:tc>
          <w:tcPr>
            <w:tcW w:w="708" w:type="dxa"/>
            <w:noWrap/>
            <w:hideMark/>
          </w:tcPr>
          <w:p w14:paraId="40115D90"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5.406</w:t>
            </w:r>
          </w:p>
        </w:tc>
        <w:tc>
          <w:tcPr>
            <w:tcW w:w="567" w:type="dxa"/>
            <w:noWrap/>
            <w:hideMark/>
          </w:tcPr>
          <w:p w14:paraId="753F3F77"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38,7</w:t>
            </w:r>
          </w:p>
        </w:tc>
      </w:tr>
      <w:tr w:rsidR="008F3905" w:rsidRPr="00D04E3F" w14:paraId="1BB24392"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49CF8F6F"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Chemical</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Engineering</w:t>
            </w:r>
            <w:proofErr w:type="spellEnd"/>
          </w:p>
        </w:tc>
        <w:tc>
          <w:tcPr>
            <w:tcW w:w="851" w:type="dxa"/>
            <w:noWrap/>
            <w:hideMark/>
          </w:tcPr>
          <w:p w14:paraId="3ABE6DBE"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31.162</w:t>
            </w:r>
          </w:p>
        </w:tc>
        <w:tc>
          <w:tcPr>
            <w:tcW w:w="708" w:type="dxa"/>
            <w:noWrap/>
            <w:hideMark/>
          </w:tcPr>
          <w:p w14:paraId="3684D263"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11.880</w:t>
            </w:r>
          </w:p>
        </w:tc>
        <w:tc>
          <w:tcPr>
            <w:tcW w:w="567" w:type="dxa"/>
            <w:noWrap/>
            <w:hideMark/>
          </w:tcPr>
          <w:p w14:paraId="2087FAEE"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38,1</w:t>
            </w:r>
          </w:p>
        </w:tc>
      </w:tr>
      <w:tr w:rsidR="008F3905" w:rsidRPr="00D04E3F" w14:paraId="7A54CF6B"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20D6F9FA"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Engineering</w:t>
            </w:r>
            <w:proofErr w:type="spellEnd"/>
          </w:p>
        </w:tc>
        <w:tc>
          <w:tcPr>
            <w:tcW w:w="851" w:type="dxa"/>
            <w:noWrap/>
            <w:hideMark/>
          </w:tcPr>
          <w:p w14:paraId="7240BFAA"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98.183</w:t>
            </w:r>
          </w:p>
        </w:tc>
        <w:tc>
          <w:tcPr>
            <w:tcW w:w="708" w:type="dxa"/>
            <w:noWrap/>
            <w:hideMark/>
          </w:tcPr>
          <w:p w14:paraId="3905C06A"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36.996</w:t>
            </w:r>
          </w:p>
        </w:tc>
        <w:tc>
          <w:tcPr>
            <w:tcW w:w="567" w:type="dxa"/>
            <w:noWrap/>
            <w:hideMark/>
          </w:tcPr>
          <w:p w14:paraId="2CB36C77"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37,7</w:t>
            </w:r>
          </w:p>
        </w:tc>
      </w:tr>
      <w:tr w:rsidR="008F3905" w:rsidRPr="00D04E3F" w14:paraId="7ABCAC64"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22A632EF"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Computer</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Science</w:t>
            </w:r>
            <w:proofErr w:type="spellEnd"/>
          </w:p>
        </w:tc>
        <w:tc>
          <w:tcPr>
            <w:tcW w:w="851" w:type="dxa"/>
            <w:noWrap/>
            <w:hideMark/>
          </w:tcPr>
          <w:p w14:paraId="5CFCC66D"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85.094</w:t>
            </w:r>
          </w:p>
        </w:tc>
        <w:tc>
          <w:tcPr>
            <w:tcW w:w="708" w:type="dxa"/>
            <w:noWrap/>
            <w:hideMark/>
          </w:tcPr>
          <w:p w14:paraId="68552800"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30.810</w:t>
            </w:r>
          </w:p>
        </w:tc>
        <w:tc>
          <w:tcPr>
            <w:tcW w:w="567" w:type="dxa"/>
            <w:noWrap/>
            <w:hideMark/>
          </w:tcPr>
          <w:p w14:paraId="25EC7120"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36,2</w:t>
            </w:r>
          </w:p>
        </w:tc>
      </w:tr>
      <w:tr w:rsidR="008F3905" w:rsidRPr="00D04E3F" w14:paraId="2FEFB5F4"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332E7B61"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Economics</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Econometrics</w:t>
            </w:r>
            <w:proofErr w:type="spellEnd"/>
            <w:r w:rsidRPr="008F3905">
              <w:rPr>
                <w:rFonts w:ascii="Times New Roman" w:eastAsia="Times New Roman" w:hAnsi="Times New Roman" w:cs="Times New Roman"/>
                <w:b w:val="0"/>
                <w:color w:val="000000"/>
                <w:sz w:val="15"/>
                <w:szCs w:val="15"/>
              </w:rPr>
              <w:t xml:space="preserve"> &amp; </w:t>
            </w:r>
            <w:proofErr w:type="spellStart"/>
            <w:r w:rsidRPr="008F3905">
              <w:rPr>
                <w:rFonts w:ascii="Times New Roman" w:eastAsia="Times New Roman" w:hAnsi="Times New Roman" w:cs="Times New Roman"/>
                <w:b w:val="0"/>
                <w:color w:val="000000"/>
                <w:sz w:val="15"/>
                <w:szCs w:val="15"/>
              </w:rPr>
              <w:t>Finance</w:t>
            </w:r>
            <w:proofErr w:type="spellEnd"/>
          </w:p>
        </w:tc>
        <w:tc>
          <w:tcPr>
            <w:tcW w:w="851" w:type="dxa"/>
            <w:noWrap/>
            <w:hideMark/>
          </w:tcPr>
          <w:p w14:paraId="1940063E"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11.982</w:t>
            </w:r>
          </w:p>
        </w:tc>
        <w:tc>
          <w:tcPr>
            <w:tcW w:w="708" w:type="dxa"/>
            <w:noWrap/>
            <w:hideMark/>
          </w:tcPr>
          <w:p w14:paraId="483C2F5F"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3.989</w:t>
            </w:r>
          </w:p>
        </w:tc>
        <w:tc>
          <w:tcPr>
            <w:tcW w:w="567" w:type="dxa"/>
            <w:noWrap/>
            <w:hideMark/>
          </w:tcPr>
          <w:p w14:paraId="47F227DA"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33,3</w:t>
            </w:r>
          </w:p>
        </w:tc>
      </w:tr>
      <w:tr w:rsidR="008F3905" w:rsidRPr="00D04E3F" w14:paraId="0A380ED2"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1A2430BA"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Psychology</w:t>
            </w:r>
            <w:proofErr w:type="spellEnd"/>
          </w:p>
        </w:tc>
        <w:tc>
          <w:tcPr>
            <w:tcW w:w="851" w:type="dxa"/>
            <w:noWrap/>
            <w:hideMark/>
          </w:tcPr>
          <w:p w14:paraId="796E164D"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15.925</w:t>
            </w:r>
          </w:p>
        </w:tc>
        <w:tc>
          <w:tcPr>
            <w:tcW w:w="708" w:type="dxa"/>
            <w:noWrap/>
            <w:hideMark/>
          </w:tcPr>
          <w:p w14:paraId="0F5A73CC"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4.973</w:t>
            </w:r>
          </w:p>
        </w:tc>
        <w:tc>
          <w:tcPr>
            <w:tcW w:w="567" w:type="dxa"/>
            <w:noWrap/>
            <w:hideMark/>
          </w:tcPr>
          <w:p w14:paraId="1C191B46"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31,2</w:t>
            </w:r>
          </w:p>
        </w:tc>
      </w:tr>
      <w:tr w:rsidR="008F3905" w:rsidRPr="00D04E3F" w14:paraId="1250412C"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239D3F38"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Pharmacology</w:t>
            </w:r>
            <w:proofErr w:type="spellEnd"/>
            <w:r w:rsidRPr="008F3905">
              <w:rPr>
                <w:rFonts w:ascii="Times New Roman" w:eastAsia="Times New Roman" w:hAnsi="Times New Roman" w:cs="Times New Roman"/>
                <w:b w:val="0"/>
                <w:color w:val="000000"/>
                <w:sz w:val="15"/>
                <w:szCs w:val="15"/>
              </w:rPr>
              <w:t xml:space="preserve">. </w:t>
            </w:r>
            <w:proofErr w:type="spellStart"/>
            <w:r w:rsidRPr="008F3905">
              <w:rPr>
                <w:rFonts w:ascii="Times New Roman" w:eastAsia="Times New Roman" w:hAnsi="Times New Roman" w:cs="Times New Roman"/>
                <w:b w:val="0"/>
                <w:color w:val="000000"/>
                <w:sz w:val="15"/>
                <w:szCs w:val="15"/>
              </w:rPr>
              <w:t>Toxicol</w:t>
            </w:r>
            <w:proofErr w:type="spellEnd"/>
            <w:r w:rsidRPr="008F3905">
              <w:rPr>
                <w:rFonts w:ascii="Times New Roman" w:eastAsia="Times New Roman" w:hAnsi="Times New Roman" w:cs="Times New Roman"/>
                <w:b w:val="0"/>
                <w:color w:val="000000"/>
                <w:sz w:val="15"/>
                <w:szCs w:val="15"/>
              </w:rPr>
              <w:t xml:space="preserve">. &amp; </w:t>
            </w:r>
            <w:proofErr w:type="spellStart"/>
            <w:r w:rsidRPr="008F3905">
              <w:rPr>
                <w:rFonts w:ascii="Times New Roman" w:eastAsia="Times New Roman" w:hAnsi="Times New Roman" w:cs="Times New Roman"/>
                <w:b w:val="0"/>
                <w:color w:val="000000"/>
                <w:sz w:val="15"/>
                <w:szCs w:val="15"/>
              </w:rPr>
              <w:t>Pharmac</w:t>
            </w:r>
            <w:proofErr w:type="spellEnd"/>
            <w:r w:rsidRPr="008F3905">
              <w:rPr>
                <w:rFonts w:ascii="Times New Roman" w:eastAsia="Times New Roman" w:hAnsi="Times New Roman" w:cs="Times New Roman"/>
                <w:b w:val="0"/>
                <w:color w:val="000000"/>
                <w:sz w:val="15"/>
                <w:szCs w:val="15"/>
              </w:rPr>
              <w:t>.</w:t>
            </w:r>
          </w:p>
        </w:tc>
        <w:tc>
          <w:tcPr>
            <w:tcW w:w="851" w:type="dxa"/>
            <w:noWrap/>
            <w:hideMark/>
          </w:tcPr>
          <w:p w14:paraId="628F1245"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26.081</w:t>
            </w:r>
          </w:p>
        </w:tc>
        <w:tc>
          <w:tcPr>
            <w:tcW w:w="708" w:type="dxa"/>
            <w:noWrap/>
            <w:hideMark/>
          </w:tcPr>
          <w:p w14:paraId="25BCD37C"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8.007</w:t>
            </w:r>
          </w:p>
        </w:tc>
        <w:tc>
          <w:tcPr>
            <w:tcW w:w="567" w:type="dxa"/>
            <w:noWrap/>
            <w:hideMark/>
          </w:tcPr>
          <w:p w14:paraId="5809FD88"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30,7</w:t>
            </w:r>
          </w:p>
        </w:tc>
      </w:tr>
      <w:tr w:rsidR="008F3905" w:rsidRPr="00D04E3F" w14:paraId="783468F4"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2BE0E4A4" w14:textId="77777777" w:rsidR="008F3905" w:rsidRPr="008F3905" w:rsidRDefault="008F3905" w:rsidP="00B25660">
            <w:pPr>
              <w:rPr>
                <w:rFonts w:ascii="Times New Roman" w:eastAsia="Times New Roman" w:hAnsi="Times New Roman" w:cs="Times New Roman"/>
                <w:b w:val="0"/>
                <w:color w:val="000000"/>
                <w:sz w:val="15"/>
                <w:szCs w:val="15"/>
              </w:rPr>
            </w:pPr>
            <w:r w:rsidRPr="008F3905">
              <w:rPr>
                <w:rFonts w:ascii="Times New Roman" w:eastAsia="Times New Roman" w:hAnsi="Times New Roman" w:cs="Times New Roman"/>
                <w:b w:val="0"/>
                <w:color w:val="000000"/>
                <w:sz w:val="15"/>
                <w:szCs w:val="15"/>
              </w:rPr>
              <w:t xml:space="preserve">Business. Management and </w:t>
            </w:r>
            <w:proofErr w:type="spellStart"/>
            <w:r w:rsidRPr="008F3905">
              <w:rPr>
                <w:rFonts w:ascii="Times New Roman" w:eastAsia="Times New Roman" w:hAnsi="Times New Roman" w:cs="Times New Roman"/>
                <w:b w:val="0"/>
                <w:color w:val="000000"/>
                <w:sz w:val="15"/>
                <w:szCs w:val="15"/>
              </w:rPr>
              <w:t>Account</w:t>
            </w:r>
            <w:proofErr w:type="spellEnd"/>
            <w:r w:rsidRPr="008F3905">
              <w:rPr>
                <w:rFonts w:ascii="Times New Roman" w:eastAsia="Times New Roman" w:hAnsi="Times New Roman" w:cs="Times New Roman"/>
                <w:b w:val="0"/>
                <w:color w:val="000000"/>
                <w:sz w:val="15"/>
                <w:szCs w:val="15"/>
              </w:rPr>
              <w:t>.</w:t>
            </w:r>
          </w:p>
        </w:tc>
        <w:tc>
          <w:tcPr>
            <w:tcW w:w="851" w:type="dxa"/>
            <w:noWrap/>
            <w:hideMark/>
          </w:tcPr>
          <w:p w14:paraId="6DB02F22"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12.177</w:t>
            </w:r>
          </w:p>
        </w:tc>
        <w:tc>
          <w:tcPr>
            <w:tcW w:w="708" w:type="dxa"/>
            <w:noWrap/>
            <w:hideMark/>
          </w:tcPr>
          <w:p w14:paraId="1B0D171A"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3.624</w:t>
            </w:r>
          </w:p>
        </w:tc>
        <w:tc>
          <w:tcPr>
            <w:tcW w:w="567" w:type="dxa"/>
            <w:noWrap/>
            <w:hideMark/>
          </w:tcPr>
          <w:p w14:paraId="603BFBB6"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29,8</w:t>
            </w:r>
          </w:p>
        </w:tc>
      </w:tr>
      <w:tr w:rsidR="008F3905" w:rsidRPr="00D04E3F" w14:paraId="15340610"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0DAB51CE" w14:textId="77777777" w:rsidR="008F3905" w:rsidRPr="008F3905" w:rsidRDefault="008F3905" w:rsidP="00B25660">
            <w:pPr>
              <w:rPr>
                <w:rFonts w:ascii="Times New Roman" w:eastAsia="Times New Roman" w:hAnsi="Times New Roman" w:cs="Times New Roman"/>
                <w:b w:val="0"/>
                <w:color w:val="000000"/>
                <w:sz w:val="15"/>
                <w:szCs w:val="15"/>
              </w:rPr>
            </w:pPr>
            <w:r w:rsidRPr="008F3905">
              <w:rPr>
                <w:rFonts w:ascii="Times New Roman" w:eastAsia="Times New Roman" w:hAnsi="Times New Roman" w:cs="Times New Roman"/>
                <w:b w:val="0"/>
                <w:color w:val="000000"/>
                <w:sz w:val="15"/>
                <w:szCs w:val="15"/>
              </w:rPr>
              <w:t>Medicine</w:t>
            </w:r>
          </w:p>
        </w:tc>
        <w:tc>
          <w:tcPr>
            <w:tcW w:w="851" w:type="dxa"/>
            <w:noWrap/>
            <w:hideMark/>
          </w:tcPr>
          <w:p w14:paraId="006DF460"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223.113</w:t>
            </w:r>
          </w:p>
        </w:tc>
        <w:tc>
          <w:tcPr>
            <w:tcW w:w="708" w:type="dxa"/>
            <w:noWrap/>
            <w:hideMark/>
          </w:tcPr>
          <w:p w14:paraId="1544C49E"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57.719</w:t>
            </w:r>
          </w:p>
        </w:tc>
        <w:tc>
          <w:tcPr>
            <w:tcW w:w="567" w:type="dxa"/>
            <w:noWrap/>
            <w:hideMark/>
          </w:tcPr>
          <w:p w14:paraId="0A37AEA7"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25,9</w:t>
            </w:r>
          </w:p>
        </w:tc>
      </w:tr>
      <w:tr w:rsidR="008F3905" w:rsidRPr="00D04E3F" w14:paraId="79CB5554"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07D9574A" w14:textId="77777777" w:rsidR="008F3905" w:rsidRPr="008F3905" w:rsidRDefault="008F3905" w:rsidP="00B25660">
            <w:pPr>
              <w:rPr>
                <w:rFonts w:ascii="Times New Roman" w:eastAsia="Times New Roman" w:hAnsi="Times New Roman" w:cs="Times New Roman"/>
                <w:b w:val="0"/>
                <w:color w:val="000000"/>
                <w:sz w:val="15"/>
                <w:szCs w:val="15"/>
              </w:rPr>
            </w:pPr>
            <w:r w:rsidRPr="008F3905">
              <w:rPr>
                <w:rFonts w:ascii="Times New Roman" w:eastAsia="Times New Roman" w:hAnsi="Times New Roman" w:cs="Times New Roman"/>
                <w:b w:val="0"/>
                <w:color w:val="000000"/>
                <w:sz w:val="15"/>
                <w:szCs w:val="15"/>
              </w:rPr>
              <w:t xml:space="preserve">Social </w:t>
            </w:r>
            <w:proofErr w:type="spellStart"/>
            <w:r w:rsidRPr="008F3905">
              <w:rPr>
                <w:rFonts w:ascii="Times New Roman" w:eastAsia="Times New Roman" w:hAnsi="Times New Roman" w:cs="Times New Roman"/>
                <w:b w:val="0"/>
                <w:color w:val="000000"/>
                <w:sz w:val="15"/>
                <w:szCs w:val="15"/>
              </w:rPr>
              <w:t>Sciences</w:t>
            </w:r>
            <w:proofErr w:type="spellEnd"/>
          </w:p>
        </w:tc>
        <w:tc>
          <w:tcPr>
            <w:tcW w:w="851" w:type="dxa"/>
            <w:noWrap/>
            <w:hideMark/>
          </w:tcPr>
          <w:p w14:paraId="37F667F2"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44.177</w:t>
            </w:r>
          </w:p>
        </w:tc>
        <w:tc>
          <w:tcPr>
            <w:tcW w:w="708" w:type="dxa"/>
            <w:noWrap/>
            <w:hideMark/>
          </w:tcPr>
          <w:p w14:paraId="02FE77A3"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9.987</w:t>
            </w:r>
          </w:p>
        </w:tc>
        <w:tc>
          <w:tcPr>
            <w:tcW w:w="567" w:type="dxa"/>
            <w:noWrap/>
            <w:hideMark/>
          </w:tcPr>
          <w:p w14:paraId="7740535F"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22,6</w:t>
            </w:r>
          </w:p>
        </w:tc>
      </w:tr>
      <w:tr w:rsidR="008F3905" w:rsidRPr="00D04E3F" w14:paraId="62C011DE" w14:textId="77777777" w:rsidTr="008F390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089564FD" w14:textId="77777777" w:rsidR="008F3905" w:rsidRPr="008F3905" w:rsidRDefault="008F3905" w:rsidP="00B25660">
            <w:pPr>
              <w:rPr>
                <w:rFonts w:ascii="Times New Roman" w:eastAsia="Times New Roman" w:hAnsi="Times New Roman" w:cs="Times New Roman"/>
                <w:b w:val="0"/>
                <w:color w:val="000000"/>
                <w:sz w:val="15"/>
                <w:szCs w:val="15"/>
              </w:rPr>
            </w:pPr>
            <w:proofErr w:type="spellStart"/>
            <w:r w:rsidRPr="008F3905">
              <w:rPr>
                <w:rFonts w:ascii="Times New Roman" w:eastAsia="Times New Roman" w:hAnsi="Times New Roman" w:cs="Times New Roman"/>
                <w:b w:val="0"/>
                <w:color w:val="000000"/>
                <w:sz w:val="15"/>
                <w:szCs w:val="15"/>
              </w:rPr>
              <w:t>Arts</w:t>
            </w:r>
            <w:proofErr w:type="spellEnd"/>
            <w:r w:rsidRPr="008F3905">
              <w:rPr>
                <w:rFonts w:ascii="Times New Roman" w:eastAsia="Times New Roman" w:hAnsi="Times New Roman" w:cs="Times New Roman"/>
                <w:b w:val="0"/>
                <w:color w:val="000000"/>
                <w:sz w:val="15"/>
                <w:szCs w:val="15"/>
              </w:rPr>
              <w:t xml:space="preserve"> and </w:t>
            </w:r>
            <w:proofErr w:type="spellStart"/>
            <w:r w:rsidRPr="008F3905">
              <w:rPr>
                <w:rFonts w:ascii="Times New Roman" w:eastAsia="Times New Roman" w:hAnsi="Times New Roman" w:cs="Times New Roman"/>
                <w:b w:val="0"/>
                <w:color w:val="000000"/>
                <w:sz w:val="15"/>
                <w:szCs w:val="15"/>
              </w:rPr>
              <w:t>Humanities</w:t>
            </w:r>
            <w:proofErr w:type="spellEnd"/>
          </w:p>
        </w:tc>
        <w:tc>
          <w:tcPr>
            <w:tcW w:w="851" w:type="dxa"/>
            <w:noWrap/>
            <w:hideMark/>
          </w:tcPr>
          <w:p w14:paraId="664FFFEC"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20.031</w:t>
            </w:r>
          </w:p>
        </w:tc>
        <w:tc>
          <w:tcPr>
            <w:tcW w:w="708" w:type="dxa"/>
            <w:noWrap/>
            <w:hideMark/>
          </w:tcPr>
          <w:p w14:paraId="2619DB8D" w14:textId="77777777" w:rsidR="008F3905" w:rsidRPr="00D04E3F" w:rsidRDefault="008F3905" w:rsidP="00B2566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3.308</w:t>
            </w:r>
          </w:p>
        </w:tc>
        <w:tc>
          <w:tcPr>
            <w:tcW w:w="567" w:type="dxa"/>
            <w:noWrap/>
            <w:hideMark/>
          </w:tcPr>
          <w:p w14:paraId="49086965" w14:textId="77777777" w:rsidR="008F3905" w:rsidRPr="00D04E3F" w:rsidRDefault="008F3905" w:rsidP="00B2566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16,5</w:t>
            </w:r>
          </w:p>
        </w:tc>
      </w:tr>
      <w:tr w:rsidR="008F3905" w:rsidRPr="00D04E3F" w14:paraId="18CE4078" w14:textId="77777777" w:rsidTr="008F3905">
        <w:trPr>
          <w:trHeight w:val="195"/>
        </w:trPr>
        <w:tc>
          <w:tcPr>
            <w:cnfStyle w:val="001000000000" w:firstRow="0" w:lastRow="0" w:firstColumn="1" w:lastColumn="0" w:oddVBand="0" w:evenVBand="0" w:oddHBand="0" w:evenHBand="0" w:firstRowFirstColumn="0" w:firstRowLastColumn="0" w:lastRowFirstColumn="0" w:lastRowLastColumn="0"/>
            <w:tcW w:w="2408" w:type="dxa"/>
            <w:noWrap/>
            <w:hideMark/>
          </w:tcPr>
          <w:p w14:paraId="7D7A6B1B" w14:textId="77777777" w:rsidR="008F3905" w:rsidRPr="008F3905" w:rsidRDefault="008F3905" w:rsidP="00B25660">
            <w:pPr>
              <w:rPr>
                <w:rFonts w:ascii="Times New Roman" w:eastAsia="Times New Roman" w:hAnsi="Times New Roman" w:cs="Times New Roman"/>
                <w:b w:val="0"/>
                <w:bCs w:val="0"/>
                <w:color w:val="000000"/>
                <w:sz w:val="15"/>
                <w:szCs w:val="15"/>
              </w:rPr>
            </w:pPr>
            <w:r w:rsidRPr="008F3905">
              <w:rPr>
                <w:rFonts w:ascii="Times New Roman" w:eastAsia="Times New Roman" w:hAnsi="Times New Roman" w:cs="Times New Roman"/>
                <w:b w:val="0"/>
                <w:bCs w:val="0"/>
                <w:color w:val="000000"/>
                <w:sz w:val="15"/>
                <w:szCs w:val="15"/>
              </w:rPr>
              <w:t>QUÍMICA EN REVISTAS JCR</w:t>
            </w:r>
          </w:p>
        </w:tc>
        <w:tc>
          <w:tcPr>
            <w:tcW w:w="851" w:type="dxa"/>
            <w:noWrap/>
            <w:hideMark/>
          </w:tcPr>
          <w:p w14:paraId="5C6BD581"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78.671</w:t>
            </w:r>
          </w:p>
        </w:tc>
        <w:tc>
          <w:tcPr>
            <w:tcW w:w="708" w:type="dxa"/>
            <w:noWrap/>
            <w:hideMark/>
          </w:tcPr>
          <w:p w14:paraId="2FEAA8E1" w14:textId="77777777" w:rsidR="008F3905" w:rsidRPr="00D04E3F" w:rsidRDefault="008F3905" w:rsidP="00B25660">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31.967</w:t>
            </w:r>
          </w:p>
        </w:tc>
        <w:tc>
          <w:tcPr>
            <w:tcW w:w="567" w:type="dxa"/>
            <w:noWrap/>
            <w:hideMark/>
          </w:tcPr>
          <w:p w14:paraId="585D929C" w14:textId="77777777" w:rsidR="008F3905" w:rsidRPr="00D04E3F" w:rsidRDefault="008F3905" w:rsidP="00B2566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04E3F">
              <w:rPr>
                <w:rFonts w:ascii="Times New Roman" w:eastAsia="Times New Roman" w:hAnsi="Times New Roman" w:cs="Times New Roman"/>
                <w:color w:val="000000"/>
                <w:sz w:val="16"/>
                <w:szCs w:val="16"/>
              </w:rPr>
              <w:t>40,6</w:t>
            </w:r>
          </w:p>
        </w:tc>
      </w:tr>
    </w:tbl>
    <w:p w14:paraId="703AFAF8" w14:textId="77777777" w:rsidR="008C18AB" w:rsidRDefault="008C18AB" w:rsidP="00DF678A">
      <w:pPr>
        <w:spacing w:after="120" w:line="240" w:lineRule="exact"/>
        <w:ind w:firstLine="284"/>
        <w:jc w:val="both"/>
        <w:rPr>
          <w:sz w:val="20"/>
          <w:szCs w:val="20"/>
        </w:rPr>
      </w:pPr>
    </w:p>
    <w:p w14:paraId="217569D7" w14:textId="77777777" w:rsidR="00B25660" w:rsidRPr="00CC7E65" w:rsidRDefault="00B25660" w:rsidP="00B25660">
      <w:pPr>
        <w:spacing w:after="120" w:line="240" w:lineRule="exact"/>
        <w:jc w:val="both"/>
        <w:rPr>
          <w:b/>
          <w:sz w:val="20"/>
          <w:szCs w:val="20"/>
        </w:rPr>
      </w:pPr>
      <w:r w:rsidRPr="00CC7E65">
        <w:rPr>
          <w:b/>
          <w:sz w:val="20"/>
          <w:szCs w:val="20"/>
        </w:rPr>
        <w:t>Evolución de la colaboración internacional</w:t>
      </w:r>
    </w:p>
    <w:p w14:paraId="21BAF7CD" w14:textId="306A1095" w:rsidR="008C18AB" w:rsidRDefault="00B25660" w:rsidP="00B25660">
      <w:pPr>
        <w:spacing w:after="120" w:line="240" w:lineRule="exact"/>
        <w:ind w:firstLine="284"/>
        <w:jc w:val="both"/>
        <w:rPr>
          <w:sz w:val="20"/>
          <w:szCs w:val="20"/>
        </w:rPr>
      </w:pPr>
      <w:r w:rsidRPr="00CC7E65">
        <w:rPr>
          <w:sz w:val="20"/>
          <w:szCs w:val="20"/>
        </w:rPr>
        <w:t>Si analizamos las publicaciones de Química en cada anualidad del periodo de nuestro</w:t>
      </w:r>
      <w:r>
        <w:rPr>
          <w:sz w:val="20"/>
          <w:szCs w:val="20"/>
        </w:rPr>
        <w:t xml:space="preserve"> estudio (Tabla 4</w:t>
      </w:r>
      <w:r w:rsidRPr="00CC7E65">
        <w:rPr>
          <w:sz w:val="20"/>
          <w:szCs w:val="20"/>
        </w:rPr>
        <w:t>) observamos un progresivo aumento del nivel de colaboración, al igual que también sucedía con el índice de coautoría. A lo largo del periodo estudiado la media de colaboración se incrementa 19 puntos porcentuales, 31% al 50%.</w:t>
      </w:r>
    </w:p>
    <w:p w14:paraId="72FBC428" w14:textId="3FA11836" w:rsidR="000A6F83" w:rsidRPr="000A6F83" w:rsidRDefault="000A6F83" w:rsidP="00B25660">
      <w:pPr>
        <w:spacing w:after="120" w:line="240" w:lineRule="exact"/>
        <w:ind w:firstLine="284"/>
        <w:jc w:val="both"/>
        <w:rPr>
          <w:sz w:val="16"/>
          <w:szCs w:val="16"/>
        </w:rPr>
      </w:pPr>
      <w:r w:rsidRPr="000A6F83">
        <w:rPr>
          <w:sz w:val="16"/>
          <w:szCs w:val="16"/>
        </w:rPr>
        <w:t>Tabla 4. Evolución anual de la colaboración internacional</w:t>
      </w:r>
    </w:p>
    <w:tbl>
      <w:tblPr>
        <w:tblStyle w:val="Tabladecuadrcula6concolores-nfasis1"/>
        <w:tblW w:w="0" w:type="auto"/>
        <w:jc w:val="center"/>
        <w:tblLook w:val="04A0" w:firstRow="1" w:lastRow="0" w:firstColumn="1" w:lastColumn="0" w:noHBand="0" w:noVBand="1"/>
      </w:tblPr>
      <w:tblGrid>
        <w:gridCol w:w="554"/>
        <w:gridCol w:w="656"/>
        <w:gridCol w:w="656"/>
        <w:gridCol w:w="496"/>
      </w:tblGrid>
      <w:tr w:rsidR="000A6F83" w:rsidRPr="00CC7E65" w14:paraId="460202F8" w14:textId="77777777" w:rsidTr="000A6F83">
        <w:trPr>
          <w:cnfStyle w:val="100000000000" w:firstRow="1" w:lastRow="0" w:firstColumn="0" w:lastColumn="0" w:oddVBand="0" w:evenVBand="0" w:oddHBand="0"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63953D26" w14:textId="77777777" w:rsidR="000A6F83" w:rsidRPr="00721DC3" w:rsidRDefault="000A6F83" w:rsidP="00E24EF7">
            <w:pP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lastRenderedPageBreak/>
              <w:t> </w:t>
            </w:r>
          </w:p>
        </w:tc>
        <w:tc>
          <w:tcPr>
            <w:tcW w:w="0" w:type="auto"/>
            <w:textDirection w:val="btLr"/>
            <w:hideMark/>
          </w:tcPr>
          <w:p w14:paraId="6F57D54F" w14:textId="77777777" w:rsidR="000A6F83" w:rsidRPr="00721DC3" w:rsidRDefault="000A6F83" w:rsidP="00E24E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Total publicaciones</w:t>
            </w:r>
          </w:p>
        </w:tc>
        <w:tc>
          <w:tcPr>
            <w:tcW w:w="0" w:type="auto"/>
            <w:textDirection w:val="btLr"/>
            <w:hideMark/>
          </w:tcPr>
          <w:p w14:paraId="179F373B" w14:textId="77777777" w:rsidR="000A6F83" w:rsidRPr="00721DC3" w:rsidRDefault="000A6F83" w:rsidP="00E24E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Colaboración internacional</w:t>
            </w:r>
          </w:p>
        </w:tc>
        <w:tc>
          <w:tcPr>
            <w:tcW w:w="0" w:type="auto"/>
            <w:textDirection w:val="btLr"/>
            <w:hideMark/>
          </w:tcPr>
          <w:p w14:paraId="52168BE7" w14:textId="77777777" w:rsidR="000A6F83" w:rsidRPr="00721DC3" w:rsidRDefault="000A6F83" w:rsidP="00E24E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 xml:space="preserve">% </w:t>
            </w:r>
            <w:proofErr w:type="spellStart"/>
            <w:r w:rsidRPr="00721DC3">
              <w:rPr>
                <w:rFonts w:ascii="Times New Roman" w:hAnsi="Times New Roman" w:cs="Times New Roman"/>
                <w:b w:val="0"/>
                <w:bCs w:val="0"/>
                <w:color w:val="000000"/>
                <w:sz w:val="16"/>
                <w:szCs w:val="16"/>
              </w:rPr>
              <w:t>colabor</w:t>
            </w:r>
            <w:proofErr w:type="spellEnd"/>
            <w:r w:rsidRPr="00721DC3">
              <w:rPr>
                <w:rFonts w:ascii="Times New Roman" w:hAnsi="Times New Roman" w:cs="Times New Roman"/>
                <w:b w:val="0"/>
                <w:bCs w:val="0"/>
                <w:color w:val="000000"/>
                <w:sz w:val="16"/>
                <w:szCs w:val="16"/>
              </w:rPr>
              <w:t>. Internacional</w:t>
            </w:r>
          </w:p>
        </w:tc>
      </w:tr>
      <w:tr w:rsidR="000A6F83" w:rsidRPr="00CC7E65" w14:paraId="315C785B"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638CD11"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2000</w:t>
            </w:r>
          </w:p>
        </w:tc>
        <w:tc>
          <w:tcPr>
            <w:tcW w:w="0" w:type="auto"/>
            <w:noWrap/>
            <w:vAlign w:val="center"/>
            <w:hideMark/>
          </w:tcPr>
          <w:p w14:paraId="5C1FF15F"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3.686</w:t>
            </w:r>
          </w:p>
        </w:tc>
        <w:tc>
          <w:tcPr>
            <w:tcW w:w="0" w:type="auto"/>
            <w:noWrap/>
            <w:vAlign w:val="center"/>
            <w:hideMark/>
          </w:tcPr>
          <w:p w14:paraId="507BAE70"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1.156</w:t>
            </w:r>
          </w:p>
        </w:tc>
        <w:tc>
          <w:tcPr>
            <w:tcW w:w="0" w:type="auto"/>
            <w:noWrap/>
            <w:vAlign w:val="center"/>
            <w:hideMark/>
          </w:tcPr>
          <w:p w14:paraId="33DFF23A"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31,4</w:t>
            </w:r>
          </w:p>
        </w:tc>
      </w:tr>
      <w:tr w:rsidR="000A6F83" w:rsidRPr="00CC7E65" w14:paraId="17931227"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821A5E"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2001</w:t>
            </w:r>
          </w:p>
        </w:tc>
        <w:tc>
          <w:tcPr>
            <w:tcW w:w="0" w:type="auto"/>
            <w:noWrap/>
            <w:vAlign w:val="center"/>
            <w:hideMark/>
          </w:tcPr>
          <w:p w14:paraId="713A63C8"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3.836</w:t>
            </w:r>
          </w:p>
        </w:tc>
        <w:tc>
          <w:tcPr>
            <w:tcW w:w="0" w:type="auto"/>
            <w:noWrap/>
            <w:vAlign w:val="center"/>
            <w:hideMark/>
          </w:tcPr>
          <w:p w14:paraId="6812F57A"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1.060</w:t>
            </w:r>
          </w:p>
        </w:tc>
        <w:tc>
          <w:tcPr>
            <w:tcW w:w="0" w:type="auto"/>
            <w:noWrap/>
            <w:vAlign w:val="center"/>
            <w:hideMark/>
          </w:tcPr>
          <w:p w14:paraId="3A60330B"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27,6</w:t>
            </w:r>
          </w:p>
        </w:tc>
      </w:tr>
      <w:tr w:rsidR="000A6F83" w:rsidRPr="00CC7E65" w14:paraId="5B6BCF2A"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02C1DE4"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2002</w:t>
            </w:r>
          </w:p>
        </w:tc>
        <w:tc>
          <w:tcPr>
            <w:tcW w:w="0" w:type="auto"/>
            <w:noWrap/>
            <w:vAlign w:val="center"/>
            <w:hideMark/>
          </w:tcPr>
          <w:p w14:paraId="37835E63"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4.133</w:t>
            </w:r>
          </w:p>
        </w:tc>
        <w:tc>
          <w:tcPr>
            <w:tcW w:w="0" w:type="auto"/>
            <w:noWrap/>
            <w:vAlign w:val="center"/>
            <w:hideMark/>
          </w:tcPr>
          <w:p w14:paraId="45C8DC66"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1.223</w:t>
            </w:r>
          </w:p>
        </w:tc>
        <w:tc>
          <w:tcPr>
            <w:tcW w:w="0" w:type="auto"/>
            <w:noWrap/>
            <w:vAlign w:val="center"/>
            <w:hideMark/>
          </w:tcPr>
          <w:p w14:paraId="45BC1483"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29,6</w:t>
            </w:r>
          </w:p>
        </w:tc>
      </w:tr>
      <w:tr w:rsidR="000A6F83" w:rsidRPr="00CC7E65" w14:paraId="0F57D845"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51F75579"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2003</w:t>
            </w:r>
          </w:p>
        </w:tc>
        <w:tc>
          <w:tcPr>
            <w:tcW w:w="0" w:type="auto"/>
            <w:noWrap/>
            <w:vAlign w:val="center"/>
            <w:hideMark/>
          </w:tcPr>
          <w:p w14:paraId="1896ED48"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4.157</w:t>
            </w:r>
          </w:p>
        </w:tc>
        <w:tc>
          <w:tcPr>
            <w:tcW w:w="0" w:type="auto"/>
            <w:noWrap/>
            <w:vAlign w:val="center"/>
            <w:hideMark/>
          </w:tcPr>
          <w:p w14:paraId="7119B354"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1.562</w:t>
            </w:r>
          </w:p>
        </w:tc>
        <w:tc>
          <w:tcPr>
            <w:tcW w:w="0" w:type="auto"/>
            <w:noWrap/>
            <w:vAlign w:val="center"/>
            <w:hideMark/>
          </w:tcPr>
          <w:p w14:paraId="020184FF"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37,6</w:t>
            </w:r>
          </w:p>
        </w:tc>
      </w:tr>
      <w:tr w:rsidR="000A6F83" w:rsidRPr="00CC7E65" w14:paraId="52E68D45"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8109A4C"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2004</w:t>
            </w:r>
          </w:p>
        </w:tc>
        <w:tc>
          <w:tcPr>
            <w:tcW w:w="0" w:type="auto"/>
            <w:noWrap/>
            <w:vAlign w:val="center"/>
            <w:hideMark/>
          </w:tcPr>
          <w:p w14:paraId="6FFC2E2C"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4.611</w:t>
            </w:r>
          </w:p>
        </w:tc>
        <w:tc>
          <w:tcPr>
            <w:tcW w:w="0" w:type="auto"/>
            <w:noWrap/>
            <w:vAlign w:val="center"/>
            <w:hideMark/>
          </w:tcPr>
          <w:p w14:paraId="388442A6"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1.726</w:t>
            </w:r>
          </w:p>
        </w:tc>
        <w:tc>
          <w:tcPr>
            <w:tcW w:w="0" w:type="auto"/>
            <w:noWrap/>
            <w:vAlign w:val="center"/>
            <w:hideMark/>
          </w:tcPr>
          <w:p w14:paraId="44FDAD1A"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37,4</w:t>
            </w:r>
          </w:p>
        </w:tc>
      </w:tr>
      <w:tr w:rsidR="000A6F83" w:rsidRPr="00CC7E65" w14:paraId="491EF51F"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1C66D33"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2005</w:t>
            </w:r>
          </w:p>
        </w:tc>
        <w:tc>
          <w:tcPr>
            <w:tcW w:w="0" w:type="auto"/>
            <w:noWrap/>
            <w:vAlign w:val="center"/>
            <w:hideMark/>
          </w:tcPr>
          <w:p w14:paraId="64583543"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4.979</w:t>
            </w:r>
          </w:p>
        </w:tc>
        <w:tc>
          <w:tcPr>
            <w:tcW w:w="0" w:type="auto"/>
            <w:noWrap/>
            <w:vAlign w:val="center"/>
            <w:hideMark/>
          </w:tcPr>
          <w:p w14:paraId="27002F5F"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1.901</w:t>
            </w:r>
          </w:p>
        </w:tc>
        <w:tc>
          <w:tcPr>
            <w:tcW w:w="0" w:type="auto"/>
            <w:noWrap/>
            <w:vAlign w:val="center"/>
            <w:hideMark/>
          </w:tcPr>
          <w:p w14:paraId="4D2615CB"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38,2</w:t>
            </w:r>
          </w:p>
        </w:tc>
      </w:tr>
      <w:tr w:rsidR="000A6F83" w:rsidRPr="00CC7E65" w14:paraId="6DC049CB"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3AE8113"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2006</w:t>
            </w:r>
          </w:p>
        </w:tc>
        <w:tc>
          <w:tcPr>
            <w:tcW w:w="0" w:type="auto"/>
            <w:noWrap/>
            <w:vAlign w:val="center"/>
            <w:hideMark/>
          </w:tcPr>
          <w:p w14:paraId="189A9570"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5.150</w:t>
            </w:r>
          </w:p>
        </w:tc>
        <w:tc>
          <w:tcPr>
            <w:tcW w:w="0" w:type="auto"/>
            <w:noWrap/>
            <w:vAlign w:val="center"/>
            <w:hideMark/>
          </w:tcPr>
          <w:p w14:paraId="7D63B3DD"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1.940</w:t>
            </w:r>
          </w:p>
        </w:tc>
        <w:tc>
          <w:tcPr>
            <w:tcW w:w="0" w:type="auto"/>
            <w:noWrap/>
            <w:vAlign w:val="center"/>
            <w:hideMark/>
          </w:tcPr>
          <w:p w14:paraId="74F81EBE"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37,7</w:t>
            </w:r>
          </w:p>
        </w:tc>
      </w:tr>
      <w:tr w:rsidR="000A6F83" w:rsidRPr="00CC7E65" w14:paraId="597D1E07"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04DBEACF"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2007</w:t>
            </w:r>
          </w:p>
        </w:tc>
        <w:tc>
          <w:tcPr>
            <w:tcW w:w="0" w:type="auto"/>
            <w:noWrap/>
            <w:vAlign w:val="center"/>
            <w:hideMark/>
          </w:tcPr>
          <w:p w14:paraId="03CBB6A2"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5.515</w:t>
            </w:r>
          </w:p>
        </w:tc>
        <w:tc>
          <w:tcPr>
            <w:tcW w:w="0" w:type="auto"/>
            <w:noWrap/>
            <w:vAlign w:val="center"/>
            <w:hideMark/>
          </w:tcPr>
          <w:p w14:paraId="392A1781"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2.035</w:t>
            </w:r>
          </w:p>
        </w:tc>
        <w:tc>
          <w:tcPr>
            <w:tcW w:w="0" w:type="auto"/>
            <w:noWrap/>
            <w:vAlign w:val="center"/>
            <w:hideMark/>
          </w:tcPr>
          <w:p w14:paraId="1ED4819D"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36,9</w:t>
            </w:r>
          </w:p>
        </w:tc>
      </w:tr>
      <w:tr w:rsidR="000A6F83" w:rsidRPr="00CC7E65" w14:paraId="6C39AA4A"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FF5E303"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2008</w:t>
            </w:r>
          </w:p>
        </w:tc>
        <w:tc>
          <w:tcPr>
            <w:tcW w:w="0" w:type="auto"/>
            <w:noWrap/>
            <w:vAlign w:val="center"/>
          </w:tcPr>
          <w:p w14:paraId="0712B639"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5.300</w:t>
            </w:r>
          </w:p>
        </w:tc>
        <w:tc>
          <w:tcPr>
            <w:tcW w:w="0" w:type="auto"/>
            <w:noWrap/>
            <w:vAlign w:val="center"/>
          </w:tcPr>
          <w:p w14:paraId="73E54ACC"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2.186</w:t>
            </w:r>
          </w:p>
        </w:tc>
        <w:tc>
          <w:tcPr>
            <w:tcW w:w="0" w:type="auto"/>
            <w:noWrap/>
            <w:vAlign w:val="center"/>
          </w:tcPr>
          <w:p w14:paraId="3E7366C0"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41,2</w:t>
            </w:r>
          </w:p>
        </w:tc>
      </w:tr>
      <w:tr w:rsidR="000A6F83" w:rsidRPr="00CC7E65" w14:paraId="412A1836"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B46D137"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2009</w:t>
            </w:r>
          </w:p>
        </w:tc>
        <w:tc>
          <w:tcPr>
            <w:tcW w:w="0" w:type="auto"/>
            <w:noWrap/>
            <w:vAlign w:val="center"/>
          </w:tcPr>
          <w:p w14:paraId="66D52064"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5.544</w:t>
            </w:r>
          </w:p>
        </w:tc>
        <w:tc>
          <w:tcPr>
            <w:tcW w:w="0" w:type="auto"/>
            <w:noWrap/>
            <w:vAlign w:val="center"/>
          </w:tcPr>
          <w:p w14:paraId="19488E72"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2.319</w:t>
            </w:r>
          </w:p>
        </w:tc>
        <w:tc>
          <w:tcPr>
            <w:tcW w:w="0" w:type="auto"/>
            <w:noWrap/>
            <w:vAlign w:val="center"/>
          </w:tcPr>
          <w:p w14:paraId="0F8D7765"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41,8</w:t>
            </w:r>
          </w:p>
        </w:tc>
      </w:tr>
      <w:tr w:rsidR="000A6F83" w:rsidRPr="00CC7E65" w14:paraId="41AFFF05"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6EFA424"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2010</w:t>
            </w:r>
          </w:p>
        </w:tc>
        <w:tc>
          <w:tcPr>
            <w:tcW w:w="0" w:type="auto"/>
            <w:noWrap/>
            <w:vAlign w:val="center"/>
          </w:tcPr>
          <w:p w14:paraId="3278A85C"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5.872</w:t>
            </w:r>
          </w:p>
        </w:tc>
        <w:tc>
          <w:tcPr>
            <w:tcW w:w="0" w:type="auto"/>
            <w:noWrap/>
            <w:vAlign w:val="center"/>
          </w:tcPr>
          <w:p w14:paraId="59DF9C80"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2.551</w:t>
            </w:r>
          </w:p>
        </w:tc>
        <w:tc>
          <w:tcPr>
            <w:tcW w:w="0" w:type="auto"/>
            <w:noWrap/>
            <w:vAlign w:val="center"/>
          </w:tcPr>
          <w:p w14:paraId="7283B47C"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43,4</w:t>
            </w:r>
          </w:p>
        </w:tc>
      </w:tr>
      <w:tr w:rsidR="000A6F83" w:rsidRPr="00CC7E65" w14:paraId="5892D50D"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7D733F7"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2011</w:t>
            </w:r>
          </w:p>
        </w:tc>
        <w:tc>
          <w:tcPr>
            <w:tcW w:w="0" w:type="auto"/>
            <w:noWrap/>
            <w:vAlign w:val="center"/>
          </w:tcPr>
          <w:p w14:paraId="35F159B5"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6.269</w:t>
            </w:r>
          </w:p>
        </w:tc>
        <w:tc>
          <w:tcPr>
            <w:tcW w:w="0" w:type="auto"/>
            <w:noWrap/>
            <w:vAlign w:val="center"/>
          </w:tcPr>
          <w:p w14:paraId="070B3978"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2.894</w:t>
            </w:r>
          </w:p>
        </w:tc>
        <w:tc>
          <w:tcPr>
            <w:tcW w:w="0" w:type="auto"/>
            <w:noWrap/>
            <w:vAlign w:val="center"/>
          </w:tcPr>
          <w:p w14:paraId="54A8535C"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46,2</w:t>
            </w:r>
          </w:p>
        </w:tc>
      </w:tr>
      <w:tr w:rsidR="000A6F83" w:rsidRPr="00CC7E65" w14:paraId="5FDA0BA2"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14042B64"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2012</w:t>
            </w:r>
          </w:p>
        </w:tc>
        <w:tc>
          <w:tcPr>
            <w:tcW w:w="0" w:type="auto"/>
            <w:noWrap/>
            <w:vAlign w:val="center"/>
          </w:tcPr>
          <w:p w14:paraId="7F0162BB"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6.578</w:t>
            </w:r>
          </w:p>
        </w:tc>
        <w:tc>
          <w:tcPr>
            <w:tcW w:w="0" w:type="auto"/>
            <w:noWrap/>
            <w:vAlign w:val="center"/>
          </w:tcPr>
          <w:p w14:paraId="7335A41B"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3.045</w:t>
            </w:r>
          </w:p>
        </w:tc>
        <w:tc>
          <w:tcPr>
            <w:tcW w:w="0" w:type="auto"/>
            <w:noWrap/>
            <w:vAlign w:val="center"/>
          </w:tcPr>
          <w:p w14:paraId="6BE58988"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46,3</w:t>
            </w:r>
          </w:p>
        </w:tc>
      </w:tr>
      <w:tr w:rsidR="000A6F83" w:rsidRPr="00CC7E65" w14:paraId="5F89E459"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4AFD2EFA"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2013</w:t>
            </w:r>
          </w:p>
        </w:tc>
        <w:tc>
          <w:tcPr>
            <w:tcW w:w="0" w:type="auto"/>
            <w:noWrap/>
            <w:vAlign w:val="center"/>
          </w:tcPr>
          <w:p w14:paraId="6E000096"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6.510</w:t>
            </w:r>
          </w:p>
        </w:tc>
        <w:tc>
          <w:tcPr>
            <w:tcW w:w="0" w:type="auto"/>
            <w:noWrap/>
            <w:vAlign w:val="center"/>
          </w:tcPr>
          <w:p w14:paraId="11237D8C"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3.086</w:t>
            </w:r>
          </w:p>
        </w:tc>
        <w:tc>
          <w:tcPr>
            <w:tcW w:w="0" w:type="auto"/>
            <w:noWrap/>
            <w:vAlign w:val="center"/>
          </w:tcPr>
          <w:p w14:paraId="19940B80"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47,4</w:t>
            </w:r>
          </w:p>
        </w:tc>
      </w:tr>
      <w:tr w:rsidR="000A6F83" w:rsidRPr="00CC7E65" w14:paraId="2F1E973E" w14:textId="77777777" w:rsidTr="000A6F83">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480A02AC"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2014</w:t>
            </w:r>
          </w:p>
        </w:tc>
        <w:tc>
          <w:tcPr>
            <w:tcW w:w="0" w:type="auto"/>
            <w:noWrap/>
            <w:vAlign w:val="center"/>
          </w:tcPr>
          <w:p w14:paraId="4315603E"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6.531</w:t>
            </w:r>
          </w:p>
        </w:tc>
        <w:tc>
          <w:tcPr>
            <w:tcW w:w="0" w:type="auto"/>
            <w:noWrap/>
            <w:vAlign w:val="center"/>
          </w:tcPr>
          <w:p w14:paraId="261A099C"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3.283</w:t>
            </w:r>
          </w:p>
        </w:tc>
        <w:tc>
          <w:tcPr>
            <w:tcW w:w="0" w:type="auto"/>
            <w:noWrap/>
            <w:vAlign w:val="center"/>
          </w:tcPr>
          <w:p w14:paraId="4FEF6C67" w14:textId="77777777" w:rsidR="000A6F83" w:rsidRPr="00721DC3" w:rsidRDefault="000A6F83"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50,3</w:t>
            </w:r>
          </w:p>
        </w:tc>
      </w:tr>
      <w:tr w:rsidR="000A6F83" w:rsidRPr="00CC7E65" w14:paraId="1B3484A8" w14:textId="77777777" w:rsidTr="000A6F83">
        <w:trPr>
          <w:trHeight w:val="1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439CE79C" w14:textId="77777777" w:rsidR="000A6F83" w:rsidRPr="00721DC3" w:rsidRDefault="000A6F83" w:rsidP="00E24EF7">
            <w:pPr>
              <w:jc w:val="center"/>
              <w:rPr>
                <w:rFonts w:ascii="Times New Roman" w:hAnsi="Times New Roman" w:cs="Times New Roman"/>
                <w:b w:val="0"/>
                <w:bCs w:val="0"/>
                <w:color w:val="000000"/>
                <w:sz w:val="16"/>
                <w:szCs w:val="16"/>
              </w:rPr>
            </w:pPr>
            <w:r w:rsidRPr="00721DC3">
              <w:rPr>
                <w:rFonts w:ascii="Times New Roman" w:hAnsi="Times New Roman" w:cs="Times New Roman"/>
                <w:b w:val="0"/>
                <w:bCs w:val="0"/>
                <w:color w:val="000000"/>
                <w:sz w:val="16"/>
                <w:szCs w:val="16"/>
              </w:rPr>
              <w:t>Total</w:t>
            </w:r>
          </w:p>
        </w:tc>
        <w:tc>
          <w:tcPr>
            <w:tcW w:w="0" w:type="auto"/>
            <w:noWrap/>
            <w:vAlign w:val="center"/>
          </w:tcPr>
          <w:p w14:paraId="756E2D73"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78.671</w:t>
            </w:r>
          </w:p>
        </w:tc>
        <w:tc>
          <w:tcPr>
            <w:tcW w:w="0" w:type="auto"/>
            <w:noWrap/>
            <w:vAlign w:val="center"/>
          </w:tcPr>
          <w:p w14:paraId="1ED2968E"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31.967</w:t>
            </w:r>
          </w:p>
        </w:tc>
        <w:tc>
          <w:tcPr>
            <w:tcW w:w="0" w:type="auto"/>
            <w:noWrap/>
            <w:vAlign w:val="center"/>
          </w:tcPr>
          <w:p w14:paraId="0FE69025" w14:textId="77777777" w:rsidR="000A6F83" w:rsidRPr="00721DC3" w:rsidRDefault="000A6F83"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721DC3">
              <w:rPr>
                <w:rFonts w:ascii="Times New Roman" w:hAnsi="Times New Roman" w:cs="Times New Roman"/>
                <w:color w:val="000000"/>
                <w:sz w:val="16"/>
                <w:szCs w:val="16"/>
              </w:rPr>
              <w:t>40,6</w:t>
            </w:r>
          </w:p>
        </w:tc>
      </w:tr>
    </w:tbl>
    <w:p w14:paraId="5610C784" w14:textId="77777777" w:rsidR="00E66424" w:rsidRPr="003D2F6A" w:rsidRDefault="00E66424" w:rsidP="00E66424">
      <w:pPr>
        <w:pStyle w:val="Prrafodelista"/>
        <w:spacing w:before="100" w:beforeAutospacing="1"/>
        <w:ind w:left="0"/>
        <w:jc w:val="both"/>
        <w:rPr>
          <w:rFonts w:ascii="Times New Roman" w:hAnsi="Times New Roman"/>
          <w:b/>
          <w:sz w:val="20"/>
          <w:szCs w:val="20"/>
        </w:rPr>
      </w:pPr>
      <w:r w:rsidRPr="003D2F6A">
        <w:rPr>
          <w:rFonts w:ascii="Times New Roman" w:hAnsi="Times New Roman"/>
          <w:b/>
          <w:sz w:val="20"/>
          <w:szCs w:val="20"/>
        </w:rPr>
        <w:t>Características de la colaboración internacional</w:t>
      </w:r>
    </w:p>
    <w:p w14:paraId="69FB2A5E" w14:textId="414D0804" w:rsidR="000A6F83" w:rsidRDefault="00E66424" w:rsidP="00E66424">
      <w:pPr>
        <w:spacing w:after="120" w:line="240" w:lineRule="exact"/>
        <w:ind w:firstLine="284"/>
        <w:jc w:val="both"/>
        <w:rPr>
          <w:sz w:val="20"/>
          <w:szCs w:val="20"/>
        </w:rPr>
      </w:pPr>
      <w:r w:rsidRPr="00A65956">
        <w:rPr>
          <w:sz w:val="20"/>
          <w:szCs w:val="20"/>
        </w:rPr>
        <w:t>En primer lugar hemos analizado las publicaciones en función del número de países distintos a los que pertenecen los autores que figur</w:t>
      </w:r>
      <w:r>
        <w:rPr>
          <w:sz w:val="20"/>
          <w:szCs w:val="20"/>
        </w:rPr>
        <w:t>an en las publicaciones (Tabla 5</w:t>
      </w:r>
      <w:r w:rsidRPr="00A65956">
        <w:rPr>
          <w:sz w:val="20"/>
          <w:szCs w:val="20"/>
        </w:rPr>
        <w:t>). El resultado es que en casi tres cuartas partes de las publicaciones en las que hay colaboración internacional sólo participan investigadores de un único país extranjero, en el 20,5% participan investigadores de dos países, en el 4,8% hay participación de tres países, y en el 2% participan investigadores de cuatro o más países</w:t>
      </w:r>
      <w:r>
        <w:rPr>
          <w:sz w:val="20"/>
          <w:szCs w:val="20"/>
        </w:rPr>
        <w:t>.</w:t>
      </w:r>
    </w:p>
    <w:p w14:paraId="7033185F" w14:textId="77777777" w:rsidR="00E66424" w:rsidRDefault="00E66424" w:rsidP="00E66424">
      <w:pPr>
        <w:spacing w:after="120" w:line="240" w:lineRule="exact"/>
        <w:ind w:firstLine="284"/>
        <w:jc w:val="both"/>
        <w:rPr>
          <w:sz w:val="20"/>
          <w:szCs w:val="20"/>
        </w:rPr>
      </w:pPr>
    </w:p>
    <w:p w14:paraId="733AEFA7" w14:textId="3906D22D" w:rsidR="00E66424" w:rsidRPr="00E66424" w:rsidRDefault="00E66424" w:rsidP="00E66424">
      <w:pPr>
        <w:spacing w:after="120" w:line="240" w:lineRule="exact"/>
        <w:ind w:firstLine="284"/>
        <w:jc w:val="both"/>
        <w:rPr>
          <w:sz w:val="16"/>
          <w:szCs w:val="16"/>
        </w:rPr>
      </w:pPr>
      <w:r w:rsidRPr="00E66424">
        <w:rPr>
          <w:sz w:val="16"/>
          <w:szCs w:val="16"/>
        </w:rPr>
        <w:t>Tabla 5. Colaboración con centros extranjeros según el número de países a los que pertenecen los autores</w:t>
      </w:r>
    </w:p>
    <w:tbl>
      <w:tblPr>
        <w:tblStyle w:val="Tabladecuadrcula6concolores-nfasis1"/>
        <w:tblW w:w="3047" w:type="dxa"/>
        <w:jc w:val="center"/>
        <w:tblLook w:val="04A0" w:firstRow="1" w:lastRow="0" w:firstColumn="1" w:lastColumn="0" w:noHBand="0" w:noVBand="1"/>
      </w:tblPr>
      <w:tblGrid>
        <w:gridCol w:w="1065"/>
        <w:gridCol w:w="1132"/>
        <w:gridCol w:w="850"/>
      </w:tblGrid>
      <w:tr w:rsidR="00E66424" w:rsidRPr="00E813CF" w14:paraId="771BF324" w14:textId="77777777" w:rsidTr="00E66424">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065" w:type="dxa"/>
            <w:noWrap/>
            <w:hideMark/>
          </w:tcPr>
          <w:p w14:paraId="34B457C3" w14:textId="77777777" w:rsidR="00E66424" w:rsidRPr="00E813CF" w:rsidRDefault="00E66424" w:rsidP="00E24EF7">
            <w:pPr>
              <w:jc w:val="center"/>
              <w:rPr>
                <w:rFonts w:ascii="Times New Roman" w:hAnsi="Times New Roman" w:cs="Times New Roman"/>
                <w:b w:val="0"/>
                <w:bCs w:val="0"/>
                <w:color w:val="000000"/>
                <w:sz w:val="16"/>
                <w:szCs w:val="16"/>
              </w:rPr>
            </w:pPr>
            <w:r w:rsidRPr="00E813CF">
              <w:rPr>
                <w:rFonts w:ascii="Times New Roman" w:hAnsi="Times New Roman" w:cs="Times New Roman"/>
                <w:b w:val="0"/>
                <w:bCs w:val="0"/>
                <w:color w:val="000000"/>
                <w:sz w:val="16"/>
                <w:szCs w:val="16"/>
              </w:rPr>
              <w:t>Nº de países</w:t>
            </w:r>
          </w:p>
        </w:tc>
        <w:tc>
          <w:tcPr>
            <w:tcW w:w="1132" w:type="dxa"/>
            <w:noWrap/>
            <w:hideMark/>
          </w:tcPr>
          <w:p w14:paraId="0597A3A4" w14:textId="77777777" w:rsidR="00E66424" w:rsidRPr="00E813CF" w:rsidRDefault="00E66424" w:rsidP="00E24E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E813CF">
              <w:rPr>
                <w:rFonts w:ascii="Times New Roman" w:hAnsi="Times New Roman" w:cs="Times New Roman"/>
                <w:b w:val="0"/>
                <w:bCs w:val="0"/>
                <w:color w:val="000000"/>
                <w:sz w:val="16"/>
                <w:szCs w:val="16"/>
              </w:rPr>
              <w:t>Publicaciones</w:t>
            </w:r>
          </w:p>
        </w:tc>
        <w:tc>
          <w:tcPr>
            <w:tcW w:w="850" w:type="dxa"/>
            <w:noWrap/>
            <w:hideMark/>
          </w:tcPr>
          <w:p w14:paraId="256D8F37" w14:textId="77777777" w:rsidR="00E66424" w:rsidRPr="00E813CF" w:rsidRDefault="00E66424" w:rsidP="00E24E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E813CF">
              <w:rPr>
                <w:rFonts w:ascii="Times New Roman" w:hAnsi="Times New Roman" w:cs="Times New Roman"/>
                <w:b w:val="0"/>
                <w:bCs w:val="0"/>
                <w:color w:val="000000"/>
                <w:sz w:val="16"/>
                <w:szCs w:val="16"/>
              </w:rPr>
              <w:t>%</w:t>
            </w:r>
          </w:p>
        </w:tc>
      </w:tr>
      <w:tr w:rsidR="00E66424" w:rsidRPr="00E813CF" w14:paraId="47D69D52" w14:textId="77777777" w:rsidTr="00E6642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65" w:type="dxa"/>
            <w:noWrap/>
            <w:hideMark/>
          </w:tcPr>
          <w:p w14:paraId="064B94D5" w14:textId="77777777" w:rsidR="00E66424" w:rsidRPr="00E813CF" w:rsidRDefault="00E66424" w:rsidP="00E24EF7">
            <w:pPr>
              <w:jc w:val="center"/>
              <w:rPr>
                <w:rFonts w:ascii="Times New Roman" w:hAnsi="Times New Roman" w:cs="Times New Roman"/>
                <w:color w:val="000000"/>
                <w:sz w:val="16"/>
                <w:szCs w:val="16"/>
              </w:rPr>
            </w:pPr>
            <w:r w:rsidRPr="00E813CF">
              <w:rPr>
                <w:rFonts w:ascii="Times New Roman" w:hAnsi="Times New Roman" w:cs="Times New Roman"/>
                <w:color w:val="000000"/>
                <w:sz w:val="16"/>
                <w:szCs w:val="16"/>
              </w:rPr>
              <w:t>1</w:t>
            </w:r>
          </w:p>
        </w:tc>
        <w:tc>
          <w:tcPr>
            <w:tcW w:w="1132" w:type="dxa"/>
            <w:noWrap/>
            <w:hideMark/>
          </w:tcPr>
          <w:p w14:paraId="1C996076" w14:textId="77777777" w:rsidR="00E66424" w:rsidRPr="00E813CF" w:rsidRDefault="00E66424"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23.237</w:t>
            </w:r>
          </w:p>
        </w:tc>
        <w:tc>
          <w:tcPr>
            <w:tcW w:w="850" w:type="dxa"/>
            <w:noWrap/>
            <w:hideMark/>
          </w:tcPr>
          <w:p w14:paraId="4316415E" w14:textId="77777777" w:rsidR="00E66424" w:rsidRPr="00E813CF" w:rsidRDefault="00E66424"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72,69</w:t>
            </w:r>
          </w:p>
        </w:tc>
      </w:tr>
      <w:tr w:rsidR="00E66424" w:rsidRPr="00E813CF" w14:paraId="144E9AB1" w14:textId="77777777" w:rsidTr="00E66424">
        <w:trPr>
          <w:trHeight w:val="225"/>
          <w:jc w:val="center"/>
        </w:trPr>
        <w:tc>
          <w:tcPr>
            <w:cnfStyle w:val="001000000000" w:firstRow="0" w:lastRow="0" w:firstColumn="1" w:lastColumn="0" w:oddVBand="0" w:evenVBand="0" w:oddHBand="0" w:evenHBand="0" w:firstRowFirstColumn="0" w:firstRowLastColumn="0" w:lastRowFirstColumn="0" w:lastRowLastColumn="0"/>
            <w:tcW w:w="1065" w:type="dxa"/>
            <w:noWrap/>
            <w:hideMark/>
          </w:tcPr>
          <w:p w14:paraId="0F5E3B64" w14:textId="77777777" w:rsidR="00E66424" w:rsidRPr="00E813CF" w:rsidRDefault="00E66424" w:rsidP="00E24EF7">
            <w:pPr>
              <w:jc w:val="center"/>
              <w:rPr>
                <w:rFonts w:ascii="Times New Roman" w:hAnsi="Times New Roman" w:cs="Times New Roman"/>
                <w:color w:val="000000"/>
                <w:sz w:val="16"/>
                <w:szCs w:val="16"/>
              </w:rPr>
            </w:pPr>
            <w:r w:rsidRPr="00E813CF">
              <w:rPr>
                <w:rFonts w:ascii="Times New Roman" w:hAnsi="Times New Roman" w:cs="Times New Roman"/>
                <w:color w:val="000000"/>
                <w:sz w:val="16"/>
                <w:szCs w:val="16"/>
              </w:rPr>
              <w:t>2</w:t>
            </w:r>
          </w:p>
        </w:tc>
        <w:tc>
          <w:tcPr>
            <w:tcW w:w="1132" w:type="dxa"/>
            <w:noWrap/>
            <w:hideMark/>
          </w:tcPr>
          <w:p w14:paraId="2D1934AF" w14:textId="77777777" w:rsidR="00E66424" w:rsidRPr="00E813CF" w:rsidRDefault="00E66424"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6.557</w:t>
            </w:r>
          </w:p>
        </w:tc>
        <w:tc>
          <w:tcPr>
            <w:tcW w:w="850" w:type="dxa"/>
            <w:noWrap/>
            <w:hideMark/>
          </w:tcPr>
          <w:p w14:paraId="3B06F0BF" w14:textId="77777777" w:rsidR="00E66424" w:rsidRPr="00E813CF" w:rsidRDefault="00E66424"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20,51</w:t>
            </w:r>
          </w:p>
        </w:tc>
      </w:tr>
      <w:tr w:rsidR="00E66424" w:rsidRPr="00E813CF" w14:paraId="08FF9778" w14:textId="77777777" w:rsidTr="00E6642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65" w:type="dxa"/>
            <w:noWrap/>
            <w:hideMark/>
          </w:tcPr>
          <w:p w14:paraId="269140D5" w14:textId="77777777" w:rsidR="00E66424" w:rsidRPr="00E813CF" w:rsidRDefault="00E66424" w:rsidP="00E24EF7">
            <w:pPr>
              <w:jc w:val="center"/>
              <w:rPr>
                <w:rFonts w:ascii="Times New Roman" w:hAnsi="Times New Roman" w:cs="Times New Roman"/>
                <w:color w:val="000000"/>
                <w:sz w:val="16"/>
                <w:szCs w:val="16"/>
              </w:rPr>
            </w:pPr>
            <w:r w:rsidRPr="00E813CF">
              <w:rPr>
                <w:rFonts w:ascii="Times New Roman" w:hAnsi="Times New Roman" w:cs="Times New Roman"/>
                <w:color w:val="000000"/>
                <w:sz w:val="16"/>
                <w:szCs w:val="16"/>
              </w:rPr>
              <w:t>3</w:t>
            </w:r>
          </w:p>
        </w:tc>
        <w:tc>
          <w:tcPr>
            <w:tcW w:w="1132" w:type="dxa"/>
            <w:noWrap/>
            <w:hideMark/>
          </w:tcPr>
          <w:p w14:paraId="2D70FEA0" w14:textId="77777777" w:rsidR="00E66424" w:rsidRPr="00E813CF" w:rsidRDefault="00E66424"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1.541</w:t>
            </w:r>
          </w:p>
        </w:tc>
        <w:tc>
          <w:tcPr>
            <w:tcW w:w="850" w:type="dxa"/>
            <w:noWrap/>
            <w:hideMark/>
          </w:tcPr>
          <w:p w14:paraId="62E51265" w14:textId="77777777" w:rsidR="00E66424" w:rsidRPr="00E813CF" w:rsidRDefault="00E66424"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4,82</w:t>
            </w:r>
          </w:p>
        </w:tc>
      </w:tr>
      <w:tr w:rsidR="00E66424" w:rsidRPr="00E813CF" w14:paraId="770FFD45" w14:textId="77777777" w:rsidTr="00E66424">
        <w:trPr>
          <w:trHeight w:val="225"/>
          <w:jc w:val="center"/>
        </w:trPr>
        <w:tc>
          <w:tcPr>
            <w:cnfStyle w:val="001000000000" w:firstRow="0" w:lastRow="0" w:firstColumn="1" w:lastColumn="0" w:oddVBand="0" w:evenVBand="0" w:oddHBand="0" w:evenHBand="0" w:firstRowFirstColumn="0" w:firstRowLastColumn="0" w:lastRowFirstColumn="0" w:lastRowLastColumn="0"/>
            <w:tcW w:w="1065" w:type="dxa"/>
            <w:noWrap/>
            <w:hideMark/>
          </w:tcPr>
          <w:p w14:paraId="506283DA" w14:textId="77777777" w:rsidR="00E66424" w:rsidRPr="00E813CF" w:rsidRDefault="00E66424" w:rsidP="00E24EF7">
            <w:pPr>
              <w:jc w:val="center"/>
              <w:rPr>
                <w:rFonts w:ascii="Times New Roman" w:hAnsi="Times New Roman" w:cs="Times New Roman"/>
                <w:color w:val="000000"/>
                <w:sz w:val="16"/>
                <w:szCs w:val="16"/>
              </w:rPr>
            </w:pPr>
            <w:r w:rsidRPr="00E813CF">
              <w:rPr>
                <w:rFonts w:ascii="Times New Roman" w:hAnsi="Times New Roman" w:cs="Times New Roman"/>
                <w:color w:val="000000"/>
                <w:sz w:val="16"/>
                <w:szCs w:val="16"/>
              </w:rPr>
              <w:t>Más de 3</w:t>
            </w:r>
          </w:p>
        </w:tc>
        <w:tc>
          <w:tcPr>
            <w:tcW w:w="1132" w:type="dxa"/>
            <w:noWrap/>
            <w:hideMark/>
          </w:tcPr>
          <w:p w14:paraId="6E6910F1" w14:textId="77777777" w:rsidR="00E66424" w:rsidRPr="00E813CF" w:rsidRDefault="00E66424"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632</w:t>
            </w:r>
          </w:p>
        </w:tc>
        <w:tc>
          <w:tcPr>
            <w:tcW w:w="850" w:type="dxa"/>
            <w:noWrap/>
            <w:hideMark/>
          </w:tcPr>
          <w:p w14:paraId="4FBBEA15" w14:textId="77777777" w:rsidR="00E66424" w:rsidRPr="00E813CF" w:rsidRDefault="00E66424"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1,98</w:t>
            </w:r>
          </w:p>
        </w:tc>
      </w:tr>
      <w:tr w:rsidR="00E66424" w:rsidRPr="00E813CF" w14:paraId="595A80EF" w14:textId="77777777" w:rsidTr="00E6642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65" w:type="dxa"/>
            <w:noWrap/>
            <w:hideMark/>
          </w:tcPr>
          <w:p w14:paraId="3B743182" w14:textId="77777777" w:rsidR="00E66424" w:rsidRPr="00E813CF" w:rsidRDefault="00E66424" w:rsidP="00E24EF7">
            <w:pPr>
              <w:jc w:val="center"/>
              <w:rPr>
                <w:rFonts w:ascii="Times New Roman" w:hAnsi="Times New Roman" w:cs="Times New Roman"/>
                <w:b w:val="0"/>
                <w:bCs w:val="0"/>
                <w:color w:val="000000"/>
                <w:sz w:val="16"/>
                <w:szCs w:val="16"/>
              </w:rPr>
            </w:pPr>
            <w:r w:rsidRPr="00E813CF">
              <w:rPr>
                <w:rFonts w:ascii="Times New Roman" w:hAnsi="Times New Roman" w:cs="Times New Roman"/>
                <w:b w:val="0"/>
                <w:bCs w:val="0"/>
                <w:color w:val="000000"/>
                <w:sz w:val="16"/>
                <w:szCs w:val="16"/>
              </w:rPr>
              <w:t xml:space="preserve">TOTAL </w:t>
            </w:r>
          </w:p>
        </w:tc>
        <w:tc>
          <w:tcPr>
            <w:tcW w:w="1132" w:type="dxa"/>
            <w:noWrap/>
            <w:hideMark/>
          </w:tcPr>
          <w:p w14:paraId="739C225D" w14:textId="77777777" w:rsidR="00E66424" w:rsidRPr="00E813CF" w:rsidRDefault="00E66424"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6"/>
                <w:szCs w:val="16"/>
              </w:rPr>
            </w:pPr>
            <w:r w:rsidRPr="00E813CF">
              <w:rPr>
                <w:rFonts w:ascii="Times New Roman" w:hAnsi="Times New Roman" w:cs="Times New Roman"/>
                <w:b/>
                <w:bCs/>
                <w:color w:val="000000"/>
                <w:sz w:val="16"/>
                <w:szCs w:val="16"/>
              </w:rPr>
              <w:t>31.967</w:t>
            </w:r>
          </w:p>
        </w:tc>
        <w:tc>
          <w:tcPr>
            <w:tcW w:w="850" w:type="dxa"/>
            <w:noWrap/>
            <w:hideMark/>
          </w:tcPr>
          <w:p w14:paraId="47DF3755" w14:textId="77777777" w:rsidR="00E66424" w:rsidRPr="00E813CF" w:rsidRDefault="00E66424"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E813CF">
              <w:rPr>
                <w:rFonts w:ascii="Times New Roman" w:hAnsi="Times New Roman" w:cs="Times New Roman"/>
                <w:color w:val="000000"/>
                <w:sz w:val="16"/>
                <w:szCs w:val="16"/>
              </w:rPr>
              <w:t> </w:t>
            </w:r>
          </w:p>
        </w:tc>
      </w:tr>
    </w:tbl>
    <w:p w14:paraId="3708C3FE" w14:textId="2DCFCC66" w:rsidR="00E66424" w:rsidRDefault="00E66424" w:rsidP="00E66424">
      <w:pPr>
        <w:spacing w:after="120" w:line="240" w:lineRule="exact"/>
        <w:ind w:firstLine="284"/>
        <w:jc w:val="both"/>
        <w:rPr>
          <w:sz w:val="20"/>
          <w:szCs w:val="20"/>
        </w:rPr>
      </w:pPr>
    </w:p>
    <w:p w14:paraId="6653B785" w14:textId="573E8531" w:rsidR="00E66424" w:rsidRDefault="00E66424" w:rsidP="00E66424">
      <w:pPr>
        <w:spacing w:after="120" w:line="240" w:lineRule="exact"/>
        <w:ind w:firstLine="284"/>
        <w:jc w:val="both"/>
        <w:rPr>
          <w:sz w:val="20"/>
          <w:szCs w:val="20"/>
        </w:rPr>
      </w:pPr>
      <w:r w:rsidRPr="00A65956">
        <w:rPr>
          <w:sz w:val="20"/>
          <w:szCs w:val="20"/>
        </w:rPr>
        <w:t xml:space="preserve">A continuación hemos estudiado la colaboración en función de países y áreas geográficas. En el periodo que hemos analizado España ocupa el noveno lugar dentro de </w:t>
      </w:r>
      <w:proofErr w:type="spellStart"/>
      <w:r w:rsidRPr="00A65956">
        <w:rPr>
          <w:sz w:val="20"/>
          <w:szCs w:val="20"/>
        </w:rPr>
        <w:t>Scopus</w:t>
      </w:r>
      <w:proofErr w:type="spellEnd"/>
      <w:r w:rsidRPr="00A65956">
        <w:rPr>
          <w:sz w:val="20"/>
          <w:szCs w:val="20"/>
        </w:rPr>
        <w:t xml:space="preserve"> en cuanto al número de publicaciones del área de Química, detrás de Estados Unidos, China, Japón, Alemania, India, Francia, Reino Unido y Rusia, aunque la colaboración de nuestros investigadores con los de estos países es muy desigual, com</w:t>
      </w:r>
      <w:r>
        <w:rPr>
          <w:sz w:val="20"/>
          <w:szCs w:val="20"/>
        </w:rPr>
        <w:t>o queda reflejado en la Figura 2</w:t>
      </w:r>
      <w:r w:rsidRPr="00A65956">
        <w:rPr>
          <w:sz w:val="20"/>
          <w:szCs w:val="20"/>
        </w:rPr>
        <w:t>.</w:t>
      </w:r>
      <w:r w:rsidRPr="00E66424">
        <w:rPr>
          <w:noProof/>
          <w:lang w:val="es-ES_tradnl" w:eastAsia="es-ES_tradnl"/>
        </w:rPr>
        <w:t xml:space="preserve"> </w:t>
      </w:r>
    </w:p>
    <w:p w14:paraId="33256200" w14:textId="3D5A6187" w:rsidR="00E66424" w:rsidRPr="00E66424" w:rsidRDefault="00E66424" w:rsidP="00E66424">
      <w:pPr>
        <w:spacing w:after="120" w:line="240" w:lineRule="exact"/>
        <w:jc w:val="both"/>
        <w:rPr>
          <w:sz w:val="16"/>
          <w:szCs w:val="16"/>
        </w:rPr>
      </w:pPr>
      <w:r w:rsidRPr="00E66424">
        <w:rPr>
          <w:sz w:val="16"/>
          <w:szCs w:val="16"/>
        </w:rPr>
        <w:t>Figura 2. Colaboración española con centros extranjeros de los países con mayor número de publicaciones en el área de Química en el periodo 2000-2014</w:t>
      </w:r>
      <w:r w:rsidRPr="00E66424">
        <w:rPr>
          <w:noProof/>
          <w:sz w:val="16"/>
          <w:szCs w:val="16"/>
        </w:rPr>
        <w:drawing>
          <wp:anchor distT="0" distB="0" distL="114300" distR="114300" simplePos="0" relativeHeight="251659264" behindDoc="0" locked="0" layoutInCell="1" allowOverlap="1" wp14:anchorId="6A37028C" wp14:editId="43BD74B7">
            <wp:simplePos x="0" y="0"/>
            <wp:positionH relativeFrom="column">
              <wp:posOffset>-4445</wp:posOffset>
            </wp:positionH>
            <wp:positionV relativeFrom="paragraph">
              <wp:posOffset>125095</wp:posOffset>
            </wp:positionV>
            <wp:extent cx="2835275" cy="1822450"/>
            <wp:effectExtent l="0" t="0" r="9525" b="6350"/>
            <wp:wrapSquare wrapText="bothSides"/>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C0BD800" w14:textId="77777777" w:rsidR="00E66424" w:rsidRPr="00B0225A" w:rsidRDefault="00E66424" w:rsidP="00E66424">
      <w:pPr>
        <w:spacing w:line="240" w:lineRule="exact"/>
        <w:ind w:firstLine="284"/>
        <w:jc w:val="both"/>
        <w:rPr>
          <w:sz w:val="20"/>
          <w:szCs w:val="20"/>
        </w:rPr>
      </w:pPr>
      <w:r>
        <w:rPr>
          <w:sz w:val="20"/>
          <w:szCs w:val="20"/>
        </w:rPr>
        <w:t>En la Tabla 6</w:t>
      </w:r>
      <w:r w:rsidRPr="00B0225A">
        <w:rPr>
          <w:sz w:val="20"/>
          <w:szCs w:val="20"/>
        </w:rPr>
        <w:t xml:space="preserve"> presentamos las publicaciones elaboradas en colaboración con investigadores de los </w:t>
      </w:r>
      <w:bookmarkStart w:id="1" w:name="OLE_LINK32"/>
      <w:bookmarkStart w:id="2" w:name="OLE_LINK33"/>
      <w:bookmarkStart w:id="3" w:name="OLE_LINK34"/>
      <w:r w:rsidRPr="00B0225A">
        <w:rPr>
          <w:sz w:val="20"/>
          <w:szCs w:val="20"/>
        </w:rPr>
        <w:t>ocho países anteriores y con los de aquellos países con los que se ha participado en este periodo en más de mil publicaciones</w:t>
      </w:r>
      <w:bookmarkEnd w:id="1"/>
      <w:bookmarkEnd w:id="2"/>
      <w:bookmarkEnd w:id="3"/>
      <w:r w:rsidRPr="00B0225A">
        <w:rPr>
          <w:sz w:val="20"/>
          <w:szCs w:val="20"/>
        </w:rPr>
        <w:t xml:space="preserve">. Además del número de publicaciones, indicamos la posición del país en el ranking internacional según los datos que aparecen en </w:t>
      </w:r>
      <w:proofErr w:type="spellStart"/>
      <w:r w:rsidRPr="00B0225A">
        <w:rPr>
          <w:sz w:val="20"/>
          <w:szCs w:val="20"/>
        </w:rPr>
        <w:t>Scopus</w:t>
      </w:r>
      <w:proofErr w:type="spellEnd"/>
      <w:r w:rsidRPr="00B0225A">
        <w:rPr>
          <w:sz w:val="20"/>
          <w:szCs w:val="20"/>
        </w:rPr>
        <w:t xml:space="preserve"> en los años del estudio, y el porcentaje que supone la colaboración con cada uno de esos países sobre el total de las publicaciones en las que hay colaboración internacional.</w:t>
      </w:r>
    </w:p>
    <w:p w14:paraId="4E6EBE2F" w14:textId="2D6A524A" w:rsidR="00E66424" w:rsidRDefault="00E66424" w:rsidP="00E66424">
      <w:pPr>
        <w:spacing w:after="120" w:line="240" w:lineRule="exact"/>
        <w:ind w:firstLine="284"/>
        <w:jc w:val="both"/>
        <w:rPr>
          <w:sz w:val="20"/>
          <w:szCs w:val="20"/>
        </w:rPr>
      </w:pPr>
      <w:r w:rsidRPr="00B0225A">
        <w:rPr>
          <w:sz w:val="20"/>
          <w:szCs w:val="20"/>
        </w:rPr>
        <w:t>Se hace evidente que los químicos españoles colaboran en mayor medida con colegas de otros países culturalmente más cercanos -tanto del ámbito occidental como del ámbito iberoamericano- que con los de los países asiáticos emergentes, pese a figurar éstos en una posición relevante en el ranking mundial de publicaciones químicas.</w:t>
      </w:r>
    </w:p>
    <w:p w14:paraId="253F2CF5" w14:textId="404AC20F" w:rsidR="000F2837" w:rsidRPr="000F2837" w:rsidRDefault="000F2837" w:rsidP="00E66424">
      <w:pPr>
        <w:spacing w:after="120" w:line="240" w:lineRule="exact"/>
        <w:ind w:firstLine="284"/>
        <w:jc w:val="both"/>
        <w:rPr>
          <w:sz w:val="16"/>
          <w:szCs w:val="16"/>
        </w:rPr>
      </w:pPr>
      <w:r w:rsidRPr="000F2837">
        <w:rPr>
          <w:sz w:val="16"/>
          <w:szCs w:val="16"/>
        </w:rPr>
        <w:t>Tabla 6. Publicaciones de investigadores españoles en colaboración con investigadores de otros países</w:t>
      </w:r>
    </w:p>
    <w:p w14:paraId="0F038654" w14:textId="77777777" w:rsidR="000F2837" w:rsidRDefault="000F2837" w:rsidP="00E66424">
      <w:pPr>
        <w:spacing w:after="120" w:line="240" w:lineRule="exact"/>
        <w:ind w:firstLine="284"/>
        <w:jc w:val="both"/>
        <w:rPr>
          <w:sz w:val="20"/>
          <w:szCs w:val="20"/>
        </w:rPr>
      </w:pPr>
    </w:p>
    <w:tbl>
      <w:tblPr>
        <w:tblStyle w:val="Tabladecuadrcula6concolores-nfasis1"/>
        <w:tblW w:w="4103" w:type="dxa"/>
        <w:jc w:val="center"/>
        <w:tblLayout w:type="fixed"/>
        <w:tblLook w:val="04A0" w:firstRow="1" w:lastRow="0" w:firstColumn="1" w:lastColumn="0" w:noHBand="0" w:noVBand="1"/>
      </w:tblPr>
      <w:tblGrid>
        <w:gridCol w:w="710"/>
        <w:gridCol w:w="133"/>
        <w:gridCol w:w="1070"/>
        <w:gridCol w:w="709"/>
        <w:gridCol w:w="1481"/>
      </w:tblGrid>
      <w:tr w:rsidR="000F2837" w:rsidRPr="00C74620" w14:paraId="3AC8F844" w14:textId="77777777" w:rsidTr="000F283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43" w:type="dxa"/>
            <w:gridSpan w:val="2"/>
            <w:hideMark/>
          </w:tcPr>
          <w:p w14:paraId="0074219C" w14:textId="77777777" w:rsidR="000F2837" w:rsidRPr="00C74620" w:rsidRDefault="000F2837" w:rsidP="00E24EF7">
            <w:pPr>
              <w:jc w:val="center"/>
              <w:rPr>
                <w:rFonts w:ascii="Times New Roman" w:hAnsi="Times New Roman" w:cs="Times New Roman"/>
                <w:b w:val="0"/>
                <w:bCs w:val="0"/>
                <w:color w:val="000000"/>
                <w:sz w:val="16"/>
                <w:szCs w:val="16"/>
              </w:rPr>
            </w:pPr>
            <w:r w:rsidRPr="00C74620">
              <w:rPr>
                <w:rFonts w:ascii="Times New Roman" w:hAnsi="Times New Roman" w:cs="Times New Roman"/>
                <w:b w:val="0"/>
                <w:bCs w:val="0"/>
                <w:color w:val="000000"/>
                <w:sz w:val="16"/>
                <w:szCs w:val="16"/>
              </w:rPr>
              <w:t>Posición mundial del país</w:t>
            </w:r>
          </w:p>
        </w:tc>
        <w:tc>
          <w:tcPr>
            <w:tcW w:w="1070" w:type="dxa"/>
            <w:hideMark/>
          </w:tcPr>
          <w:p w14:paraId="023A0011" w14:textId="77777777" w:rsidR="000F2837" w:rsidRPr="00C74620" w:rsidRDefault="000F2837" w:rsidP="00E24E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C74620">
              <w:rPr>
                <w:rFonts w:ascii="Times New Roman" w:hAnsi="Times New Roman" w:cs="Times New Roman"/>
                <w:b w:val="0"/>
                <w:bCs w:val="0"/>
                <w:color w:val="000000"/>
                <w:sz w:val="16"/>
                <w:szCs w:val="16"/>
              </w:rPr>
              <w:t>Países</w:t>
            </w:r>
          </w:p>
        </w:tc>
        <w:tc>
          <w:tcPr>
            <w:tcW w:w="709" w:type="dxa"/>
            <w:hideMark/>
          </w:tcPr>
          <w:p w14:paraId="06214DF8" w14:textId="77777777" w:rsidR="000F2837" w:rsidRPr="00C74620" w:rsidRDefault="000F2837" w:rsidP="00E24E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C74620">
              <w:rPr>
                <w:rFonts w:ascii="Times New Roman" w:hAnsi="Times New Roman" w:cs="Times New Roman"/>
                <w:b w:val="0"/>
                <w:bCs w:val="0"/>
                <w:color w:val="000000"/>
                <w:sz w:val="16"/>
                <w:szCs w:val="16"/>
              </w:rPr>
              <w:t>Publicaciones</w:t>
            </w:r>
          </w:p>
        </w:tc>
        <w:tc>
          <w:tcPr>
            <w:tcW w:w="1481" w:type="dxa"/>
            <w:hideMark/>
          </w:tcPr>
          <w:p w14:paraId="46B8CE23" w14:textId="77777777" w:rsidR="000F2837" w:rsidRPr="00C74620" w:rsidRDefault="000F2837" w:rsidP="00E24E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6"/>
                <w:szCs w:val="16"/>
              </w:rPr>
            </w:pPr>
            <w:r w:rsidRPr="00C74620">
              <w:rPr>
                <w:rFonts w:ascii="Times New Roman" w:hAnsi="Times New Roman" w:cs="Times New Roman"/>
                <w:b w:val="0"/>
                <w:bCs w:val="0"/>
                <w:color w:val="000000"/>
                <w:sz w:val="16"/>
                <w:szCs w:val="16"/>
              </w:rPr>
              <w:t xml:space="preserve">% sobre publicaciones con </w:t>
            </w:r>
            <w:proofErr w:type="spellStart"/>
            <w:r w:rsidRPr="00C74620">
              <w:rPr>
                <w:rFonts w:ascii="Times New Roman" w:hAnsi="Times New Roman" w:cs="Times New Roman"/>
                <w:b w:val="0"/>
                <w:bCs w:val="0"/>
                <w:color w:val="000000"/>
                <w:sz w:val="16"/>
                <w:szCs w:val="16"/>
              </w:rPr>
              <w:t>coop</w:t>
            </w:r>
            <w:proofErr w:type="spellEnd"/>
            <w:r w:rsidRPr="00C74620">
              <w:rPr>
                <w:rFonts w:ascii="Times New Roman" w:hAnsi="Times New Roman" w:cs="Times New Roman"/>
                <w:b w:val="0"/>
                <w:bCs w:val="0"/>
                <w:color w:val="000000"/>
                <w:sz w:val="16"/>
                <w:szCs w:val="16"/>
              </w:rPr>
              <w:t xml:space="preserve">. </w:t>
            </w:r>
            <w:proofErr w:type="spellStart"/>
            <w:r w:rsidRPr="00C74620">
              <w:rPr>
                <w:rFonts w:ascii="Times New Roman" w:hAnsi="Times New Roman" w:cs="Times New Roman"/>
                <w:b w:val="0"/>
                <w:bCs w:val="0"/>
                <w:color w:val="000000"/>
                <w:sz w:val="16"/>
                <w:szCs w:val="16"/>
              </w:rPr>
              <w:t>Internac</w:t>
            </w:r>
            <w:proofErr w:type="spellEnd"/>
            <w:r w:rsidRPr="00C74620">
              <w:rPr>
                <w:rFonts w:ascii="Times New Roman" w:hAnsi="Times New Roman" w:cs="Times New Roman"/>
                <w:b w:val="0"/>
                <w:bCs w:val="0"/>
                <w:color w:val="000000"/>
                <w:sz w:val="16"/>
                <w:szCs w:val="16"/>
              </w:rPr>
              <w:t>.</w:t>
            </w:r>
          </w:p>
        </w:tc>
      </w:tr>
      <w:tr w:rsidR="000F2837" w:rsidRPr="00C74620" w14:paraId="730B7C3C"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4AE92A7C" w14:textId="77777777" w:rsidR="000F2837" w:rsidRPr="00C74620" w:rsidRDefault="000F2837" w:rsidP="00E24EF7">
            <w:pPr>
              <w:jc w:val="center"/>
              <w:rPr>
                <w:rFonts w:ascii="Times New Roman" w:hAnsi="Times New Roman" w:cs="Times New Roman"/>
                <w:color w:val="000000"/>
                <w:sz w:val="16"/>
                <w:szCs w:val="16"/>
              </w:rPr>
            </w:pPr>
            <w:bookmarkStart w:id="4" w:name="_Hlk443242810"/>
            <w:r w:rsidRPr="00C74620">
              <w:rPr>
                <w:rFonts w:ascii="Times New Roman" w:hAnsi="Times New Roman" w:cs="Times New Roman"/>
                <w:color w:val="000000"/>
                <w:sz w:val="16"/>
                <w:szCs w:val="16"/>
              </w:rPr>
              <w:t>6</w:t>
            </w:r>
          </w:p>
        </w:tc>
        <w:tc>
          <w:tcPr>
            <w:tcW w:w="1203" w:type="dxa"/>
            <w:gridSpan w:val="2"/>
            <w:noWrap/>
            <w:hideMark/>
          </w:tcPr>
          <w:p w14:paraId="6E0FB275"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Francia</w:t>
            </w:r>
          </w:p>
        </w:tc>
        <w:tc>
          <w:tcPr>
            <w:tcW w:w="709" w:type="dxa"/>
            <w:noWrap/>
            <w:hideMark/>
          </w:tcPr>
          <w:p w14:paraId="6B3E236B"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4.566</w:t>
            </w:r>
          </w:p>
        </w:tc>
        <w:tc>
          <w:tcPr>
            <w:tcW w:w="1481" w:type="dxa"/>
            <w:noWrap/>
            <w:hideMark/>
          </w:tcPr>
          <w:p w14:paraId="49E1B5E2"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14,3</w:t>
            </w:r>
          </w:p>
        </w:tc>
      </w:tr>
      <w:tr w:rsidR="000F2837" w:rsidRPr="00C74620" w14:paraId="28C60869"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1AAA0189"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1</w:t>
            </w:r>
          </w:p>
        </w:tc>
        <w:tc>
          <w:tcPr>
            <w:tcW w:w="1203" w:type="dxa"/>
            <w:gridSpan w:val="2"/>
            <w:noWrap/>
            <w:hideMark/>
          </w:tcPr>
          <w:p w14:paraId="0709A270"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Estados Unidos</w:t>
            </w:r>
          </w:p>
        </w:tc>
        <w:tc>
          <w:tcPr>
            <w:tcW w:w="709" w:type="dxa"/>
            <w:noWrap/>
            <w:hideMark/>
          </w:tcPr>
          <w:p w14:paraId="17A968F9"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4.340</w:t>
            </w:r>
          </w:p>
        </w:tc>
        <w:tc>
          <w:tcPr>
            <w:tcW w:w="1481" w:type="dxa"/>
            <w:noWrap/>
            <w:hideMark/>
          </w:tcPr>
          <w:p w14:paraId="592CDA78"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13,6</w:t>
            </w:r>
          </w:p>
        </w:tc>
      </w:tr>
      <w:tr w:rsidR="000F2837" w:rsidRPr="00C74620" w14:paraId="73C9C08C"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503D5D50"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7</w:t>
            </w:r>
          </w:p>
        </w:tc>
        <w:tc>
          <w:tcPr>
            <w:tcW w:w="1203" w:type="dxa"/>
            <w:gridSpan w:val="2"/>
            <w:noWrap/>
            <w:hideMark/>
          </w:tcPr>
          <w:p w14:paraId="5D31B69A"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Reino Unido</w:t>
            </w:r>
          </w:p>
        </w:tc>
        <w:tc>
          <w:tcPr>
            <w:tcW w:w="709" w:type="dxa"/>
            <w:noWrap/>
            <w:hideMark/>
          </w:tcPr>
          <w:p w14:paraId="57372B67"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3.929</w:t>
            </w:r>
          </w:p>
        </w:tc>
        <w:tc>
          <w:tcPr>
            <w:tcW w:w="1481" w:type="dxa"/>
            <w:noWrap/>
            <w:hideMark/>
          </w:tcPr>
          <w:p w14:paraId="7A88F91D"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12,3</w:t>
            </w:r>
          </w:p>
        </w:tc>
      </w:tr>
      <w:tr w:rsidR="000F2837" w:rsidRPr="00C74620" w14:paraId="595B6104"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1DECB42C"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4</w:t>
            </w:r>
          </w:p>
        </w:tc>
        <w:tc>
          <w:tcPr>
            <w:tcW w:w="1203" w:type="dxa"/>
            <w:gridSpan w:val="2"/>
            <w:noWrap/>
            <w:hideMark/>
          </w:tcPr>
          <w:p w14:paraId="1CC8B276"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Alemania</w:t>
            </w:r>
          </w:p>
        </w:tc>
        <w:tc>
          <w:tcPr>
            <w:tcW w:w="709" w:type="dxa"/>
            <w:noWrap/>
            <w:hideMark/>
          </w:tcPr>
          <w:p w14:paraId="5A730E5D"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3.641</w:t>
            </w:r>
          </w:p>
        </w:tc>
        <w:tc>
          <w:tcPr>
            <w:tcW w:w="1481" w:type="dxa"/>
            <w:noWrap/>
            <w:hideMark/>
          </w:tcPr>
          <w:p w14:paraId="0AFAFA27"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11,4</w:t>
            </w:r>
          </w:p>
        </w:tc>
      </w:tr>
      <w:tr w:rsidR="000F2837" w:rsidRPr="00C74620" w14:paraId="74D9757E"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21A5AECC"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11</w:t>
            </w:r>
          </w:p>
        </w:tc>
        <w:tc>
          <w:tcPr>
            <w:tcW w:w="1203" w:type="dxa"/>
            <w:gridSpan w:val="2"/>
            <w:noWrap/>
            <w:hideMark/>
          </w:tcPr>
          <w:p w14:paraId="6C2F8181"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Italia</w:t>
            </w:r>
          </w:p>
        </w:tc>
        <w:tc>
          <w:tcPr>
            <w:tcW w:w="709" w:type="dxa"/>
            <w:noWrap/>
            <w:hideMark/>
          </w:tcPr>
          <w:p w14:paraId="758810F2"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3.509</w:t>
            </w:r>
          </w:p>
        </w:tc>
        <w:tc>
          <w:tcPr>
            <w:tcW w:w="1481" w:type="dxa"/>
            <w:noWrap/>
            <w:hideMark/>
          </w:tcPr>
          <w:p w14:paraId="7FFF0115"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11,0</w:t>
            </w:r>
          </w:p>
        </w:tc>
      </w:tr>
      <w:tr w:rsidR="000F2837" w:rsidRPr="00C74620" w14:paraId="7B67226B"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557D4E25"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24</w:t>
            </w:r>
          </w:p>
        </w:tc>
        <w:tc>
          <w:tcPr>
            <w:tcW w:w="1203" w:type="dxa"/>
            <w:gridSpan w:val="2"/>
            <w:noWrap/>
            <w:hideMark/>
          </w:tcPr>
          <w:p w14:paraId="432BC685"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Portugal</w:t>
            </w:r>
          </w:p>
        </w:tc>
        <w:tc>
          <w:tcPr>
            <w:tcW w:w="709" w:type="dxa"/>
            <w:noWrap/>
            <w:hideMark/>
          </w:tcPr>
          <w:p w14:paraId="016BB76F"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2.022</w:t>
            </w:r>
          </w:p>
        </w:tc>
        <w:tc>
          <w:tcPr>
            <w:tcW w:w="1481" w:type="dxa"/>
            <w:noWrap/>
            <w:hideMark/>
          </w:tcPr>
          <w:p w14:paraId="1C68CC02"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6,3</w:t>
            </w:r>
          </w:p>
        </w:tc>
      </w:tr>
      <w:tr w:rsidR="000F2837" w:rsidRPr="00C74620" w14:paraId="6B6A8DD3"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3EA06955"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37</w:t>
            </w:r>
          </w:p>
        </w:tc>
        <w:tc>
          <w:tcPr>
            <w:tcW w:w="1203" w:type="dxa"/>
            <w:gridSpan w:val="2"/>
            <w:noWrap/>
            <w:hideMark/>
          </w:tcPr>
          <w:p w14:paraId="2AF5A6E4"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Argentina</w:t>
            </w:r>
          </w:p>
        </w:tc>
        <w:tc>
          <w:tcPr>
            <w:tcW w:w="709" w:type="dxa"/>
            <w:noWrap/>
            <w:hideMark/>
          </w:tcPr>
          <w:p w14:paraId="2D103778"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1.315</w:t>
            </w:r>
          </w:p>
        </w:tc>
        <w:tc>
          <w:tcPr>
            <w:tcW w:w="1481" w:type="dxa"/>
            <w:noWrap/>
            <w:hideMark/>
          </w:tcPr>
          <w:p w14:paraId="622CCABD"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4,1</w:t>
            </w:r>
          </w:p>
        </w:tc>
      </w:tr>
      <w:tr w:rsidR="000F2837" w:rsidRPr="00C74620" w14:paraId="50A24170"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71CFB755"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19</w:t>
            </w:r>
          </w:p>
        </w:tc>
        <w:tc>
          <w:tcPr>
            <w:tcW w:w="1203" w:type="dxa"/>
            <w:gridSpan w:val="2"/>
            <w:noWrap/>
            <w:hideMark/>
          </w:tcPr>
          <w:p w14:paraId="48B9366F"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Holanda</w:t>
            </w:r>
          </w:p>
        </w:tc>
        <w:tc>
          <w:tcPr>
            <w:tcW w:w="709" w:type="dxa"/>
            <w:noWrap/>
            <w:hideMark/>
          </w:tcPr>
          <w:p w14:paraId="046A123A"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1.253</w:t>
            </w:r>
          </w:p>
        </w:tc>
        <w:tc>
          <w:tcPr>
            <w:tcW w:w="1481" w:type="dxa"/>
            <w:noWrap/>
            <w:hideMark/>
          </w:tcPr>
          <w:p w14:paraId="7449DCA3"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3,9</w:t>
            </w:r>
          </w:p>
        </w:tc>
      </w:tr>
      <w:tr w:rsidR="000F2837" w:rsidRPr="00C74620" w14:paraId="126A3A07"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7BB55900"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29</w:t>
            </w:r>
          </w:p>
        </w:tc>
        <w:tc>
          <w:tcPr>
            <w:tcW w:w="1203" w:type="dxa"/>
            <w:gridSpan w:val="2"/>
            <w:noWrap/>
            <w:hideMark/>
          </w:tcPr>
          <w:p w14:paraId="772443BE"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México</w:t>
            </w:r>
          </w:p>
        </w:tc>
        <w:tc>
          <w:tcPr>
            <w:tcW w:w="709" w:type="dxa"/>
            <w:noWrap/>
            <w:hideMark/>
          </w:tcPr>
          <w:p w14:paraId="4547BBD8"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1.210</w:t>
            </w:r>
          </w:p>
        </w:tc>
        <w:tc>
          <w:tcPr>
            <w:tcW w:w="1481" w:type="dxa"/>
            <w:noWrap/>
            <w:hideMark/>
          </w:tcPr>
          <w:p w14:paraId="6BFE35FE"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3,8</w:t>
            </w:r>
          </w:p>
        </w:tc>
      </w:tr>
      <w:tr w:rsidR="000F2837" w:rsidRPr="00C74620" w14:paraId="60C4DBF8"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1040CFA0"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14</w:t>
            </w:r>
          </w:p>
        </w:tc>
        <w:tc>
          <w:tcPr>
            <w:tcW w:w="1203" w:type="dxa"/>
            <w:gridSpan w:val="2"/>
            <w:noWrap/>
            <w:hideMark/>
          </w:tcPr>
          <w:p w14:paraId="2169DFA1"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Brasil</w:t>
            </w:r>
          </w:p>
        </w:tc>
        <w:tc>
          <w:tcPr>
            <w:tcW w:w="709" w:type="dxa"/>
            <w:noWrap/>
            <w:hideMark/>
          </w:tcPr>
          <w:p w14:paraId="75B4E74C"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1.057</w:t>
            </w:r>
          </w:p>
        </w:tc>
        <w:tc>
          <w:tcPr>
            <w:tcW w:w="1481" w:type="dxa"/>
            <w:noWrap/>
            <w:hideMark/>
          </w:tcPr>
          <w:p w14:paraId="381A3736"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3,3</w:t>
            </w:r>
          </w:p>
        </w:tc>
      </w:tr>
      <w:tr w:rsidR="000F2837" w:rsidRPr="00C74620" w14:paraId="343BB3CC"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7B37B2A0"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22</w:t>
            </w:r>
          </w:p>
        </w:tc>
        <w:tc>
          <w:tcPr>
            <w:tcW w:w="1203" w:type="dxa"/>
            <w:gridSpan w:val="2"/>
            <w:noWrap/>
            <w:hideMark/>
          </w:tcPr>
          <w:p w14:paraId="22CC95CB"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Bélgica</w:t>
            </w:r>
          </w:p>
        </w:tc>
        <w:tc>
          <w:tcPr>
            <w:tcW w:w="709" w:type="dxa"/>
            <w:noWrap/>
            <w:hideMark/>
          </w:tcPr>
          <w:p w14:paraId="1D9B555B"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1.017</w:t>
            </w:r>
          </w:p>
        </w:tc>
        <w:tc>
          <w:tcPr>
            <w:tcW w:w="1481" w:type="dxa"/>
            <w:noWrap/>
            <w:hideMark/>
          </w:tcPr>
          <w:p w14:paraId="6B2637E8"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3,2</w:t>
            </w:r>
          </w:p>
        </w:tc>
      </w:tr>
      <w:tr w:rsidR="000F2837" w:rsidRPr="00C74620" w14:paraId="0070308D"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716D5DF7"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5</w:t>
            </w:r>
          </w:p>
        </w:tc>
        <w:tc>
          <w:tcPr>
            <w:tcW w:w="1203" w:type="dxa"/>
            <w:gridSpan w:val="2"/>
            <w:noWrap/>
            <w:hideMark/>
          </w:tcPr>
          <w:p w14:paraId="0BBACA2A"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India</w:t>
            </w:r>
          </w:p>
        </w:tc>
        <w:tc>
          <w:tcPr>
            <w:tcW w:w="709" w:type="dxa"/>
            <w:noWrap/>
            <w:hideMark/>
          </w:tcPr>
          <w:p w14:paraId="17EA636F"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976</w:t>
            </w:r>
          </w:p>
        </w:tc>
        <w:tc>
          <w:tcPr>
            <w:tcW w:w="1481" w:type="dxa"/>
            <w:noWrap/>
            <w:hideMark/>
          </w:tcPr>
          <w:p w14:paraId="15F55951"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3,1</w:t>
            </w:r>
          </w:p>
        </w:tc>
      </w:tr>
      <w:tr w:rsidR="000F2837" w:rsidRPr="00C74620" w14:paraId="70DD6EFB"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6B034692"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3</w:t>
            </w:r>
          </w:p>
        </w:tc>
        <w:tc>
          <w:tcPr>
            <w:tcW w:w="1203" w:type="dxa"/>
            <w:gridSpan w:val="2"/>
            <w:noWrap/>
            <w:hideMark/>
          </w:tcPr>
          <w:p w14:paraId="77B73577"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Japón</w:t>
            </w:r>
          </w:p>
        </w:tc>
        <w:tc>
          <w:tcPr>
            <w:tcW w:w="709" w:type="dxa"/>
            <w:noWrap/>
            <w:hideMark/>
          </w:tcPr>
          <w:p w14:paraId="4A8B074C"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777</w:t>
            </w:r>
          </w:p>
        </w:tc>
        <w:tc>
          <w:tcPr>
            <w:tcW w:w="1481" w:type="dxa"/>
            <w:noWrap/>
            <w:hideMark/>
          </w:tcPr>
          <w:p w14:paraId="52A3CC32"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2,4</w:t>
            </w:r>
          </w:p>
        </w:tc>
      </w:tr>
      <w:tr w:rsidR="000F2837" w:rsidRPr="00C74620" w14:paraId="140E4D4C" w14:textId="77777777" w:rsidTr="000F2837">
        <w:trPr>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79F784B2"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8</w:t>
            </w:r>
          </w:p>
        </w:tc>
        <w:tc>
          <w:tcPr>
            <w:tcW w:w="1203" w:type="dxa"/>
            <w:gridSpan w:val="2"/>
            <w:noWrap/>
            <w:hideMark/>
          </w:tcPr>
          <w:p w14:paraId="27AAA810" w14:textId="77777777" w:rsidR="000F2837" w:rsidRPr="00C74620" w:rsidRDefault="000F2837" w:rsidP="00E24EF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Rusia</w:t>
            </w:r>
          </w:p>
        </w:tc>
        <w:tc>
          <w:tcPr>
            <w:tcW w:w="709" w:type="dxa"/>
            <w:noWrap/>
            <w:hideMark/>
          </w:tcPr>
          <w:p w14:paraId="58FE29FB"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685</w:t>
            </w:r>
          </w:p>
        </w:tc>
        <w:tc>
          <w:tcPr>
            <w:tcW w:w="1481" w:type="dxa"/>
            <w:noWrap/>
            <w:hideMark/>
          </w:tcPr>
          <w:p w14:paraId="299D568E" w14:textId="77777777" w:rsidR="000F2837" w:rsidRPr="00C74620" w:rsidRDefault="000F2837" w:rsidP="00E24EF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2,1</w:t>
            </w:r>
          </w:p>
        </w:tc>
      </w:tr>
      <w:tr w:rsidR="000F2837" w:rsidRPr="00C74620" w14:paraId="1529198F" w14:textId="77777777" w:rsidTr="000F283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710" w:type="dxa"/>
            <w:noWrap/>
            <w:hideMark/>
          </w:tcPr>
          <w:p w14:paraId="03B80992" w14:textId="77777777" w:rsidR="000F2837" w:rsidRPr="00C74620" w:rsidRDefault="000F2837" w:rsidP="00E24EF7">
            <w:pPr>
              <w:jc w:val="center"/>
              <w:rPr>
                <w:rFonts w:ascii="Times New Roman" w:hAnsi="Times New Roman" w:cs="Times New Roman"/>
                <w:color w:val="000000"/>
                <w:sz w:val="16"/>
                <w:szCs w:val="16"/>
              </w:rPr>
            </w:pPr>
            <w:r w:rsidRPr="00C74620">
              <w:rPr>
                <w:rFonts w:ascii="Times New Roman" w:hAnsi="Times New Roman" w:cs="Times New Roman"/>
                <w:color w:val="000000"/>
                <w:sz w:val="16"/>
                <w:szCs w:val="16"/>
              </w:rPr>
              <w:t>2</w:t>
            </w:r>
          </w:p>
        </w:tc>
        <w:tc>
          <w:tcPr>
            <w:tcW w:w="1203" w:type="dxa"/>
            <w:gridSpan w:val="2"/>
            <w:noWrap/>
            <w:hideMark/>
          </w:tcPr>
          <w:p w14:paraId="4653D8EA" w14:textId="77777777" w:rsidR="000F2837" w:rsidRPr="00C74620" w:rsidRDefault="000F2837" w:rsidP="00E24E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China</w:t>
            </w:r>
          </w:p>
        </w:tc>
        <w:tc>
          <w:tcPr>
            <w:tcW w:w="709" w:type="dxa"/>
            <w:noWrap/>
            <w:hideMark/>
          </w:tcPr>
          <w:p w14:paraId="19B56FAA"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614</w:t>
            </w:r>
          </w:p>
        </w:tc>
        <w:tc>
          <w:tcPr>
            <w:tcW w:w="1481" w:type="dxa"/>
            <w:noWrap/>
            <w:hideMark/>
          </w:tcPr>
          <w:p w14:paraId="60897A63" w14:textId="77777777" w:rsidR="000F2837" w:rsidRPr="00C74620" w:rsidRDefault="000F2837" w:rsidP="00E24E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C74620">
              <w:rPr>
                <w:rFonts w:ascii="Times New Roman" w:hAnsi="Times New Roman" w:cs="Times New Roman"/>
                <w:color w:val="000000"/>
                <w:sz w:val="16"/>
                <w:szCs w:val="16"/>
              </w:rPr>
              <w:t>1,9</w:t>
            </w:r>
          </w:p>
        </w:tc>
      </w:tr>
      <w:bookmarkEnd w:id="4"/>
    </w:tbl>
    <w:p w14:paraId="6B539234" w14:textId="77777777" w:rsidR="000F2837" w:rsidRDefault="000F2837" w:rsidP="00E66424">
      <w:pPr>
        <w:spacing w:after="120" w:line="240" w:lineRule="exact"/>
        <w:ind w:firstLine="284"/>
        <w:jc w:val="both"/>
        <w:rPr>
          <w:sz w:val="20"/>
          <w:szCs w:val="20"/>
        </w:rPr>
      </w:pPr>
    </w:p>
    <w:p w14:paraId="7B90E37D" w14:textId="6DD7412A" w:rsidR="000F2837" w:rsidRDefault="00100DDA" w:rsidP="00E66424">
      <w:pPr>
        <w:spacing w:after="120" w:line="240" w:lineRule="exact"/>
        <w:ind w:firstLine="284"/>
        <w:jc w:val="both"/>
        <w:rPr>
          <w:sz w:val="20"/>
          <w:szCs w:val="20"/>
        </w:rPr>
      </w:pPr>
      <w:r>
        <w:rPr>
          <w:noProof/>
        </w:rPr>
        <w:lastRenderedPageBreak/>
        <w:drawing>
          <wp:anchor distT="0" distB="0" distL="114300" distR="114300" simplePos="0" relativeHeight="251660288" behindDoc="0" locked="0" layoutInCell="1" allowOverlap="1" wp14:anchorId="00B6EACF" wp14:editId="5E5D9C41">
            <wp:simplePos x="0" y="0"/>
            <wp:positionH relativeFrom="column">
              <wp:posOffset>-13970</wp:posOffset>
            </wp:positionH>
            <wp:positionV relativeFrom="paragraph">
              <wp:posOffset>1478280</wp:posOffset>
            </wp:positionV>
            <wp:extent cx="2971165" cy="1692275"/>
            <wp:effectExtent l="0" t="0" r="635" b="952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0F2837">
        <w:rPr>
          <w:sz w:val="20"/>
          <w:szCs w:val="20"/>
        </w:rPr>
        <w:t>En la Figura 3</w:t>
      </w:r>
      <w:r w:rsidR="000F2837" w:rsidRPr="00B0225A">
        <w:rPr>
          <w:sz w:val="20"/>
          <w:szCs w:val="20"/>
        </w:rPr>
        <w:t xml:space="preserve"> se puede apreciar de manera gráfica </w:t>
      </w:r>
      <w:r w:rsidR="000F2837">
        <w:rPr>
          <w:sz w:val="20"/>
          <w:szCs w:val="20"/>
        </w:rPr>
        <w:t>la</w:t>
      </w:r>
      <w:r w:rsidR="000F2837" w:rsidRPr="00B0225A">
        <w:rPr>
          <w:sz w:val="20"/>
          <w:szCs w:val="20"/>
        </w:rPr>
        <w:t xml:space="preserve"> distribución regional de la colaboración internacional en las pub</w:t>
      </w:r>
      <w:r w:rsidR="000F2837">
        <w:rPr>
          <w:sz w:val="20"/>
          <w:szCs w:val="20"/>
        </w:rPr>
        <w:t xml:space="preserve">licaciones de nuestros químicos y </w:t>
      </w:r>
      <w:r w:rsidR="000F2837" w:rsidRPr="00B0225A">
        <w:rPr>
          <w:sz w:val="20"/>
          <w:szCs w:val="20"/>
        </w:rPr>
        <w:t>el grado de colaboración, en términos porcentuales, con investigadores pertenecientes a distintas áreas geográficas, siendo los países de la Unión Europea los que tienen mayor peso en esta colaboración, seguidos a mucha distancia por los países hispanoamericanos y los de América del</w:t>
      </w:r>
      <w:r w:rsidR="000F2837">
        <w:rPr>
          <w:sz w:val="20"/>
          <w:szCs w:val="20"/>
        </w:rPr>
        <w:t xml:space="preserve"> Norte.</w:t>
      </w:r>
    </w:p>
    <w:p w14:paraId="7B66ACB9" w14:textId="76D9F6C1" w:rsidR="000F2837" w:rsidRDefault="0077255E" w:rsidP="0077255E">
      <w:pPr>
        <w:spacing w:after="120" w:line="240" w:lineRule="exact"/>
        <w:jc w:val="both"/>
        <w:rPr>
          <w:sz w:val="16"/>
          <w:szCs w:val="16"/>
        </w:rPr>
      </w:pPr>
      <w:r>
        <w:rPr>
          <w:sz w:val="16"/>
          <w:szCs w:val="16"/>
        </w:rPr>
        <w:t>Figura 3</w:t>
      </w:r>
      <w:r w:rsidRPr="00B0225A">
        <w:rPr>
          <w:sz w:val="16"/>
          <w:szCs w:val="16"/>
        </w:rPr>
        <w:t>. Porcentaje de la colaboración con centros extranjeros según áreas geográficas</w:t>
      </w:r>
    </w:p>
    <w:p w14:paraId="436260DC" w14:textId="77777777" w:rsidR="002A0A2B" w:rsidRDefault="002A0A2B" w:rsidP="0077255E">
      <w:pPr>
        <w:spacing w:after="120" w:line="240" w:lineRule="exact"/>
        <w:jc w:val="both"/>
        <w:rPr>
          <w:sz w:val="16"/>
          <w:szCs w:val="16"/>
        </w:rPr>
      </w:pPr>
    </w:p>
    <w:p w14:paraId="456BCD2B" w14:textId="77777777" w:rsidR="002A0A2B" w:rsidRPr="00FF4194" w:rsidRDefault="002A0A2B" w:rsidP="002A0A2B">
      <w:pPr>
        <w:spacing w:after="120" w:line="240" w:lineRule="exact"/>
        <w:jc w:val="both"/>
        <w:rPr>
          <w:sz w:val="20"/>
          <w:szCs w:val="20"/>
        </w:rPr>
      </w:pPr>
      <w:r w:rsidRPr="00FF4194">
        <w:rPr>
          <w:b/>
          <w:sz w:val="20"/>
          <w:szCs w:val="20"/>
        </w:rPr>
        <w:t>La colaboración internacional en las universidades públicas y el CSIC</w:t>
      </w:r>
    </w:p>
    <w:p w14:paraId="302AB283" w14:textId="67CF2485" w:rsidR="002A0A2B" w:rsidRPr="00FF4194" w:rsidRDefault="002A0A2B" w:rsidP="002A0A2B">
      <w:pPr>
        <w:spacing w:after="120" w:line="240" w:lineRule="exact"/>
        <w:ind w:firstLine="284"/>
        <w:jc w:val="both"/>
        <w:rPr>
          <w:sz w:val="20"/>
          <w:szCs w:val="20"/>
        </w:rPr>
      </w:pPr>
      <w:r w:rsidRPr="00FF4194">
        <w:rPr>
          <w:sz w:val="20"/>
          <w:szCs w:val="20"/>
        </w:rPr>
        <w:t>Hemos hecho también un análisis del grado de colaboración que hay en las publicaciones de cada una de las universidade</w:t>
      </w:r>
      <w:r w:rsidR="0037003C" w:rsidRPr="00FF4194">
        <w:rPr>
          <w:sz w:val="20"/>
          <w:szCs w:val="20"/>
        </w:rPr>
        <w:t xml:space="preserve">s públicas y en el CSIC (Tabla </w:t>
      </w:r>
      <w:r w:rsidR="005E6A4A" w:rsidRPr="00FF4194">
        <w:rPr>
          <w:sz w:val="20"/>
          <w:szCs w:val="20"/>
        </w:rPr>
        <w:t>7</w:t>
      </w:r>
      <w:r w:rsidRPr="00FF4194">
        <w:rPr>
          <w:sz w:val="20"/>
          <w:szCs w:val="20"/>
        </w:rPr>
        <w:t>), indicando los porcentajes de colaboración con investigadores extranjeros y la posición porcentual que ocupa cada institución en este tipo de cooperación.</w:t>
      </w:r>
    </w:p>
    <w:p w14:paraId="6E75EB3C" w14:textId="1FBA5282" w:rsidR="00EB1AFF" w:rsidRPr="00FF4194" w:rsidRDefault="00EB1AFF" w:rsidP="002A0A2B">
      <w:pPr>
        <w:spacing w:after="120" w:line="240" w:lineRule="exact"/>
        <w:ind w:firstLine="284"/>
        <w:jc w:val="both"/>
        <w:rPr>
          <w:sz w:val="16"/>
          <w:szCs w:val="16"/>
        </w:rPr>
      </w:pPr>
      <w:r w:rsidRPr="00FF4194">
        <w:rPr>
          <w:sz w:val="16"/>
          <w:szCs w:val="16"/>
        </w:rPr>
        <w:t xml:space="preserve">Tabla </w:t>
      </w:r>
      <w:r w:rsidR="005E6A4A" w:rsidRPr="00FF4194">
        <w:rPr>
          <w:sz w:val="16"/>
          <w:szCs w:val="16"/>
        </w:rPr>
        <w:t>7</w:t>
      </w:r>
      <w:r w:rsidRPr="00FF4194">
        <w:rPr>
          <w:sz w:val="16"/>
          <w:szCs w:val="16"/>
        </w:rPr>
        <w:t>. Colaboración internacional en las publicaciones de las universidades públicas y el CSIC</w:t>
      </w:r>
    </w:p>
    <w:tbl>
      <w:tblPr>
        <w:tblStyle w:val="Tabladecuadrcula6concolores-nfasis1"/>
        <w:tblW w:w="0" w:type="auto"/>
        <w:jc w:val="center"/>
        <w:tblLook w:val="04A0" w:firstRow="1" w:lastRow="0" w:firstColumn="1" w:lastColumn="0" w:noHBand="0" w:noVBand="1"/>
      </w:tblPr>
      <w:tblGrid>
        <w:gridCol w:w="1368"/>
        <w:gridCol w:w="656"/>
        <w:gridCol w:w="576"/>
        <w:gridCol w:w="496"/>
      </w:tblGrid>
      <w:tr w:rsidR="00EB1AFF" w:rsidRPr="00FF4194" w14:paraId="0F918D2A" w14:textId="77777777" w:rsidTr="00EB1AFF">
        <w:trPr>
          <w:cnfStyle w:val="100000000000" w:firstRow="1" w:lastRow="0" w:firstColumn="0" w:lastColumn="0" w:oddVBand="0" w:evenVBand="0" w:oddHBand="0" w:evenHBand="0" w:firstRowFirstColumn="0" w:firstRowLastColumn="0" w:lastRowFirstColumn="0" w:lastRowLastColumn="0"/>
          <w:trHeight w:val="1260"/>
          <w:jc w:val="center"/>
        </w:trPr>
        <w:tc>
          <w:tcPr>
            <w:cnfStyle w:val="001000000000" w:firstRow="0" w:lastRow="0" w:firstColumn="1" w:lastColumn="0" w:oddVBand="0" w:evenVBand="0" w:oddHBand="0" w:evenHBand="0" w:firstRowFirstColumn="0" w:firstRowLastColumn="0" w:lastRowFirstColumn="0" w:lastRowLastColumn="0"/>
            <w:tcW w:w="0" w:type="auto"/>
            <w:textDirection w:val="btLr"/>
            <w:hideMark/>
          </w:tcPr>
          <w:p w14:paraId="4C9A8FF5" w14:textId="77777777" w:rsidR="00EB1AFF" w:rsidRPr="00FF4194" w:rsidRDefault="00EB1AFF" w:rsidP="00E24EF7">
            <w:pPr>
              <w:jc w:val="center"/>
              <w:rPr>
                <w:rFonts w:ascii="Times New Roman" w:eastAsia="Times New Roman" w:hAnsi="Times New Roman" w:cs="Times New Roman"/>
                <w:b w:val="0"/>
                <w:bCs w:val="0"/>
                <w:color w:val="000000" w:themeColor="text1"/>
                <w:sz w:val="16"/>
                <w:szCs w:val="16"/>
              </w:rPr>
            </w:pPr>
            <w:r w:rsidRPr="00FF4194">
              <w:rPr>
                <w:rFonts w:ascii="Times New Roman" w:eastAsia="Times New Roman" w:hAnsi="Times New Roman" w:cs="Times New Roman"/>
                <w:b w:val="0"/>
                <w:bCs w:val="0"/>
                <w:color w:val="000000" w:themeColor="text1"/>
                <w:sz w:val="16"/>
                <w:szCs w:val="16"/>
              </w:rPr>
              <w:t xml:space="preserve">                                      Centro de investigación</w:t>
            </w:r>
          </w:p>
        </w:tc>
        <w:tc>
          <w:tcPr>
            <w:tcW w:w="0" w:type="auto"/>
            <w:textDirection w:val="btLr"/>
            <w:hideMark/>
          </w:tcPr>
          <w:p w14:paraId="60917767" w14:textId="77777777" w:rsidR="00EB1AFF" w:rsidRPr="00FF4194" w:rsidRDefault="00EB1AFF"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6"/>
                <w:szCs w:val="16"/>
              </w:rPr>
            </w:pPr>
            <w:r w:rsidRPr="00FF4194">
              <w:rPr>
                <w:rFonts w:ascii="Times New Roman" w:eastAsia="Times New Roman" w:hAnsi="Times New Roman" w:cs="Times New Roman"/>
                <w:b w:val="0"/>
                <w:bCs w:val="0"/>
                <w:color w:val="000000" w:themeColor="text1"/>
                <w:sz w:val="16"/>
                <w:szCs w:val="16"/>
              </w:rPr>
              <w:t>Total Publicaciones</w:t>
            </w:r>
          </w:p>
        </w:tc>
        <w:tc>
          <w:tcPr>
            <w:tcW w:w="0" w:type="auto"/>
            <w:textDirection w:val="btLr"/>
            <w:hideMark/>
          </w:tcPr>
          <w:p w14:paraId="479E9C9C" w14:textId="77777777" w:rsidR="00EB1AFF" w:rsidRPr="00FF4194" w:rsidRDefault="00EB1AFF"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6"/>
                <w:szCs w:val="16"/>
              </w:rPr>
            </w:pPr>
            <w:r w:rsidRPr="00FF4194">
              <w:rPr>
                <w:rFonts w:ascii="Times New Roman" w:eastAsia="Times New Roman" w:hAnsi="Times New Roman" w:cs="Times New Roman"/>
                <w:b w:val="0"/>
                <w:bCs w:val="0"/>
                <w:color w:val="000000" w:themeColor="text1"/>
                <w:sz w:val="16"/>
                <w:szCs w:val="16"/>
              </w:rPr>
              <w:t>Colaboración internacional</w:t>
            </w:r>
          </w:p>
        </w:tc>
        <w:tc>
          <w:tcPr>
            <w:tcW w:w="0" w:type="auto"/>
            <w:textDirection w:val="btLr"/>
            <w:hideMark/>
          </w:tcPr>
          <w:p w14:paraId="2AEADF9E" w14:textId="77777777" w:rsidR="00EB1AFF" w:rsidRPr="00FF4194" w:rsidRDefault="00EB1AFF"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6"/>
                <w:szCs w:val="16"/>
              </w:rPr>
            </w:pPr>
            <w:r w:rsidRPr="00FF4194">
              <w:rPr>
                <w:rFonts w:ascii="Times New Roman" w:eastAsia="Times New Roman" w:hAnsi="Times New Roman" w:cs="Times New Roman"/>
                <w:b w:val="0"/>
                <w:bCs w:val="0"/>
                <w:color w:val="000000" w:themeColor="text1"/>
                <w:sz w:val="16"/>
                <w:szCs w:val="16"/>
              </w:rPr>
              <w:t>%</w:t>
            </w:r>
          </w:p>
        </w:tc>
      </w:tr>
      <w:tr w:rsidR="00EB1AFF" w:rsidRPr="00FF4194" w14:paraId="22A7ECD5"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DE132C9"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A Coruña</w:t>
            </w:r>
          </w:p>
        </w:tc>
        <w:tc>
          <w:tcPr>
            <w:tcW w:w="0" w:type="auto"/>
            <w:noWrap/>
            <w:hideMark/>
          </w:tcPr>
          <w:p w14:paraId="23664182"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1.064</w:t>
            </w:r>
          </w:p>
        </w:tc>
        <w:tc>
          <w:tcPr>
            <w:tcW w:w="0" w:type="auto"/>
            <w:noWrap/>
            <w:hideMark/>
          </w:tcPr>
          <w:p w14:paraId="24EBCEB4"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316</w:t>
            </w:r>
          </w:p>
        </w:tc>
        <w:tc>
          <w:tcPr>
            <w:tcW w:w="0" w:type="auto"/>
            <w:noWrap/>
            <w:hideMark/>
          </w:tcPr>
          <w:p w14:paraId="056584E5"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29,7</w:t>
            </w:r>
          </w:p>
        </w:tc>
      </w:tr>
      <w:tr w:rsidR="00EB1AFF" w:rsidRPr="00FF4194" w14:paraId="0D977419"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355E3B"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Alicante</w:t>
            </w:r>
          </w:p>
        </w:tc>
        <w:tc>
          <w:tcPr>
            <w:tcW w:w="0" w:type="auto"/>
            <w:noWrap/>
            <w:hideMark/>
          </w:tcPr>
          <w:p w14:paraId="5D6CAF69"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1.868</w:t>
            </w:r>
          </w:p>
        </w:tc>
        <w:tc>
          <w:tcPr>
            <w:tcW w:w="0" w:type="auto"/>
            <w:noWrap/>
            <w:hideMark/>
          </w:tcPr>
          <w:p w14:paraId="2D922EE8"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615</w:t>
            </w:r>
          </w:p>
        </w:tc>
        <w:tc>
          <w:tcPr>
            <w:tcW w:w="0" w:type="auto"/>
            <w:noWrap/>
            <w:hideMark/>
          </w:tcPr>
          <w:p w14:paraId="5C1E3300"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32,9</w:t>
            </w:r>
          </w:p>
        </w:tc>
      </w:tr>
      <w:tr w:rsidR="00EB1AFF" w:rsidRPr="00FF4194" w14:paraId="356C8AE0"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4DA88B"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Alcalá</w:t>
            </w:r>
          </w:p>
        </w:tc>
        <w:tc>
          <w:tcPr>
            <w:tcW w:w="0" w:type="auto"/>
            <w:noWrap/>
            <w:hideMark/>
          </w:tcPr>
          <w:p w14:paraId="6C479E95"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1.100</w:t>
            </w:r>
          </w:p>
        </w:tc>
        <w:tc>
          <w:tcPr>
            <w:tcW w:w="0" w:type="auto"/>
            <w:noWrap/>
            <w:hideMark/>
          </w:tcPr>
          <w:p w14:paraId="129B9BEA"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363</w:t>
            </w:r>
          </w:p>
        </w:tc>
        <w:tc>
          <w:tcPr>
            <w:tcW w:w="0" w:type="auto"/>
            <w:noWrap/>
            <w:hideMark/>
          </w:tcPr>
          <w:p w14:paraId="76B91521"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33,0</w:t>
            </w:r>
          </w:p>
        </w:tc>
      </w:tr>
      <w:tr w:rsidR="00EB1AFF" w:rsidRPr="00FF4194" w14:paraId="26EF32C1"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0187ED4"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Almería</w:t>
            </w:r>
          </w:p>
        </w:tc>
        <w:tc>
          <w:tcPr>
            <w:tcW w:w="0" w:type="auto"/>
            <w:noWrap/>
            <w:hideMark/>
          </w:tcPr>
          <w:p w14:paraId="66C6617B"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862</w:t>
            </w:r>
          </w:p>
        </w:tc>
        <w:tc>
          <w:tcPr>
            <w:tcW w:w="0" w:type="auto"/>
            <w:noWrap/>
            <w:hideMark/>
          </w:tcPr>
          <w:p w14:paraId="63969D0C"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258</w:t>
            </w:r>
          </w:p>
        </w:tc>
        <w:tc>
          <w:tcPr>
            <w:tcW w:w="0" w:type="auto"/>
            <w:noWrap/>
            <w:hideMark/>
          </w:tcPr>
          <w:p w14:paraId="2413CEBF"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29,9</w:t>
            </w:r>
          </w:p>
        </w:tc>
      </w:tr>
      <w:tr w:rsidR="00EB1AFF" w:rsidRPr="00FF4194" w14:paraId="42B79541"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17AE6E3"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Aut</w:t>
            </w:r>
            <w:proofErr w:type="spellEnd"/>
            <w:r w:rsidRPr="00FF4194">
              <w:rPr>
                <w:rFonts w:ascii="Times New Roman" w:eastAsia="Times New Roman" w:hAnsi="Times New Roman" w:cs="Times New Roman"/>
                <w:color w:val="000000"/>
                <w:sz w:val="16"/>
                <w:szCs w:val="16"/>
              </w:rPr>
              <w:t>. Barcelona</w:t>
            </w:r>
          </w:p>
        </w:tc>
        <w:tc>
          <w:tcPr>
            <w:tcW w:w="0" w:type="auto"/>
            <w:noWrap/>
            <w:hideMark/>
          </w:tcPr>
          <w:p w14:paraId="22F864F7"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2.781</w:t>
            </w:r>
          </w:p>
        </w:tc>
        <w:tc>
          <w:tcPr>
            <w:tcW w:w="0" w:type="auto"/>
            <w:noWrap/>
            <w:hideMark/>
          </w:tcPr>
          <w:p w14:paraId="2E460AAF"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1.260</w:t>
            </w:r>
          </w:p>
        </w:tc>
        <w:tc>
          <w:tcPr>
            <w:tcW w:w="0" w:type="auto"/>
            <w:noWrap/>
            <w:hideMark/>
          </w:tcPr>
          <w:p w14:paraId="5014A2D5"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45,3</w:t>
            </w:r>
          </w:p>
        </w:tc>
      </w:tr>
      <w:tr w:rsidR="00EB1AFF" w:rsidRPr="00FF4194" w14:paraId="4D36B94B"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7E5AA38"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Aut</w:t>
            </w:r>
            <w:proofErr w:type="spellEnd"/>
            <w:r w:rsidRPr="00FF4194">
              <w:rPr>
                <w:rFonts w:ascii="Times New Roman" w:eastAsia="Times New Roman" w:hAnsi="Times New Roman" w:cs="Times New Roman"/>
                <w:color w:val="000000"/>
                <w:sz w:val="16"/>
                <w:szCs w:val="16"/>
              </w:rPr>
              <w:t>. Madrid</w:t>
            </w:r>
          </w:p>
        </w:tc>
        <w:tc>
          <w:tcPr>
            <w:tcW w:w="0" w:type="auto"/>
            <w:noWrap/>
            <w:hideMark/>
          </w:tcPr>
          <w:p w14:paraId="60BFE462"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3.289</w:t>
            </w:r>
          </w:p>
        </w:tc>
        <w:tc>
          <w:tcPr>
            <w:tcW w:w="0" w:type="auto"/>
            <w:noWrap/>
            <w:hideMark/>
          </w:tcPr>
          <w:p w14:paraId="3CA96CBA"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1.367</w:t>
            </w:r>
          </w:p>
        </w:tc>
        <w:tc>
          <w:tcPr>
            <w:tcW w:w="0" w:type="auto"/>
            <w:noWrap/>
            <w:hideMark/>
          </w:tcPr>
          <w:p w14:paraId="4ABCEF57"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41,6</w:t>
            </w:r>
          </w:p>
        </w:tc>
      </w:tr>
      <w:tr w:rsidR="00EB1AFF" w:rsidRPr="00FF4194" w14:paraId="39A882FD"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76F402C"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Barcelona</w:t>
            </w:r>
          </w:p>
        </w:tc>
        <w:tc>
          <w:tcPr>
            <w:tcW w:w="0" w:type="auto"/>
            <w:noWrap/>
            <w:hideMark/>
          </w:tcPr>
          <w:p w14:paraId="11FDAE3B"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6.439</w:t>
            </w:r>
          </w:p>
        </w:tc>
        <w:tc>
          <w:tcPr>
            <w:tcW w:w="0" w:type="auto"/>
            <w:noWrap/>
            <w:hideMark/>
          </w:tcPr>
          <w:p w14:paraId="4C11C388"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2.937</w:t>
            </w:r>
          </w:p>
        </w:tc>
        <w:tc>
          <w:tcPr>
            <w:tcW w:w="0" w:type="auto"/>
            <w:noWrap/>
            <w:hideMark/>
          </w:tcPr>
          <w:p w14:paraId="608717CA"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45,6</w:t>
            </w:r>
          </w:p>
        </w:tc>
      </w:tr>
      <w:tr w:rsidR="00EB1AFF" w:rsidRPr="00FF4194" w14:paraId="1A918BD5"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0B5FF40"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Burgos</w:t>
            </w:r>
          </w:p>
        </w:tc>
        <w:tc>
          <w:tcPr>
            <w:tcW w:w="0" w:type="auto"/>
            <w:noWrap/>
            <w:hideMark/>
          </w:tcPr>
          <w:p w14:paraId="310DFDD6"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688</w:t>
            </w:r>
          </w:p>
        </w:tc>
        <w:tc>
          <w:tcPr>
            <w:tcW w:w="0" w:type="auto"/>
            <w:noWrap/>
            <w:hideMark/>
          </w:tcPr>
          <w:p w14:paraId="00CFCE71"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231</w:t>
            </w:r>
          </w:p>
        </w:tc>
        <w:tc>
          <w:tcPr>
            <w:tcW w:w="0" w:type="auto"/>
            <w:noWrap/>
            <w:hideMark/>
          </w:tcPr>
          <w:p w14:paraId="3F2F7468"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33,6</w:t>
            </w:r>
          </w:p>
        </w:tc>
      </w:tr>
      <w:tr w:rsidR="00EB1AFF" w:rsidRPr="00FF4194" w14:paraId="2031EC65"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CAE2559"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Cádiz</w:t>
            </w:r>
          </w:p>
        </w:tc>
        <w:tc>
          <w:tcPr>
            <w:tcW w:w="0" w:type="auto"/>
            <w:noWrap/>
            <w:hideMark/>
          </w:tcPr>
          <w:p w14:paraId="1FDB9F4D"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881</w:t>
            </w:r>
          </w:p>
        </w:tc>
        <w:tc>
          <w:tcPr>
            <w:tcW w:w="0" w:type="auto"/>
            <w:noWrap/>
            <w:hideMark/>
          </w:tcPr>
          <w:p w14:paraId="477B09E4"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365</w:t>
            </w:r>
          </w:p>
        </w:tc>
        <w:tc>
          <w:tcPr>
            <w:tcW w:w="0" w:type="auto"/>
            <w:noWrap/>
            <w:hideMark/>
          </w:tcPr>
          <w:p w14:paraId="56373D27"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41,4</w:t>
            </w:r>
          </w:p>
        </w:tc>
      </w:tr>
      <w:tr w:rsidR="00EB1AFF" w:rsidRPr="00FF4194" w14:paraId="4261D027"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6468F65"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Cantabria</w:t>
            </w:r>
          </w:p>
        </w:tc>
        <w:tc>
          <w:tcPr>
            <w:tcW w:w="0" w:type="auto"/>
            <w:noWrap/>
            <w:hideMark/>
          </w:tcPr>
          <w:p w14:paraId="4BF7F214"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290</w:t>
            </w:r>
          </w:p>
        </w:tc>
        <w:tc>
          <w:tcPr>
            <w:tcW w:w="0" w:type="auto"/>
            <w:noWrap/>
            <w:hideMark/>
          </w:tcPr>
          <w:p w14:paraId="020EC1AF"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121</w:t>
            </w:r>
          </w:p>
        </w:tc>
        <w:tc>
          <w:tcPr>
            <w:tcW w:w="0" w:type="auto"/>
            <w:noWrap/>
            <w:hideMark/>
          </w:tcPr>
          <w:p w14:paraId="0B2916F1"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41,7</w:t>
            </w:r>
          </w:p>
        </w:tc>
      </w:tr>
      <w:tr w:rsidR="00EB1AFF" w:rsidRPr="00FF4194" w14:paraId="02833B5F"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D7B4645"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Carlos III</w:t>
            </w:r>
          </w:p>
        </w:tc>
        <w:tc>
          <w:tcPr>
            <w:tcW w:w="0" w:type="auto"/>
            <w:noWrap/>
            <w:hideMark/>
          </w:tcPr>
          <w:p w14:paraId="3D439504"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215</w:t>
            </w:r>
          </w:p>
        </w:tc>
        <w:tc>
          <w:tcPr>
            <w:tcW w:w="0" w:type="auto"/>
            <w:noWrap/>
            <w:hideMark/>
          </w:tcPr>
          <w:p w14:paraId="64B88D06"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89</w:t>
            </w:r>
          </w:p>
        </w:tc>
        <w:tc>
          <w:tcPr>
            <w:tcW w:w="0" w:type="auto"/>
            <w:noWrap/>
            <w:hideMark/>
          </w:tcPr>
          <w:p w14:paraId="1706FF77"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41,4</w:t>
            </w:r>
          </w:p>
        </w:tc>
      </w:tr>
      <w:tr w:rsidR="00EB1AFF" w:rsidRPr="00FF4194" w14:paraId="771E5D57"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F895565"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Cast</w:t>
            </w:r>
            <w:proofErr w:type="spellEnd"/>
            <w:r w:rsidRPr="00FF4194">
              <w:rPr>
                <w:rFonts w:ascii="Times New Roman" w:eastAsia="Times New Roman" w:hAnsi="Times New Roman" w:cs="Times New Roman"/>
                <w:color w:val="000000"/>
                <w:sz w:val="16"/>
                <w:szCs w:val="16"/>
              </w:rPr>
              <w:t>-La Mancha</w:t>
            </w:r>
          </w:p>
        </w:tc>
        <w:tc>
          <w:tcPr>
            <w:tcW w:w="0" w:type="auto"/>
            <w:noWrap/>
            <w:hideMark/>
          </w:tcPr>
          <w:p w14:paraId="529DF223"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1.533</w:t>
            </w:r>
          </w:p>
        </w:tc>
        <w:tc>
          <w:tcPr>
            <w:tcW w:w="0" w:type="auto"/>
            <w:noWrap/>
            <w:hideMark/>
          </w:tcPr>
          <w:p w14:paraId="105F0F98"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426</w:t>
            </w:r>
          </w:p>
        </w:tc>
        <w:tc>
          <w:tcPr>
            <w:tcW w:w="0" w:type="auto"/>
            <w:noWrap/>
            <w:hideMark/>
          </w:tcPr>
          <w:p w14:paraId="29E5FCC2"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27,8</w:t>
            </w:r>
          </w:p>
        </w:tc>
      </w:tr>
      <w:tr w:rsidR="00EB1AFF" w:rsidRPr="00FF4194" w14:paraId="13C55E15"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2EFBBA7"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Complutense</w:t>
            </w:r>
          </w:p>
        </w:tc>
        <w:tc>
          <w:tcPr>
            <w:tcW w:w="0" w:type="auto"/>
            <w:noWrap/>
            <w:hideMark/>
          </w:tcPr>
          <w:p w14:paraId="21FEE8FC"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4.007</w:t>
            </w:r>
          </w:p>
        </w:tc>
        <w:tc>
          <w:tcPr>
            <w:tcW w:w="0" w:type="auto"/>
            <w:noWrap/>
            <w:hideMark/>
          </w:tcPr>
          <w:p w14:paraId="4B3CD3ED"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1.410</w:t>
            </w:r>
          </w:p>
        </w:tc>
        <w:tc>
          <w:tcPr>
            <w:tcW w:w="0" w:type="auto"/>
            <w:noWrap/>
            <w:hideMark/>
          </w:tcPr>
          <w:p w14:paraId="779B16C4"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35,2</w:t>
            </w:r>
          </w:p>
        </w:tc>
      </w:tr>
      <w:tr w:rsidR="00EB1AFF" w:rsidRPr="00FF4194" w14:paraId="0BF42873"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5B70F4B"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Córdoba</w:t>
            </w:r>
          </w:p>
        </w:tc>
        <w:tc>
          <w:tcPr>
            <w:tcW w:w="0" w:type="auto"/>
            <w:noWrap/>
            <w:hideMark/>
          </w:tcPr>
          <w:p w14:paraId="2AD2648C"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1.708</w:t>
            </w:r>
          </w:p>
        </w:tc>
        <w:tc>
          <w:tcPr>
            <w:tcW w:w="0" w:type="auto"/>
            <w:noWrap/>
            <w:hideMark/>
          </w:tcPr>
          <w:p w14:paraId="64682074"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430</w:t>
            </w:r>
          </w:p>
        </w:tc>
        <w:tc>
          <w:tcPr>
            <w:tcW w:w="0" w:type="auto"/>
            <w:noWrap/>
            <w:hideMark/>
          </w:tcPr>
          <w:p w14:paraId="09B1FAEE"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25,2</w:t>
            </w:r>
          </w:p>
        </w:tc>
      </w:tr>
      <w:tr w:rsidR="00EB1AFF" w:rsidRPr="00FF4194" w14:paraId="7ECE738B"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0C068CB"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CSIC</w:t>
            </w:r>
          </w:p>
        </w:tc>
        <w:tc>
          <w:tcPr>
            <w:tcW w:w="0" w:type="auto"/>
            <w:noWrap/>
            <w:hideMark/>
          </w:tcPr>
          <w:p w14:paraId="6081033E"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17.031</w:t>
            </w:r>
          </w:p>
        </w:tc>
        <w:tc>
          <w:tcPr>
            <w:tcW w:w="0" w:type="auto"/>
            <w:noWrap/>
            <w:hideMark/>
          </w:tcPr>
          <w:p w14:paraId="50665703"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7.370</w:t>
            </w:r>
          </w:p>
        </w:tc>
        <w:tc>
          <w:tcPr>
            <w:tcW w:w="0" w:type="auto"/>
            <w:noWrap/>
            <w:hideMark/>
          </w:tcPr>
          <w:p w14:paraId="0124E0BD"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43,3</w:t>
            </w:r>
          </w:p>
        </w:tc>
      </w:tr>
      <w:tr w:rsidR="00EB1AFF" w:rsidRPr="00FF4194" w14:paraId="42F18F17"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33A73D"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Extremadura</w:t>
            </w:r>
          </w:p>
        </w:tc>
        <w:tc>
          <w:tcPr>
            <w:tcW w:w="0" w:type="auto"/>
            <w:noWrap/>
            <w:hideMark/>
          </w:tcPr>
          <w:p w14:paraId="45A3AB66"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1.145</w:t>
            </w:r>
          </w:p>
        </w:tc>
        <w:tc>
          <w:tcPr>
            <w:tcW w:w="0" w:type="auto"/>
            <w:noWrap/>
            <w:hideMark/>
          </w:tcPr>
          <w:p w14:paraId="32F33289"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324</w:t>
            </w:r>
          </w:p>
        </w:tc>
        <w:tc>
          <w:tcPr>
            <w:tcW w:w="0" w:type="auto"/>
            <w:noWrap/>
            <w:hideMark/>
          </w:tcPr>
          <w:p w14:paraId="36E67A60"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28,3</w:t>
            </w:r>
          </w:p>
        </w:tc>
      </w:tr>
      <w:tr w:rsidR="00EB1AFF" w:rsidRPr="00FF4194" w14:paraId="1D2FA6D4"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80B3381"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Girona</w:t>
            </w:r>
          </w:p>
        </w:tc>
        <w:tc>
          <w:tcPr>
            <w:tcW w:w="0" w:type="auto"/>
            <w:noWrap/>
            <w:hideMark/>
          </w:tcPr>
          <w:p w14:paraId="70C3C702"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1.174</w:t>
            </w:r>
          </w:p>
        </w:tc>
        <w:tc>
          <w:tcPr>
            <w:tcW w:w="0" w:type="auto"/>
            <w:noWrap/>
            <w:hideMark/>
          </w:tcPr>
          <w:p w14:paraId="21B68E3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585</w:t>
            </w:r>
          </w:p>
        </w:tc>
        <w:tc>
          <w:tcPr>
            <w:tcW w:w="0" w:type="auto"/>
            <w:noWrap/>
            <w:hideMark/>
          </w:tcPr>
          <w:p w14:paraId="7379A804"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6"/>
                <w:szCs w:val="16"/>
              </w:rPr>
            </w:pPr>
            <w:r w:rsidRPr="00FF4194">
              <w:rPr>
                <w:rFonts w:ascii="Times New Roman" w:eastAsia="Times New Roman" w:hAnsi="Times New Roman" w:cs="Times New Roman"/>
                <w:b/>
                <w:bCs/>
                <w:color w:val="000000" w:themeColor="text1"/>
                <w:sz w:val="16"/>
                <w:szCs w:val="16"/>
              </w:rPr>
              <w:t>49,8</w:t>
            </w:r>
          </w:p>
        </w:tc>
      </w:tr>
      <w:tr w:rsidR="00EB1AFF" w:rsidRPr="00FF4194" w14:paraId="68EC0614"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81FD2C8"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Granada</w:t>
            </w:r>
          </w:p>
        </w:tc>
        <w:tc>
          <w:tcPr>
            <w:tcW w:w="0" w:type="auto"/>
            <w:noWrap/>
            <w:hideMark/>
          </w:tcPr>
          <w:p w14:paraId="07E60C3D"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2.483</w:t>
            </w:r>
          </w:p>
        </w:tc>
        <w:tc>
          <w:tcPr>
            <w:tcW w:w="0" w:type="auto"/>
            <w:noWrap/>
            <w:hideMark/>
          </w:tcPr>
          <w:p w14:paraId="1F7041E0"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896</w:t>
            </w:r>
          </w:p>
        </w:tc>
        <w:tc>
          <w:tcPr>
            <w:tcW w:w="0" w:type="auto"/>
            <w:noWrap/>
            <w:hideMark/>
          </w:tcPr>
          <w:p w14:paraId="309BED51"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36,1</w:t>
            </w:r>
          </w:p>
        </w:tc>
      </w:tr>
      <w:tr w:rsidR="00EB1AFF" w:rsidRPr="00FF4194" w14:paraId="30360E2B"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1B21C4F"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Huelva</w:t>
            </w:r>
          </w:p>
        </w:tc>
        <w:tc>
          <w:tcPr>
            <w:tcW w:w="0" w:type="auto"/>
            <w:noWrap/>
            <w:hideMark/>
          </w:tcPr>
          <w:p w14:paraId="68F4E3E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433</w:t>
            </w:r>
          </w:p>
        </w:tc>
        <w:tc>
          <w:tcPr>
            <w:tcW w:w="0" w:type="auto"/>
            <w:noWrap/>
            <w:hideMark/>
          </w:tcPr>
          <w:p w14:paraId="15D71F22"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148</w:t>
            </w:r>
          </w:p>
        </w:tc>
        <w:tc>
          <w:tcPr>
            <w:tcW w:w="0" w:type="auto"/>
            <w:noWrap/>
            <w:hideMark/>
          </w:tcPr>
          <w:p w14:paraId="78D22082"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34,2</w:t>
            </w:r>
          </w:p>
        </w:tc>
      </w:tr>
      <w:tr w:rsidR="00EB1AFF" w:rsidRPr="00FF4194" w14:paraId="4CE9999A"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4CA53AD"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Illes Balears</w:t>
            </w:r>
          </w:p>
        </w:tc>
        <w:tc>
          <w:tcPr>
            <w:tcW w:w="0" w:type="auto"/>
            <w:noWrap/>
            <w:hideMark/>
          </w:tcPr>
          <w:p w14:paraId="00F8D557"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839</w:t>
            </w:r>
          </w:p>
        </w:tc>
        <w:tc>
          <w:tcPr>
            <w:tcW w:w="0" w:type="auto"/>
            <w:noWrap/>
            <w:hideMark/>
          </w:tcPr>
          <w:p w14:paraId="651D14A3"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406</w:t>
            </w:r>
          </w:p>
        </w:tc>
        <w:tc>
          <w:tcPr>
            <w:tcW w:w="0" w:type="auto"/>
            <w:noWrap/>
            <w:hideMark/>
          </w:tcPr>
          <w:p w14:paraId="27ADAD99"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6"/>
                <w:szCs w:val="16"/>
              </w:rPr>
            </w:pPr>
            <w:r w:rsidRPr="00FF4194">
              <w:rPr>
                <w:rFonts w:ascii="Times New Roman" w:eastAsia="Times New Roman" w:hAnsi="Times New Roman" w:cs="Times New Roman"/>
                <w:b/>
                <w:bCs/>
                <w:color w:val="000000" w:themeColor="text1"/>
                <w:sz w:val="16"/>
                <w:szCs w:val="16"/>
              </w:rPr>
              <w:t>48,4</w:t>
            </w:r>
          </w:p>
        </w:tc>
      </w:tr>
      <w:tr w:rsidR="00EB1AFF" w:rsidRPr="00FF4194" w14:paraId="5C830080"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8B68CAD"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Jaén</w:t>
            </w:r>
          </w:p>
        </w:tc>
        <w:tc>
          <w:tcPr>
            <w:tcW w:w="0" w:type="auto"/>
            <w:noWrap/>
            <w:hideMark/>
          </w:tcPr>
          <w:p w14:paraId="4E3F999F"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772</w:t>
            </w:r>
          </w:p>
        </w:tc>
        <w:tc>
          <w:tcPr>
            <w:tcW w:w="0" w:type="auto"/>
            <w:noWrap/>
            <w:hideMark/>
          </w:tcPr>
          <w:p w14:paraId="78F53B4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303</w:t>
            </w:r>
          </w:p>
        </w:tc>
        <w:tc>
          <w:tcPr>
            <w:tcW w:w="0" w:type="auto"/>
            <w:noWrap/>
            <w:hideMark/>
          </w:tcPr>
          <w:p w14:paraId="72EF2C4A"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39,2</w:t>
            </w:r>
          </w:p>
        </w:tc>
      </w:tr>
      <w:tr w:rsidR="00EB1AFF" w:rsidRPr="00FF4194" w14:paraId="373CCEF2"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8B724D0"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Jaume I</w:t>
            </w:r>
          </w:p>
        </w:tc>
        <w:tc>
          <w:tcPr>
            <w:tcW w:w="0" w:type="auto"/>
            <w:noWrap/>
            <w:hideMark/>
          </w:tcPr>
          <w:p w14:paraId="150C1223"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1.439</w:t>
            </w:r>
          </w:p>
        </w:tc>
        <w:tc>
          <w:tcPr>
            <w:tcW w:w="0" w:type="auto"/>
            <w:noWrap/>
            <w:hideMark/>
          </w:tcPr>
          <w:p w14:paraId="0B2082A3"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677</w:t>
            </w:r>
          </w:p>
        </w:tc>
        <w:tc>
          <w:tcPr>
            <w:tcW w:w="0" w:type="auto"/>
            <w:noWrap/>
            <w:hideMark/>
          </w:tcPr>
          <w:p w14:paraId="79406A59"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6"/>
                <w:szCs w:val="16"/>
              </w:rPr>
            </w:pPr>
            <w:r w:rsidRPr="00FF4194">
              <w:rPr>
                <w:rFonts w:ascii="Times New Roman" w:eastAsia="Times New Roman" w:hAnsi="Times New Roman" w:cs="Times New Roman"/>
                <w:b/>
                <w:bCs/>
                <w:color w:val="000000" w:themeColor="text1"/>
                <w:sz w:val="16"/>
                <w:szCs w:val="16"/>
              </w:rPr>
              <w:t>47,0</w:t>
            </w:r>
          </w:p>
        </w:tc>
      </w:tr>
      <w:tr w:rsidR="00EB1AFF" w:rsidRPr="00FF4194" w14:paraId="79526B2E"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2DBE212"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La Laguna</w:t>
            </w:r>
          </w:p>
        </w:tc>
        <w:tc>
          <w:tcPr>
            <w:tcW w:w="0" w:type="auto"/>
            <w:noWrap/>
            <w:hideMark/>
          </w:tcPr>
          <w:p w14:paraId="387CA34F"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1.244</w:t>
            </w:r>
          </w:p>
        </w:tc>
        <w:tc>
          <w:tcPr>
            <w:tcW w:w="0" w:type="auto"/>
            <w:noWrap/>
            <w:hideMark/>
          </w:tcPr>
          <w:p w14:paraId="2091CE37"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582</w:t>
            </w:r>
          </w:p>
        </w:tc>
        <w:tc>
          <w:tcPr>
            <w:tcW w:w="0" w:type="auto"/>
            <w:noWrap/>
            <w:hideMark/>
          </w:tcPr>
          <w:p w14:paraId="14A0D685"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6"/>
                <w:szCs w:val="16"/>
              </w:rPr>
            </w:pPr>
            <w:r w:rsidRPr="00FF4194">
              <w:rPr>
                <w:rFonts w:ascii="Times New Roman" w:eastAsia="Times New Roman" w:hAnsi="Times New Roman" w:cs="Times New Roman"/>
                <w:b/>
                <w:bCs/>
                <w:color w:val="000000" w:themeColor="text1"/>
                <w:sz w:val="16"/>
                <w:szCs w:val="16"/>
              </w:rPr>
              <w:t>46,8</w:t>
            </w:r>
          </w:p>
        </w:tc>
      </w:tr>
      <w:tr w:rsidR="00EB1AFF" w:rsidRPr="00FF4194" w14:paraId="57421232"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9E6ACC2"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La Rioja</w:t>
            </w:r>
          </w:p>
        </w:tc>
        <w:tc>
          <w:tcPr>
            <w:tcW w:w="0" w:type="auto"/>
            <w:noWrap/>
            <w:hideMark/>
          </w:tcPr>
          <w:p w14:paraId="517E81CA"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528</w:t>
            </w:r>
          </w:p>
        </w:tc>
        <w:tc>
          <w:tcPr>
            <w:tcW w:w="0" w:type="auto"/>
            <w:noWrap/>
            <w:hideMark/>
          </w:tcPr>
          <w:p w14:paraId="7D461120"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110</w:t>
            </w:r>
          </w:p>
        </w:tc>
        <w:tc>
          <w:tcPr>
            <w:tcW w:w="0" w:type="auto"/>
            <w:noWrap/>
            <w:hideMark/>
          </w:tcPr>
          <w:p w14:paraId="040BE44D"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20,8</w:t>
            </w:r>
          </w:p>
        </w:tc>
      </w:tr>
      <w:tr w:rsidR="00EB1AFF" w:rsidRPr="00FF4194" w14:paraId="0D7F2D8A"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CC0F929"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Las Palmas</w:t>
            </w:r>
          </w:p>
        </w:tc>
        <w:tc>
          <w:tcPr>
            <w:tcW w:w="0" w:type="auto"/>
            <w:noWrap/>
            <w:hideMark/>
          </w:tcPr>
          <w:p w14:paraId="32234A13"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321</w:t>
            </w:r>
          </w:p>
        </w:tc>
        <w:tc>
          <w:tcPr>
            <w:tcW w:w="0" w:type="auto"/>
            <w:noWrap/>
            <w:hideMark/>
          </w:tcPr>
          <w:p w14:paraId="0EDD8CE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91</w:t>
            </w:r>
          </w:p>
        </w:tc>
        <w:tc>
          <w:tcPr>
            <w:tcW w:w="0" w:type="auto"/>
            <w:noWrap/>
            <w:hideMark/>
          </w:tcPr>
          <w:p w14:paraId="64723C46"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28,3</w:t>
            </w:r>
          </w:p>
        </w:tc>
      </w:tr>
      <w:tr w:rsidR="00EB1AFF" w:rsidRPr="00FF4194" w14:paraId="7698F602"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302AE05"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León</w:t>
            </w:r>
          </w:p>
        </w:tc>
        <w:tc>
          <w:tcPr>
            <w:tcW w:w="0" w:type="auto"/>
            <w:noWrap/>
            <w:hideMark/>
          </w:tcPr>
          <w:p w14:paraId="78DADA11"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130</w:t>
            </w:r>
          </w:p>
        </w:tc>
        <w:tc>
          <w:tcPr>
            <w:tcW w:w="0" w:type="auto"/>
            <w:noWrap/>
            <w:hideMark/>
          </w:tcPr>
          <w:p w14:paraId="7EECBFB9"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35</w:t>
            </w:r>
          </w:p>
        </w:tc>
        <w:tc>
          <w:tcPr>
            <w:tcW w:w="0" w:type="auto"/>
            <w:noWrap/>
            <w:hideMark/>
          </w:tcPr>
          <w:p w14:paraId="5B841EA8"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26,9</w:t>
            </w:r>
          </w:p>
        </w:tc>
      </w:tr>
      <w:tr w:rsidR="00EB1AFF" w:rsidRPr="00FF4194" w14:paraId="1636A5C9"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522A8E7"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Lleida</w:t>
            </w:r>
          </w:p>
        </w:tc>
        <w:tc>
          <w:tcPr>
            <w:tcW w:w="0" w:type="auto"/>
            <w:noWrap/>
            <w:hideMark/>
          </w:tcPr>
          <w:p w14:paraId="7DB6A19F"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391</w:t>
            </w:r>
          </w:p>
        </w:tc>
        <w:tc>
          <w:tcPr>
            <w:tcW w:w="0" w:type="auto"/>
            <w:noWrap/>
            <w:hideMark/>
          </w:tcPr>
          <w:p w14:paraId="62634CB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122</w:t>
            </w:r>
          </w:p>
        </w:tc>
        <w:tc>
          <w:tcPr>
            <w:tcW w:w="0" w:type="auto"/>
            <w:noWrap/>
            <w:hideMark/>
          </w:tcPr>
          <w:p w14:paraId="16820CED"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31,2</w:t>
            </w:r>
          </w:p>
        </w:tc>
      </w:tr>
      <w:tr w:rsidR="00EB1AFF" w:rsidRPr="00FF4194" w14:paraId="5C3E0A5C"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982C0A6"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Málaga</w:t>
            </w:r>
          </w:p>
        </w:tc>
        <w:tc>
          <w:tcPr>
            <w:tcW w:w="0" w:type="auto"/>
            <w:noWrap/>
            <w:hideMark/>
          </w:tcPr>
          <w:p w14:paraId="382575B9"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1.140</w:t>
            </w:r>
          </w:p>
        </w:tc>
        <w:tc>
          <w:tcPr>
            <w:tcW w:w="0" w:type="auto"/>
            <w:noWrap/>
            <w:hideMark/>
          </w:tcPr>
          <w:p w14:paraId="102216BF"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438</w:t>
            </w:r>
          </w:p>
        </w:tc>
        <w:tc>
          <w:tcPr>
            <w:tcW w:w="0" w:type="auto"/>
            <w:noWrap/>
            <w:hideMark/>
          </w:tcPr>
          <w:p w14:paraId="06CF5D61"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38,4</w:t>
            </w:r>
          </w:p>
        </w:tc>
      </w:tr>
      <w:tr w:rsidR="00EB1AFF" w:rsidRPr="00FF4194" w14:paraId="311FD7A0"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204722"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Mig</w:t>
            </w:r>
            <w:proofErr w:type="spellEnd"/>
            <w:r w:rsidRPr="00FF4194">
              <w:rPr>
                <w:rFonts w:ascii="Times New Roman" w:eastAsia="Times New Roman" w:hAnsi="Times New Roman" w:cs="Times New Roman"/>
                <w:color w:val="000000"/>
                <w:sz w:val="16"/>
                <w:szCs w:val="16"/>
              </w:rPr>
              <w:t>. Hernández</w:t>
            </w:r>
          </w:p>
        </w:tc>
        <w:tc>
          <w:tcPr>
            <w:tcW w:w="0" w:type="auto"/>
            <w:noWrap/>
            <w:hideMark/>
          </w:tcPr>
          <w:p w14:paraId="1855C9C8"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354</w:t>
            </w:r>
          </w:p>
        </w:tc>
        <w:tc>
          <w:tcPr>
            <w:tcW w:w="0" w:type="auto"/>
            <w:noWrap/>
            <w:hideMark/>
          </w:tcPr>
          <w:p w14:paraId="2E2ABCBF"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104</w:t>
            </w:r>
          </w:p>
        </w:tc>
        <w:tc>
          <w:tcPr>
            <w:tcW w:w="0" w:type="auto"/>
            <w:noWrap/>
            <w:hideMark/>
          </w:tcPr>
          <w:p w14:paraId="3897C2FB"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29,4</w:t>
            </w:r>
          </w:p>
        </w:tc>
      </w:tr>
      <w:tr w:rsidR="00EB1AFF" w:rsidRPr="00FF4194" w14:paraId="4597E647"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9FD0B2"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Murcia</w:t>
            </w:r>
          </w:p>
        </w:tc>
        <w:tc>
          <w:tcPr>
            <w:tcW w:w="0" w:type="auto"/>
            <w:noWrap/>
            <w:hideMark/>
          </w:tcPr>
          <w:p w14:paraId="6715FFA6"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1.359</w:t>
            </w:r>
          </w:p>
        </w:tc>
        <w:tc>
          <w:tcPr>
            <w:tcW w:w="0" w:type="auto"/>
            <w:noWrap/>
            <w:hideMark/>
          </w:tcPr>
          <w:p w14:paraId="51FD6BFB"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359</w:t>
            </w:r>
          </w:p>
        </w:tc>
        <w:tc>
          <w:tcPr>
            <w:tcW w:w="0" w:type="auto"/>
            <w:noWrap/>
            <w:hideMark/>
          </w:tcPr>
          <w:p w14:paraId="02244C83"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26,4</w:t>
            </w:r>
          </w:p>
        </w:tc>
      </w:tr>
      <w:tr w:rsidR="00EB1AFF" w:rsidRPr="00FF4194" w14:paraId="459B2977"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F69FD78"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Oviedo</w:t>
            </w:r>
          </w:p>
        </w:tc>
        <w:tc>
          <w:tcPr>
            <w:tcW w:w="0" w:type="auto"/>
            <w:noWrap/>
            <w:hideMark/>
          </w:tcPr>
          <w:p w14:paraId="502DE6F8"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2.679</w:t>
            </w:r>
          </w:p>
        </w:tc>
        <w:tc>
          <w:tcPr>
            <w:tcW w:w="0" w:type="auto"/>
            <w:noWrap/>
            <w:hideMark/>
          </w:tcPr>
          <w:p w14:paraId="0C029409"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729</w:t>
            </w:r>
          </w:p>
        </w:tc>
        <w:tc>
          <w:tcPr>
            <w:tcW w:w="0" w:type="auto"/>
            <w:noWrap/>
            <w:hideMark/>
          </w:tcPr>
          <w:p w14:paraId="59F5CBE0"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27,2</w:t>
            </w:r>
          </w:p>
        </w:tc>
      </w:tr>
      <w:tr w:rsidR="00EB1AFF" w:rsidRPr="00FF4194" w14:paraId="03AC3AC1"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9292F1"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 xml:space="preserve">Pablo </w:t>
            </w:r>
            <w:proofErr w:type="spellStart"/>
            <w:r w:rsidRPr="00FF4194">
              <w:rPr>
                <w:rFonts w:ascii="Times New Roman" w:eastAsia="Times New Roman" w:hAnsi="Times New Roman" w:cs="Times New Roman"/>
                <w:color w:val="000000"/>
                <w:sz w:val="16"/>
                <w:szCs w:val="16"/>
              </w:rPr>
              <w:t>Olavide</w:t>
            </w:r>
            <w:proofErr w:type="spellEnd"/>
          </w:p>
        </w:tc>
        <w:tc>
          <w:tcPr>
            <w:tcW w:w="0" w:type="auto"/>
            <w:noWrap/>
            <w:hideMark/>
          </w:tcPr>
          <w:p w14:paraId="4E1C2A26"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252</w:t>
            </w:r>
          </w:p>
        </w:tc>
        <w:tc>
          <w:tcPr>
            <w:tcW w:w="0" w:type="auto"/>
            <w:noWrap/>
            <w:hideMark/>
          </w:tcPr>
          <w:p w14:paraId="2989E4B9"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128</w:t>
            </w:r>
          </w:p>
        </w:tc>
        <w:tc>
          <w:tcPr>
            <w:tcW w:w="0" w:type="auto"/>
            <w:noWrap/>
            <w:hideMark/>
          </w:tcPr>
          <w:p w14:paraId="2A185CC8"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6"/>
                <w:szCs w:val="16"/>
              </w:rPr>
            </w:pPr>
            <w:r w:rsidRPr="00FF4194">
              <w:rPr>
                <w:rFonts w:ascii="Times New Roman" w:eastAsia="Times New Roman" w:hAnsi="Times New Roman" w:cs="Times New Roman"/>
                <w:b/>
                <w:bCs/>
                <w:color w:val="000000" w:themeColor="text1"/>
                <w:sz w:val="16"/>
                <w:szCs w:val="16"/>
              </w:rPr>
              <w:t>50,8</w:t>
            </w:r>
          </w:p>
        </w:tc>
      </w:tr>
      <w:tr w:rsidR="00EB1AFF" w:rsidRPr="00FF4194" w14:paraId="58CAAF57"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156A647"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País Vasco</w:t>
            </w:r>
          </w:p>
        </w:tc>
        <w:tc>
          <w:tcPr>
            <w:tcW w:w="0" w:type="auto"/>
            <w:noWrap/>
            <w:hideMark/>
          </w:tcPr>
          <w:p w14:paraId="7435B30D"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3.018</w:t>
            </w:r>
          </w:p>
        </w:tc>
        <w:tc>
          <w:tcPr>
            <w:tcW w:w="0" w:type="auto"/>
            <w:noWrap/>
            <w:hideMark/>
          </w:tcPr>
          <w:p w14:paraId="4B2301F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1.110</w:t>
            </w:r>
          </w:p>
        </w:tc>
        <w:tc>
          <w:tcPr>
            <w:tcW w:w="0" w:type="auto"/>
            <w:noWrap/>
            <w:hideMark/>
          </w:tcPr>
          <w:p w14:paraId="190E6879"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36,8</w:t>
            </w:r>
          </w:p>
        </w:tc>
      </w:tr>
      <w:tr w:rsidR="00EB1AFF" w:rsidRPr="00FF4194" w14:paraId="2477AF68"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2B57E16"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Polit</w:t>
            </w:r>
            <w:proofErr w:type="spellEnd"/>
            <w:r w:rsidRPr="00FF4194">
              <w:rPr>
                <w:rFonts w:ascii="Times New Roman" w:eastAsia="Times New Roman" w:hAnsi="Times New Roman" w:cs="Times New Roman"/>
                <w:color w:val="000000"/>
                <w:sz w:val="16"/>
                <w:szCs w:val="16"/>
              </w:rPr>
              <w:t>. Cartagena</w:t>
            </w:r>
          </w:p>
        </w:tc>
        <w:tc>
          <w:tcPr>
            <w:tcW w:w="0" w:type="auto"/>
            <w:noWrap/>
            <w:hideMark/>
          </w:tcPr>
          <w:p w14:paraId="37B2F7E5"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284</w:t>
            </w:r>
          </w:p>
        </w:tc>
        <w:tc>
          <w:tcPr>
            <w:tcW w:w="0" w:type="auto"/>
            <w:noWrap/>
            <w:hideMark/>
          </w:tcPr>
          <w:p w14:paraId="67DCE73A"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92</w:t>
            </w:r>
          </w:p>
        </w:tc>
        <w:tc>
          <w:tcPr>
            <w:tcW w:w="0" w:type="auto"/>
            <w:noWrap/>
            <w:hideMark/>
          </w:tcPr>
          <w:p w14:paraId="209F9083"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32,4</w:t>
            </w:r>
          </w:p>
        </w:tc>
      </w:tr>
      <w:tr w:rsidR="00EB1AFF" w:rsidRPr="00FF4194" w14:paraId="070652D6"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E90FD01"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Polit</w:t>
            </w:r>
            <w:proofErr w:type="spellEnd"/>
            <w:r w:rsidRPr="00FF4194">
              <w:rPr>
                <w:rFonts w:ascii="Times New Roman" w:eastAsia="Times New Roman" w:hAnsi="Times New Roman" w:cs="Times New Roman"/>
                <w:color w:val="000000"/>
                <w:sz w:val="16"/>
                <w:szCs w:val="16"/>
              </w:rPr>
              <w:t>. Catalunya</w:t>
            </w:r>
          </w:p>
        </w:tc>
        <w:tc>
          <w:tcPr>
            <w:tcW w:w="0" w:type="auto"/>
            <w:noWrap/>
            <w:hideMark/>
          </w:tcPr>
          <w:p w14:paraId="3B46C922"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1.245</w:t>
            </w:r>
          </w:p>
        </w:tc>
        <w:tc>
          <w:tcPr>
            <w:tcW w:w="0" w:type="auto"/>
            <w:noWrap/>
            <w:hideMark/>
          </w:tcPr>
          <w:p w14:paraId="259EF8EA"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535</w:t>
            </w:r>
          </w:p>
        </w:tc>
        <w:tc>
          <w:tcPr>
            <w:tcW w:w="0" w:type="auto"/>
            <w:noWrap/>
            <w:hideMark/>
          </w:tcPr>
          <w:p w14:paraId="5EC0017F"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43,0</w:t>
            </w:r>
          </w:p>
        </w:tc>
      </w:tr>
      <w:tr w:rsidR="00EB1AFF" w:rsidRPr="00FF4194" w14:paraId="2E2DFC87"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A48C39"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Polit</w:t>
            </w:r>
            <w:proofErr w:type="spellEnd"/>
            <w:r w:rsidRPr="00FF4194">
              <w:rPr>
                <w:rFonts w:ascii="Times New Roman" w:eastAsia="Times New Roman" w:hAnsi="Times New Roman" w:cs="Times New Roman"/>
                <w:color w:val="000000"/>
                <w:sz w:val="16"/>
                <w:szCs w:val="16"/>
              </w:rPr>
              <w:t>. Madrid</w:t>
            </w:r>
          </w:p>
        </w:tc>
        <w:tc>
          <w:tcPr>
            <w:tcW w:w="0" w:type="auto"/>
            <w:noWrap/>
            <w:hideMark/>
          </w:tcPr>
          <w:p w14:paraId="7BA42E2F"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588</w:t>
            </w:r>
          </w:p>
        </w:tc>
        <w:tc>
          <w:tcPr>
            <w:tcW w:w="0" w:type="auto"/>
            <w:noWrap/>
            <w:hideMark/>
          </w:tcPr>
          <w:p w14:paraId="648CCC37"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178</w:t>
            </w:r>
          </w:p>
        </w:tc>
        <w:tc>
          <w:tcPr>
            <w:tcW w:w="0" w:type="auto"/>
            <w:noWrap/>
            <w:hideMark/>
          </w:tcPr>
          <w:p w14:paraId="08833FA9"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30,3</w:t>
            </w:r>
          </w:p>
        </w:tc>
      </w:tr>
      <w:tr w:rsidR="00EB1AFF" w:rsidRPr="00FF4194" w14:paraId="55A65028"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53DA17B"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Polit</w:t>
            </w:r>
            <w:proofErr w:type="spellEnd"/>
            <w:r w:rsidRPr="00FF4194">
              <w:rPr>
                <w:rFonts w:ascii="Times New Roman" w:eastAsia="Times New Roman" w:hAnsi="Times New Roman" w:cs="Times New Roman"/>
                <w:color w:val="000000"/>
                <w:sz w:val="16"/>
                <w:szCs w:val="16"/>
              </w:rPr>
              <w:t>. Valencia</w:t>
            </w:r>
          </w:p>
        </w:tc>
        <w:tc>
          <w:tcPr>
            <w:tcW w:w="0" w:type="auto"/>
            <w:noWrap/>
            <w:hideMark/>
          </w:tcPr>
          <w:p w14:paraId="1868CEBE"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2.505</w:t>
            </w:r>
          </w:p>
        </w:tc>
        <w:tc>
          <w:tcPr>
            <w:tcW w:w="0" w:type="auto"/>
            <w:noWrap/>
            <w:hideMark/>
          </w:tcPr>
          <w:p w14:paraId="07D00773"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845</w:t>
            </w:r>
          </w:p>
        </w:tc>
        <w:tc>
          <w:tcPr>
            <w:tcW w:w="0" w:type="auto"/>
            <w:noWrap/>
            <w:hideMark/>
          </w:tcPr>
          <w:p w14:paraId="52BA71A3"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33,7</w:t>
            </w:r>
          </w:p>
        </w:tc>
      </w:tr>
      <w:tr w:rsidR="00EB1AFF" w:rsidRPr="00FF4194" w14:paraId="48D076D5"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5DF57B" w14:textId="77777777" w:rsidR="00EB1AFF" w:rsidRPr="00FF4194" w:rsidRDefault="00EB1AFF" w:rsidP="00E24EF7">
            <w:pPr>
              <w:rPr>
                <w:rFonts w:ascii="Times New Roman" w:eastAsia="Times New Roman" w:hAnsi="Times New Roman" w:cs="Times New Roman"/>
                <w:color w:val="000000"/>
                <w:sz w:val="16"/>
                <w:szCs w:val="16"/>
              </w:rPr>
            </w:pPr>
            <w:proofErr w:type="spellStart"/>
            <w:r w:rsidRPr="00FF4194">
              <w:rPr>
                <w:rFonts w:ascii="Times New Roman" w:eastAsia="Times New Roman" w:hAnsi="Times New Roman" w:cs="Times New Roman"/>
                <w:color w:val="000000"/>
                <w:sz w:val="16"/>
                <w:szCs w:val="16"/>
              </w:rPr>
              <w:t>Pompeu</w:t>
            </w:r>
            <w:proofErr w:type="spellEnd"/>
            <w:r w:rsidRPr="00FF4194">
              <w:rPr>
                <w:rFonts w:ascii="Times New Roman" w:eastAsia="Times New Roman" w:hAnsi="Times New Roman" w:cs="Times New Roman"/>
                <w:color w:val="000000"/>
                <w:sz w:val="16"/>
                <w:szCs w:val="16"/>
              </w:rPr>
              <w:t xml:space="preserve"> </w:t>
            </w:r>
            <w:proofErr w:type="spellStart"/>
            <w:r w:rsidRPr="00FF4194">
              <w:rPr>
                <w:rFonts w:ascii="Times New Roman" w:eastAsia="Times New Roman" w:hAnsi="Times New Roman" w:cs="Times New Roman"/>
                <w:color w:val="000000"/>
                <w:sz w:val="16"/>
                <w:szCs w:val="16"/>
              </w:rPr>
              <w:t>Fabra</w:t>
            </w:r>
            <w:proofErr w:type="spellEnd"/>
          </w:p>
        </w:tc>
        <w:tc>
          <w:tcPr>
            <w:tcW w:w="0" w:type="auto"/>
            <w:noWrap/>
            <w:hideMark/>
          </w:tcPr>
          <w:p w14:paraId="779F5F8C"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189</w:t>
            </w:r>
          </w:p>
        </w:tc>
        <w:tc>
          <w:tcPr>
            <w:tcW w:w="0" w:type="auto"/>
            <w:noWrap/>
            <w:hideMark/>
          </w:tcPr>
          <w:p w14:paraId="38218555"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86</w:t>
            </w:r>
          </w:p>
        </w:tc>
        <w:tc>
          <w:tcPr>
            <w:tcW w:w="0" w:type="auto"/>
            <w:noWrap/>
            <w:hideMark/>
          </w:tcPr>
          <w:p w14:paraId="7904D0F0"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45,5</w:t>
            </w:r>
          </w:p>
        </w:tc>
      </w:tr>
      <w:tr w:rsidR="00EB1AFF" w:rsidRPr="00FF4194" w14:paraId="62807549"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06B95BC"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Pública Navarra</w:t>
            </w:r>
          </w:p>
        </w:tc>
        <w:tc>
          <w:tcPr>
            <w:tcW w:w="0" w:type="auto"/>
            <w:noWrap/>
            <w:hideMark/>
          </w:tcPr>
          <w:p w14:paraId="3A5C044B"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312</w:t>
            </w:r>
          </w:p>
        </w:tc>
        <w:tc>
          <w:tcPr>
            <w:tcW w:w="0" w:type="auto"/>
            <w:noWrap/>
            <w:hideMark/>
          </w:tcPr>
          <w:p w14:paraId="771D9785"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95</w:t>
            </w:r>
          </w:p>
        </w:tc>
        <w:tc>
          <w:tcPr>
            <w:tcW w:w="0" w:type="auto"/>
            <w:noWrap/>
            <w:hideMark/>
          </w:tcPr>
          <w:p w14:paraId="454AD2A9"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30,4</w:t>
            </w:r>
          </w:p>
        </w:tc>
      </w:tr>
      <w:tr w:rsidR="00EB1AFF" w:rsidRPr="00FF4194" w14:paraId="4088E5BF"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5204DD4"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Rey Juan Carlos</w:t>
            </w:r>
          </w:p>
        </w:tc>
        <w:tc>
          <w:tcPr>
            <w:tcW w:w="0" w:type="auto"/>
            <w:noWrap/>
            <w:hideMark/>
          </w:tcPr>
          <w:p w14:paraId="7356B5D3"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543</w:t>
            </w:r>
          </w:p>
        </w:tc>
        <w:tc>
          <w:tcPr>
            <w:tcW w:w="0" w:type="auto"/>
            <w:noWrap/>
            <w:hideMark/>
          </w:tcPr>
          <w:p w14:paraId="608A4A93"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167</w:t>
            </w:r>
          </w:p>
        </w:tc>
        <w:tc>
          <w:tcPr>
            <w:tcW w:w="0" w:type="auto"/>
            <w:noWrap/>
            <w:hideMark/>
          </w:tcPr>
          <w:p w14:paraId="345BCB09"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30,8</w:t>
            </w:r>
          </w:p>
        </w:tc>
      </w:tr>
      <w:tr w:rsidR="00EB1AFF" w:rsidRPr="00FF4194" w14:paraId="2F0F895D"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EE2A32E"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 xml:space="preserve">Rovira i </w:t>
            </w:r>
            <w:proofErr w:type="spellStart"/>
            <w:r w:rsidRPr="00FF4194">
              <w:rPr>
                <w:rFonts w:ascii="Times New Roman" w:eastAsia="Times New Roman" w:hAnsi="Times New Roman" w:cs="Times New Roman"/>
                <w:color w:val="000000"/>
                <w:sz w:val="16"/>
                <w:szCs w:val="16"/>
              </w:rPr>
              <w:t>Virgili</w:t>
            </w:r>
            <w:proofErr w:type="spellEnd"/>
          </w:p>
        </w:tc>
        <w:tc>
          <w:tcPr>
            <w:tcW w:w="0" w:type="auto"/>
            <w:noWrap/>
            <w:hideMark/>
          </w:tcPr>
          <w:p w14:paraId="379B10E6"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1.846</w:t>
            </w:r>
          </w:p>
        </w:tc>
        <w:tc>
          <w:tcPr>
            <w:tcW w:w="0" w:type="auto"/>
            <w:noWrap/>
            <w:hideMark/>
          </w:tcPr>
          <w:p w14:paraId="52E424B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787</w:t>
            </w:r>
          </w:p>
        </w:tc>
        <w:tc>
          <w:tcPr>
            <w:tcW w:w="0" w:type="auto"/>
            <w:noWrap/>
            <w:hideMark/>
          </w:tcPr>
          <w:p w14:paraId="15606BAD"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42,6</w:t>
            </w:r>
          </w:p>
        </w:tc>
      </w:tr>
      <w:tr w:rsidR="00EB1AFF" w:rsidRPr="00FF4194" w14:paraId="5699469A"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159380"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Salamanca</w:t>
            </w:r>
          </w:p>
        </w:tc>
        <w:tc>
          <w:tcPr>
            <w:tcW w:w="0" w:type="auto"/>
            <w:noWrap/>
            <w:hideMark/>
          </w:tcPr>
          <w:p w14:paraId="10C83965"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1.198</w:t>
            </w:r>
          </w:p>
        </w:tc>
        <w:tc>
          <w:tcPr>
            <w:tcW w:w="0" w:type="auto"/>
            <w:noWrap/>
            <w:hideMark/>
          </w:tcPr>
          <w:p w14:paraId="6C4E8B64"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421</w:t>
            </w:r>
          </w:p>
        </w:tc>
        <w:tc>
          <w:tcPr>
            <w:tcW w:w="0" w:type="auto"/>
            <w:noWrap/>
            <w:hideMark/>
          </w:tcPr>
          <w:p w14:paraId="1C4678E9"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35,1</w:t>
            </w:r>
          </w:p>
        </w:tc>
      </w:tr>
      <w:tr w:rsidR="00EB1AFF" w:rsidRPr="00FF4194" w14:paraId="6CE5531E"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136787B"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S. Compostela</w:t>
            </w:r>
          </w:p>
        </w:tc>
        <w:tc>
          <w:tcPr>
            <w:tcW w:w="0" w:type="auto"/>
            <w:noWrap/>
            <w:hideMark/>
          </w:tcPr>
          <w:p w14:paraId="31B8EE29"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3.915</w:t>
            </w:r>
          </w:p>
        </w:tc>
        <w:tc>
          <w:tcPr>
            <w:tcW w:w="0" w:type="auto"/>
            <w:noWrap/>
            <w:hideMark/>
          </w:tcPr>
          <w:p w14:paraId="1E956ED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1.503</w:t>
            </w:r>
          </w:p>
        </w:tc>
        <w:tc>
          <w:tcPr>
            <w:tcW w:w="0" w:type="auto"/>
            <w:noWrap/>
            <w:hideMark/>
          </w:tcPr>
          <w:p w14:paraId="65C90C2F"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38,4</w:t>
            </w:r>
          </w:p>
        </w:tc>
      </w:tr>
      <w:tr w:rsidR="00EB1AFF" w:rsidRPr="00FF4194" w14:paraId="4EAEB81B"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B2A341"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Sevilla</w:t>
            </w:r>
          </w:p>
        </w:tc>
        <w:tc>
          <w:tcPr>
            <w:tcW w:w="0" w:type="auto"/>
            <w:noWrap/>
            <w:hideMark/>
          </w:tcPr>
          <w:p w14:paraId="442DCA1B"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2.427</w:t>
            </w:r>
          </w:p>
        </w:tc>
        <w:tc>
          <w:tcPr>
            <w:tcW w:w="0" w:type="auto"/>
            <w:noWrap/>
            <w:hideMark/>
          </w:tcPr>
          <w:p w14:paraId="2BAF5151"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869</w:t>
            </w:r>
          </w:p>
        </w:tc>
        <w:tc>
          <w:tcPr>
            <w:tcW w:w="0" w:type="auto"/>
            <w:noWrap/>
            <w:hideMark/>
          </w:tcPr>
          <w:p w14:paraId="7FCF4C4A"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35,8</w:t>
            </w:r>
          </w:p>
        </w:tc>
      </w:tr>
      <w:tr w:rsidR="00EB1AFF" w:rsidRPr="00FF4194" w14:paraId="4F97F9B6"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D9BC27"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UNED</w:t>
            </w:r>
          </w:p>
        </w:tc>
        <w:tc>
          <w:tcPr>
            <w:tcW w:w="0" w:type="auto"/>
            <w:noWrap/>
            <w:hideMark/>
          </w:tcPr>
          <w:p w14:paraId="7F13DD8F"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615</w:t>
            </w:r>
          </w:p>
        </w:tc>
        <w:tc>
          <w:tcPr>
            <w:tcW w:w="0" w:type="auto"/>
            <w:noWrap/>
            <w:hideMark/>
          </w:tcPr>
          <w:p w14:paraId="3827BC66"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214</w:t>
            </w:r>
          </w:p>
        </w:tc>
        <w:tc>
          <w:tcPr>
            <w:tcW w:w="0" w:type="auto"/>
            <w:noWrap/>
            <w:hideMark/>
          </w:tcPr>
          <w:p w14:paraId="67735BDC"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34,8</w:t>
            </w:r>
          </w:p>
        </w:tc>
      </w:tr>
      <w:tr w:rsidR="00EB1AFF" w:rsidRPr="00FF4194" w14:paraId="0A954561"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4539F73"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Valencia</w:t>
            </w:r>
          </w:p>
        </w:tc>
        <w:tc>
          <w:tcPr>
            <w:tcW w:w="0" w:type="auto"/>
            <w:noWrap/>
            <w:hideMark/>
          </w:tcPr>
          <w:p w14:paraId="6718BA91"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4.808</w:t>
            </w:r>
          </w:p>
        </w:tc>
        <w:tc>
          <w:tcPr>
            <w:tcW w:w="0" w:type="auto"/>
            <w:noWrap/>
            <w:hideMark/>
          </w:tcPr>
          <w:p w14:paraId="3ABA4AEE"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2.078</w:t>
            </w:r>
          </w:p>
        </w:tc>
        <w:tc>
          <w:tcPr>
            <w:tcW w:w="0" w:type="auto"/>
            <w:noWrap/>
            <w:hideMark/>
          </w:tcPr>
          <w:p w14:paraId="17D968C6"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43,2</w:t>
            </w:r>
          </w:p>
        </w:tc>
      </w:tr>
      <w:tr w:rsidR="00EB1AFF" w:rsidRPr="00FF4194" w14:paraId="02DA5ADE"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B935EBA"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Valladolid</w:t>
            </w:r>
          </w:p>
        </w:tc>
        <w:tc>
          <w:tcPr>
            <w:tcW w:w="0" w:type="auto"/>
            <w:noWrap/>
            <w:hideMark/>
          </w:tcPr>
          <w:p w14:paraId="7FA5B9CB"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1.519</w:t>
            </w:r>
          </w:p>
        </w:tc>
        <w:tc>
          <w:tcPr>
            <w:tcW w:w="0" w:type="auto"/>
            <w:noWrap/>
            <w:hideMark/>
          </w:tcPr>
          <w:p w14:paraId="13D591BE"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497</w:t>
            </w:r>
          </w:p>
        </w:tc>
        <w:tc>
          <w:tcPr>
            <w:tcW w:w="0" w:type="auto"/>
            <w:noWrap/>
            <w:hideMark/>
          </w:tcPr>
          <w:p w14:paraId="0344D635"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32,7</w:t>
            </w:r>
          </w:p>
        </w:tc>
      </w:tr>
      <w:tr w:rsidR="00EB1AFF" w:rsidRPr="00FF4194" w14:paraId="596656D6" w14:textId="77777777" w:rsidTr="00EB1AFF">
        <w:trPr>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DDC9F31"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Vigo</w:t>
            </w:r>
          </w:p>
        </w:tc>
        <w:tc>
          <w:tcPr>
            <w:tcW w:w="0" w:type="auto"/>
            <w:noWrap/>
            <w:hideMark/>
          </w:tcPr>
          <w:p w14:paraId="63D3C92D"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2.400</w:t>
            </w:r>
          </w:p>
        </w:tc>
        <w:tc>
          <w:tcPr>
            <w:tcW w:w="0" w:type="auto"/>
            <w:noWrap/>
            <w:hideMark/>
          </w:tcPr>
          <w:p w14:paraId="4ED9A645" w14:textId="77777777" w:rsidR="00EB1AFF" w:rsidRPr="00FF4194" w:rsidRDefault="00EB1AFF" w:rsidP="00E24EF7">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864</w:t>
            </w:r>
          </w:p>
        </w:tc>
        <w:tc>
          <w:tcPr>
            <w:tcW w:w="0" w:type="auto"/>
            <w:noWrap/>
            <w:hideMark/>
          </w:tcPr>
          <w:p w14:paraId="0ECC946A" w14:textId="77777777" w:rsidR="00EB1AFF" w:rsidRPr="00FF4194" w:rsidRDefault="00EB1AFF"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36,0</w:t>
            </w:r>
          </w:p>
        </w:tc>
      </w:tr>
      <w:tr w:rsidR="00EB1AFF" w:rsidRPr="00FF4194" w14:paraId="0FB3594F" w14:textId="77777777" w:rsidTr="00EB1AF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61E2FA6" w14:textId="77777777" w:rsidR="00EB1AFF" w:rsidRPr="00FF4194" w:rsidRDefault="00EB1AFF" w:rsidP="00E24EF7">
            <w:pPr>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Zaragoza</w:t>
            </w:r>
          </w:p>
        </w:tc>
        <w:tc>
          <w:tcPr>
            <w:tcW w:w="0" w:type="auto"/>
            <w:noWrap/>
            <w:hideMark/>
          </w:tcPr>
          <w:p w14:paraId="0F16E054"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3.083</w:t>
            </w:r>
          </w:p>
        </w:tc>
        <w:tc>
          <w:tcPr>
            <w:tcW w:w="0" w:type="auto"/>
            <w:noWrap/>
            <w:hideMark/>
          </w:tcPr>
          <w:p w14:paraId="7BA8B501" w14:textId="77777777" w:rsidR="00EB1AFF" w:rsidRPr="00FF4194" w:rsidRDefault="00EB1AFF" w:rsidP="00E24E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FF4194">
              <w:rPr>
                <w:rFonts w:ascii="Times New Roman" w:eastAsia="Times New Roman" w:hAnsi="Times New Roman" w:cs="Times New Roman"/>
                <w:color w:val="000000"/>
                <w:sz w:val="16"/>
                <w:szCs w:val="16"/>
              </w:rPr>
              <w:t>1.249</w:t>
            </w:r>
          </w:p>
        </w:tc>
        <w:tc>
          <w:tcPr>
            <w:tcW w:w="0" w:type="auto"/>
            <w:noWrap/>
            <w:hideMark/>
          </w:tcPr>
          <w:p w14:paraId="1234D3F0" w14:textId="77777777" w:rsidR="00EB1AFF" w:rsidRPr="00FF4194" w:rsidRDefault="00EB1AFF"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rPr>
            </w:pPr>
            <w:r w:rsidRPr="00FF4194">
              <w:rPr>
                <w:rFonts w:ascii="Times New Roman" w:eastAsia="Times New Roman" w:hAnsi="Times New Roman" w:cs="Times New Roman"/>
                <w:color w:val="000000" w:themeColor="text1"/>
                <w:sz w:val="16"/>
                <w:szCs w:val="16"/>
              </w:rPr>
              <w:t>40,5</w:t>
            </w:r>
          </w:p>
        </w:tc>
      </w:tr>
    </w:tbl>
    <w:p w14:paraId="60898441" w14:textId="77777777" w:rsidR="00EB1AFF" w:rsidRPr="00FF4194" w:rsidRDefault="00EB1AFF" w:rsidP="00EB1AFF">
      <w:pPr>
        <w:spacing w:after="120" w:line="240" w:lineRule="exact"/>
        <w:ind w:firstLine="284"/>
        <w:jc w:val="both"/>
        <w:rPr>
          <w:sz w:val="20"/>
          <w:szCs w:val="20"/>
        </w:rPr>
      </w:pPr>
    </w:p>
    <w:p w14:paraId="7319D22F" w14:textId="621C4796" w:rsidR="00EB1AFF" w:rsidRPr="00FF4194" w:rsidRDefault="009B20CC" w:rsidP="00EB1AFF">
      <w:pPr>
        <w:spacing w:after="120" w:line="240" w:lineRule="exact"/>
        <w:ind w:firstLine="284"/>
        <w:jc w:val="both"/>
        <w:rPr>
          <w:sz w:val="20"/>
          <w:szCs w:val="20"/>
        </w:rPr>
      </w:pPr>
      <w:r w:rsidRPr="00FF4194">
        <w:rPr>
          <w:sz w:val="20"/>
          <w:szCs w:val="20"/>
        </w:rPr>
        <w:t xml:space="preserve">En la Tabla </w:t>
      </w:r>
      <w:r w:rsidR="005E6A4A" w:rsidRPr="00FF4194">
        <w:rPr>
          <w:sz w:val="20"/>
          <w:szCs w:val="20"/>
        </w:rPr>
        <w:t>8</w:t>
      </w:r>
      <w:r w:rsidR="00EB1AFF" w:rsidRPr="00FF4194">
        <w:rPr>
          <w:sz w:val="20"/>
          <w:szCs w:val="20"/>
        </w:rPr>
        <w:t xml:space="preserve"> presentamos la colaboración internacional de cada una de las universidades públicas y el CSIC en este periodo, analizando la procedencia de la misma, a partir de las cuatro áreas geográficas con las que hay un mayor nivel de colaboración. Se establecen además los valores porcentuales de esta colaboración en relación al total de publicaciones en las que hay colaboración internacional, y se destacan en cada caso las dos instituciones en las que el porcentaje es más elevado.</w:t>
      </w:r>
    </w:p>
    <w:p w14:paraId="6E79AACE" w14:textId="40A14385" w:rsidR="00EB1AFF" w:rsidRDefault="00EB1AFF" w:rsidP="00EB1AFF">
      <w:pPr>
        <w:spacing w:after="120" w:line="240" w:lineRule="exact"/>
        <w:ind w:firstLine="284"/>
        <w:jc w:val="both"/>
        <w:rPr>
          <w:sz w:val="20"/>
          <w:szCs w:val="20"/>
        </w:rPr>
      </w:pPr>
      <w:r w:rsidRPr="00FF4194">
        <w:rPr>
          <w:sz w:val="20"/>
          <w:szCs w:val="20"/>
        </w:rPr>
        <w:t xml:space="preserve">Limitándonos a las publicaciones de estos centros de investigación, por áreas geográficas, en más del 64% de aquellas en las que hay colaboración internacional, aparecen implicados investigadores de algún país de la Unión Europea, aunque en algunos centros como las universidades de Murcia y Pablo </w:t>
      </w:r>
      <w:proofErr w:type="spellStart"/>
      <w:r w:rsidRPr="00FF4194">
        <w:rPr>
          <w:sz w:val="20"/>
          <w:szCs w:val="20"/>
        </w:rPr>
        <w:t>Olavide</w:t>
      </w:r>
      <w:proofErr w:type="spellEnd"/>
      <w:r w:rsidRPr="00FF4194">
        <w:rPr>
          <w:sz w:val="20"/>
          <w:szCs w:val="20"/>
        </w:rPr>
        <w:t xml:space="preserve"> se supera el 80%. La colaboración con Iberoamérica supone un 18%, con algún caso excepcional, como Jaén o La Laguna, en las que se acercan al 40%. La colaboración con Norteamérica, fundamentalmente con Estados Unidos, se cifra en torno al 15%, siendo considerablemente mayor en universidades como Huelva y La Rioja. Finalmente, la colaboración con el Sureste asiático supone algo menos del 10%, destacando porcentualmente la universidad Miguel Hernández.</w:t>
      </w:r>
    </w:p>
    <w:p w14:paraId="7047F3EF" w14:textId="77777777" w:rsidR="00F45D40" w:rsidRDefault="00F45D40" w:rsidP="00EB1AFF">
      <w:pPr>
        <w:spacing w:after="120" w:line="240" w:lineRule="exact"/>
        <w:ind w:firstLine="284"/>
        <w:jc w:val="both"/>
        <w:rPr>
          <w:sz w:val="20"/>
          <w:szCs w:val="20"/>
        </w:rPr>
      </w:pPr>
    </w:p>
    <w:p w14:paraId="13660DEA" w14:textId="77777777" w:rsidR="00F45D40" w:rsidRDefault="00F45D40" w:rsidP="00EB1AFF">
      <w:pPr>
        <w:spacing w:after="120" w:line="240" w:lineRule="exact"/>
        <w:ind w:firstLine="284"/>
        <w:jc w:val="both"/>
        <w:rPr>
          <w:sz w:val="20"/>
          <w:szCs w:val="20"/>
        </w:rPr>
      </w:pPr>
    </w:p>
    <w:p w14:paraId="4D3087AC" w14:textId="77777777" w:rsidR="00F45D40" w:rsidRDefault="00F45D40" w:rsidP="00EB1AFF">
      <w:pPr>
        <w:spacing w:after="120" w:line="240" w:lineRule="exact"/>
        <w:ind w:firstLine="284"/>
        <w:jc w:val="both"/>
        <w:rPr>
          <w:sz w:val="20"/>
          <w:szCs w:val="20"/>
        </w:rPr>
      </w:pPr>
    </w:p>
    <w:p w14:paraId="59D1BE21" w14:textId="77777777" w:rsidR="00F45D40" w:rsidRDefault="00F45D40" w:rsidP="00EB1AFF">
      <w:pPr>
        <w:spacing w:after="120" w:line="240" w:lineRule="exact"/>
        <w:ind w:firstLine="284"/>
        <w:jc w:val="both"/>
        <w:rPr>
          <w:sz w:val="20"/>
          <w:szCs w:val="20"/>
        </w:rPr>
      </w:pPr>
    </w:p>
    <w:p w14:paraId="5E77E05D" w14:textId="1B52C006" w:rsidR="00F45D40" w:rsidRPr="007D76E9" w:rsidRDefault="007D76E9" w:rsidP="007D76E9">
      <w:pPr>
        <w:spacing w:after="120" w:line="240" w:lineRule="exact"/>
        <w:jc w:val="both"/>
        <w:rPr>
          <w:sz w:val="16"/>
          <w:szCs w:val="16"/>
        </w:rPr>
      </w:pPr>
      <w:r w:rsidRPr="007D76E9">
        <w:rPr>
          <w:sz w:val="16"/>
          <w:szCs w:val="16"/>
        </w:rPr>
        <w:lastRenderedPageBreak/>
        <w:t xml:space="preserve">Tabla </w:t>
      </w:r>
      <w:r w:rsidR="005E6A4A">
        <w:rPr>
          <w:sz w:val="16"/>
          <w:szCs w:val="16"/>
        </w:rPr>
        <w:t>8</w:t>
      </w:r>
      <w:r w:rsidRPr="007D76E9">
        <w:rPr>
          <w:sz w:val="16"/>
          <w:szCs w:val="16"/>
        </w:rPr>
        <w:t>. Colaboración de universidades públicas y CSIC con centros extranjeros de las áreas geográficas con mayor peso en la cooperación con España.</w:t>
      </w:r>
    </w:p>
    <w:tbl>
      <w:tblPr>
        <w:tblStyle w:val="Tabladecuadrcula6concolores-nfasis1"/>
        <w:tblW w:w="0" w:type="auto"/>
        <w:tblLayout w:type="fixed"/>
        <w:tblLook w:val="04A0" w:firstRow="1" w:lastRow="0" w:firstColumn="1" w:lastColumn="0" w:noHBand="0" w:noVBand="1"/>
      </w:tblPr>
      <w:tblGrid>
        <w:gridCol w:w="901"/>
        <w:gridCol w:w="517"/>
        <w:gridCol w:w="461"/>
        <w:gridCol w:w="517"/>
        <w:gridCol w:w="475"/>
        <w:gridCol w:w="531"/>
        <w:gridCol w:w="476"/>
        <w:gridCol w:w="433"/>
        <w:gridCol w:w="461"/>
      </w:tblGrid>
      <w:tr w:rsidR="00F45D40" w:rsidRPr="00583A1A" w14:paraId="2C93ACFB" w14:textId="77777777" w:rsidTr="00E24EF7">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901" w:type="dxa"/>
            <w:textDirection w:val="btLr"/>
            <w:hideMark/>
          </w:tcPr>
          <w:p w14:paraId="5A43EC2D" w14:textId="77777777" w:rsidR="00F45D40" w:rsidRPr="00405BE9" w:rsidRDefault="00F45D40" w:rsidP="00E24EF7">
            <w:pPr>
              <w:jc w:val="center"/>
              <w:rPr>
                <w:rFonts w:ascii="Times New Roman" w:eastAsia="Times New Roman" w:hAnsi="Times New Roman" w:cs="Times New Roman"/>
                <w:b w:val="0"/>
                <w:bCs w:val="0"/>
                <w:color w:val="000000"/>
                <w:sz w:val="13"/>
                <w:szCs w:val="13"/>
              </w:rPr>
            </w:pPr>
          </w:p>
          <w:p w14:paraId="7AC87035" w14:textId="77777777" w:rsidR="00F45D40" w:rsidRPr="00405BE9" w:rsidRDefault="00F45D40" w:rsidP="00E24EF7">
            <w:pPr>
              <w:jc w:val="center"/>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Centros de investigación</w:t>
            </w:r>
          </w:p>
        </w:tc>
        <w:tc>
          <w:tcPr>
            <w:tcW w:w="517" w:type="dxa"/>
            <w:textDirection w:val="btLr"/>
            <w:hideMark/>
          </w:tcPr>
          <w:p w14:paraId="768596BD"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Unión Europea</w:t>
            </w:r>
          </w:p>
        </w:tc>
        <w:tc>
          <w:tcPr>
            <w:tcW w:w="461" w:type="dxa"/>
            <w:textDirection w:val="btLr"/>
            <w:hideMark/>
          </w:tcPr>
          <w:p w14:paraId="7DF4C9AA"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w:t>
            </w:r>
          </w:p>
        </w:tc>
        <w:tc>
          <w:tcPr>
            <w:tcW w:w="517" w:type="dxa"/>
            <w:textDirection w:val="btLr"/>
            <w:hideMark/>
          </w:tcPr>
          <w:p w14:paraId="32E98C73"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Iberoamérica</w:t>
            </w:r>
          </w:p>
        </w:tc>
        <w:tc>
          <w:tcPr>
            <w:tcW w:w="475" w:type="dxa"/>
            <w:textDirection w:val="btLr"/>
            <w:hideMark/>
          </w:tcPr>
          <w:p w14:paraId="44BDDDD6"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w:t>
            </w:r>
          </w:p>
        </w:tc>
        <w:tc>
          <w:tcPr>
            <w:tcW w:w="531" w:type="dxa"/>
            <w:textDirection w:val="btLr"/>
            <w:hideMark/>
          </w:tcPr>
          <w:p w14:paraId="42F42E36"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América del Norte</w:t>
            </w:r>
          </w:p>
        </w:tc>
        <w:tc>
          <w:tcPr>
            <w:tcW w:w="476" w:type="dxa"/>
            <w:textDirection w:val="btLr"/>
            <w:hideMark/>
          </w:tcPr>
          <w:p w14:paraId="2C9DB4CC"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w:t>
            </w:r>
          </w:p>
        </w:tc>
        <w:tc>
          <w:tcPr>
            <w:tcW w:w="433" w:type="dxa"/>
            <w:textDirection w:val="btLr"/>
            <w:hideMark/>
          </w:tcPr>
          <w:p w14:paraId="392DAE28"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Sureste asiático</w:t>
            </w:r>
          </w:p>
        </w:tc>
        <w:tc>
          <w:tcPr>
            <w:tcW w:w="461" w:type="dxa"/>
            <w:textDirection w:val="btLr"/>
            <w:hideMark/>
          </w:tcPr>
          <w:p w14:paraId="287F0947" w14:textId="77777777" w:rsidR="00F45D40" w:rsidRPr="00405BE9" w:rsidRDefault="00F45D40" w:rsidP="00E24E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3"/>
                <w:szCs w:val="13"/>
              </w:rPr>
            </w:pPr>
            <w:r w:rsidRPr="00405BE9">
              <w:rPr>
                <w:rFonts w:ascii="Times New Roman" w:eastAsia="Times New Roman" w:hAnsi="Times New Roman" w:cs="Times New Roman"/>
                <w:b w:val="0"/>
                <w:bCs w:val="0"/>
                <w:color w:val="000000"/>
                <w:sz w:val="13"/>
                <w:szCs w:val="13"/>
              </w:rPr>
              <w:t>%</w:t>
            </w:r>
          </w:p>
        </w:tc>
      </w:tr>
      <w:tr w:rsidR="00F45D40" w:rsidRPr="00583A1A" w14:paraId="1502F066"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85FD7E6"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A Coruña</w:t>
            </w:r>
          </w:p>
        </w:tc>
        <w:tc>
          <w:tcPr>
            <w:tcW w:w="517" w:type="dxa"/>
            <w:noWrap/>
            <w:hideMark/>
          </w:tcPr>
          <w:p w14:paraId="4FEA6DA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228</w:t>
            </w:r>
          </w:p>
        </w:tc>
        <w:tc>
          <w:tcPr>
            <w:tcW w:w="461" w:type="dxa"/>
            <w:noWrap/>
            <w:hideMark/>
          </w:tcPr>
          <w:p w14:paraId="6F7E0E2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72,2</w:t>
            </w:r>
          </w:p>
        </w:tc>
        <w:tc>
          <w:tcPr>
            <w:tcW w:w="517" w:type="dxa"/>
            <w:noWrap/>
            <w:hideMark/>
          </w:tcPr>
          <w:p w14:paraId="51F2415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48</w:t>
            </w:r>
          </w:p>
        </w:tc>
        <w:tc>
          <w:tcPr>
            <w:tcW w:w="475" w:type="dxa"/>
            <w:noWrap/>
            <w:hideMark/>
          </w:tcPr>
          <w:p w14:paraId="55C0952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15,2</w:t>
            </w:r>
          </w:p>
        </w:tc>
        <w:tc>
          <w:tcPr>
            <w:tcW w:w="531" w:type="dxa"/>
            <w:noWrap/>
            <w:hideMark/>
          </w:tcPr>
          <w:p w14:paraId="58277D2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w:t>
            </w:r>
          </w:p>
        </w:tc>
        <w:tc>
          <w:tcPr>
            <w:tcW w:w="476" w:type="dxa"/>
            <w:noWrap/>
            <w:hideMark/>
          </w:tcPr>
          <w:p w14:paraId="7DF9BFB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7,9</w:t>
            </w:r>
          </w:p>
        </w:tc>
        <w:tc>
          <w:tcPr>
            <w:tcW w:w="433" w:type="dxa"/>
            <w:noWrap/>
            <w:hideMark/>
          </w:tcPr>
          <w:p w14:paraId="713C112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34</w:t>
            </w:r>
          </w:p>
        </w:tc>
        <w:tc>
          <w:tcPr>
            <w:tcW w:w="461" w:type="dxa"/>
            <w:noWrap/>
            <w:hideMark/>
          </w:tcPr>
          <w:p w14:paraId="286A672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10,8</w:t>
            </w:r>
          </w:p>
        </w:tc>
      </w:tr>
      <w:tr w:rsidR="00F45D40" w:rsidRPr="00583A1A" w14:paraId="34A18238"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CCD2E41"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Alicante</w:t>
            </w:r>
          </w:p>
        </w:tc>
        <w:tc>
          <w:tcPr>
            <w:tcW w:w="517" w:type="dxa"/>
            <w:noWrap/>
            <w:hideMark/>
          </w:tcPr>
          <w:p w14:paraId="56744C1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329</w:t>
            </w:r>
          </w:p>
        </w:tc>
        <w:tc>
          <w:tcPr>
            <w:tcW w:w="461" w:type="dxa"/>
            <w:noWrap/>
            <w:hideMark/>
          </w:tcPr>
          <w:p w14:paraId="46986F2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53,5</w:t>
            </w:r>
          </w:p>
        </w:tc>
        <w:tc>
          <w:tcPr>
            <w:tcW w:w="517" w:type="dxa"/>
            <w:noWrap/>
            <w:hideMark/>
          </w:tcPr>
          <w:p w14:paraId="60EC8EE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158</w:t>
            </w:r>
          </w:p>
        </w:tc>
        <w:tc>
          <w:tcPr>
            <w:tcW w:w="475" w:type="dxa"/>
            <w:noWrap/>
            <w:hideMark/>
          </w:tcPr>
          <w:p w14:paraId="6E33BB3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25,7</w:t>
            </w:r>
          </w:p>
        </w:tc>
        <w:tc>
          <w:tcPr>
            <w:tcW w:w="531" w:type="dxa"/>
            <w:noWrap/>
            <w:hideMark/>
          </w:tcPr>
          <w:p w14:paraId="51A211C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86</w:t>
            </w:r>
          </w:p>
        </w:tc>
        <w:tc>
          <w:tcPr>
            <w:tcW w:w="476" w:type="dxa"/>
            <w:noWrap/>
            <w:hideMark/>
          </w:tcPr>
          <w:p w14:paraId="5190252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14,0</w:t>
            </w:r>
          </w:p>
        </w:tc>
        <w:tc>
          <w:tcPr>
            <w:tcW w:w="433" w:type="dxa"/>
            <w:noWrap/>
            <w:hideMark/>
          </w:tcPr>
          <w:p w14:paraId="21EE35A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67</w:t>
            </w:r>
          </w:p>
        </w:tc>
        <w:tc>
          <w:tcPr>
            <w:tcW w:w="461" w:type="dxa"/>
            <w:noWrap/>
            <w:hideMark/>
          </w:tcPr>
          <w:p w14:paraId="4A8D953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10,9</w:t>
            </w:r>
          </w:p>
        </w:tc>
      </w:tr>
      <w:tr w:rsidR="00F45D40" w:rsidRPr="00583A1A" w14:paraId="27EACA93"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30D7D21"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Alcalá</w:t>
            </w:r>
          </w:p>
        </w:tc>
        <w:tc>
          <w:tcPr>
            <w:tcW w:w="517" w:type="dxa"/>
            <w:noWrap/>
            <w:hideMark/>
          </w:tcPr>
          <w:p w14:paraId="27862C3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237</w:t>
            </w:r>
          </w:p>
        </w:tc>
        <w:tc>
          <w:tcPr>
            <w:tcW w:w="461" w:type="dxa"/>
            <w:noWrap/>
            <w:hideMark/>
          </w:tcPr>
          <w:p w14:paraId="615AE98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65,3</w:t>
            </w:r>
          </w:p>
        </w:tc>
        <w:tc>
          <w:tcPr>
            <w:tcW w:w="517" w:type="dxa"/>
            <w:noWrap/>
            <w:hideMark/>
          </w:tcPr>
          <w:p w14:paraId="77BEF9E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51</w:t>
            </w:r>
          </w:p>
        </w:tc>
        <w:tc>
          <w:tcPr>
            <w:tcW w:w="475" w:type="dxa"/>
            <w:noWrap/>
            <w:hideMark/>
          </w:tcPr>
          <w:p w14:paraId="7485DC6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14,0</w:t>
            </w:r>
          </w:p>
        </w:tc>
        <w:tc>
          <w:tcPr>
            <w:tcW w:w="531" w:type="dxa"/>
            <w:noWrap/>
            <w:hideMark/>
          </w:tcPr>
          <w:p w14:paraId="4E65FC6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68</w:t>
            </w:r>
          </w:p>
        </w:tc>
        <w:tc>
          <w:tcPr>
            <w:tcW w:w="476" w:type="dxa"/>
            <w:noWrap/>
            <w:hideMark/>
          </w:tcPr>
          <w:p w14:paraId="39915EF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18,7</w:t>
            </w:r>
          </w:p>
        </w:tc>
        <w:tc>
          <w:tcPr>
            <w:tcW w:w="433" w:type="dxa"/>
            <w:noWrap/>
            <w:hideMark/>
          </w:tcPr>
          <w:p w14:paraId="18F568F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w:t>
            </w:r>
          </w:p>
        </w:tc>
        <w:tc>
          <w:tcPr>
            <w:tcW w:w="461" w:type="dxa"/>
            <w:noWrap/>
            <w:hideMark/>
          </w:tcPr>
          <w:p w14:paraId="19C7FAB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7,2</w:t>
            </w:r>
          </w:p>
        </w:tc>
      </w:tr>
      <w:tr w:rsidR="00F45D40" w:rsidRPr="00583A1A" w14:paraId="49993C15"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756A3FCB"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Almería</w:t>
            </w:r>
          </w:p>
        </w:tc>
        <w:tc>
          <w:tcPr>
            <w:tcW w:w="517" w:type="dxa"/>
            <w:noWrap/>
            <w:hideMark/>
          </w:tcPr>
          <w:p w14:paraId="081E392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137</w:t>
            </w:r>
          </w:p>
        </w:tc>
        <w:tc>
          <w:tcPr>
            <w:tcW w:w="461" w:type="dxa"/>
            <w:noWrap/>
            <w:hideMark/>
          </w:tcPr>
          <w:p w14:paraId="0A83179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53,1</w:t>
            </w:r>
          </w:p>
        </w:tc>
        <w:tc>
          <w:tcPr>
            <w:tcW w:w="517" w:type="dxa"/>
            <w:noWrap/>
            <w:hideMark/>
          </w:tcPr>
          <w:p w14:paraId="622C927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58</w:t>
            </w:r>
          </w:p>
        </w:tc>
        <w:tc>
          <w:tcPr>
            <w:tcW w:w="475" w:type="dxa"/>
            <w:noWrap/>
            <w:hideMark/>
          </w:tcPr>
          <w:p w14:paraId="62FC735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22,5</w:t>
            </w:r>
          </w:p>
        </w:tc>
        <w:tc>
          <w:tcPr>
            <w:tcW w:w="531" w:type="dxa"/>
            <w:noWrap/>
            <w:hideMark/>
          </w:tcPr>
          <w:p w14:paraId="09E1B7B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36</w:t>
            </w:r>
          </w:p>
        </w:tc>
        <w:tc>
          <w:tcPr>
            <w:tcW w:w="476" w:type="dxa"/>
            <w:noWrap/>
            <w:hideMark/>
          </w:tcPr>
          <w:p w14:paraId="3351723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14,0</w:t>
            </w:r>
          </w:p>
        </w:tc>
        <w:tc>
          <w:tcPr>
            <w:tcW w:w="433" w:type="dxa"/>
            <w:noWrap/>
            <w:hideMark/>
          </w:tcPr>
          <w:p w14:paraId="5696C10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w:t>
            </w:r>
          </w:p>
        </w:tc>
        <w:tc>
          <w:tcPr>
            <w:tcW w:w="461" w:type="dxa"/>
            <w:noWrap/>
            <w:hideMark/>
          </w:tcPr>
          <w:p w14:paraId="707813B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4,3</w:t>
            </w:r>
          </w:p>
        </w:tc>
      </w:tr>
      <w:tr w:rsidR="00F45D40" w:rsidRPr="00583A1A" w14:paraId="1EC3F5D6"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16A2BAFD"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Aut</w:t>
            </w:r>
            <w:proofErr w:type="spellEnd"/>
            <w:r w:rsidRPr="00405BE9">
              <w:rPr>
                <w:rFonts w:ascii="Times New Roman" w:eastAsia="Times New Roman" w:hAnsi="Times New Roman" w:cs="Times New Roman"/>
                <w:color w:val="000000"/>
                <w:sz w:val="13"/>
                <w:szCs w:val="13"/>
              </w:rPr>
              <w:t>. Barcelona</w:t>
            </w:r>
          </w:p>
        </w:tc>
        <w:tc>
          <w:tcPr>
            <w:tcW w:w="517" w:type="dxa"/>
            <w:noWrap/>
            <w:hideMark/>
          </w:tcPr>
          <w:p w14:paraId="7BEC28B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849</w:t>
            </w:r>
          </w:p>
        </w:tc>
        <w:tc>
          <w:tcPr>
            <w:tcW w:w="461" w:type="dxa"/>
            <w:noWrap/>
            <w:hideMark/>
          </w:tcPr>
          <w:p w14:paraId="2DE2E62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67,4</w:t>
            </w:r>
          </w:p>
        </w:tc>
        <w:tc>
          <w:tcPr>
            <w:tcW w:w="517" w:type="dxa"/>
            <w:noWrap/>
            <w:hideMark/>
          </w:tcPr>
          <w:p w14:paraId="74A4086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198</w:t>
            </w:r>
          </w:p>
        </w:tc>
        <w:tc>
          <w:tcPr>
            <w:tcW w:w="475" w:type="dxa"/>
            <w:noWrap/>
            <w:hideMark/>
          </w:tcPr>
          <w:p w14:paraId="53E37E5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15,7</w:t>
            </w:r>
          </w:p>
        </w:tc>
        <w:tc>
          <w:tcPr>
            <w:tcW w:w="531" w:type="dxa"/>
            <w:noWrap/>
            <w:hideMark/>
          </w:tcPr>
          <w:p w14:paraId="59735D9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203</w:t>
            </w:r>
          </w:p>
        </w:tc>
        <w:tc>
          <w:tcPr>
            <w:tcW w:w="476" w:type="dxa"/>
            <w:noWrap/>
            <w:hideMark/>
          </w:tcPr>
          <w:p w14:paraId="39D9953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16,1</w:t>
            </w:r>
          </w:p>
        </w:tc>
        <w:tc>
          <w:tcPr>
            <w:tcW w:w="433" w:type="dxa"/>
            <w:noWrap/>
            <w:hideMark/>
          </w:tcPr>
          <w:p w14:paraId="6B3D228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77</w:t>
            </w:r>
          </w:p>
        </w:tc>
        <w:tc>
          <w:tcPr>
            <w:tcW w:w="461" w:type="dxa"/>
            <w:noWrap/>
            <w:hideMark/>
          </w:tcPr>
          <w:p w14:paraId="2362C24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6,1</w:t>
            </w:r>
          </w:p>
        </w:tc>
      </w:tr>
      <w:tr w:rsidR="00F45D40" w:rsidRPr="00583A1A" w14:paraId="7AC5C039"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EBAD6A0"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Aut</w:t>
            </w:r>
            <w:proofErr w:type="spellEnd"/>
            <w:r w:rsidRPr="00405BE9">
              <w:rPr>
                <w:rFonts w:ascii="Times New Roman" w:eastAsia="Times New Roman" w:hAnsi="Times New Roman" w:cs="Times New Roman"/>
                <w:color w:val="000000"/>
                <w:sz w:val="13"/>
                <w:szCs w:val="13"/>
              </w:rPr>
              <w:t>. Madrid</w:t>
            </w:r>
          </w:p>
        </w:tc>
        <w:tc>
          <w:tcPr>
            <w:tcW w:w="517" w:type="dxa"/>
            <w:noWrap/>
            <w:hideMark/>
          </w:tcPr>
          <w:p w14:paraId="40C8A7B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878</w:t>
            </w:r>
          </w:p>
        </w:tc>
        <w:tc>
          <w:tcPr>
            <w:tcW w:w="461" w:type="dxa"/>
            <w:noWrap/>
            <w:hideMark/>
          </w:tcPr>
          <w:p w14:paraId="6CD61CE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64,2</w:t>
            </w:r>
          </w:p>
        </w:tc>
        <w:tc>
          <w:tcPr>
            <w:tcW w:w="517" w:type="dxa"/>
            <w:noWrap/>
            <w:hideMark/>
          </w:tcPr>
          <w:p w14:paraId="6D1F771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246</w:t>
            </w:r>
          </w:p>
        </w:tc>
        <w:tc>
          <w:tcPr>
            <w:tcW w:w="475" w:type="dxa"/>
            <w:noWrap/>
            <w:hideMark/>
          </w:tcPr>
          <w:p w14:paraId="6B28E84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18,0</w:t>
            </w:r>
          </w:p>
        </w:tc>
        <w:tc>
          <w:tcPr>
            <w:tcW w:w="531" w:type="dxa"/>
            <w:noWrap/>
            <w:hideMark/>
          </w:tcPr>
          <w:p w14:paraId="1B64B34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281</w:t>
            </w:r>
          </w:p>
        </w:tc>
        <w:tc>
          <w:tcPr>
            <w:tcW w:w="476" w:type="dxa"/>
            <w:noWrap/>
            <w:hideMark/>
          </w:tcPr>
          <w:p w14:paraId="013F8F6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20,6</w:t>
            </w:r>
          </w:p>
        </w:tc>
        <w:tc>
          <w:tcPr>
            <w:tcW w:w="433" w:type="dxa"/>
            <w:noWrap/>
            <w:hideMark/>
          </w:tcPr>
          <w:p w14:paraId="7E6C401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80</w:t>
            </w:r>
          </w:p>
        </w:tc>
        <w:tc>
          <w:tcPr>
            <w:tcW w:w="461" w:type="dxa"/>
            <w:noWrap/>
            <w:hideMark/>
          </w:tcPr>
          <w:p w14:paraId="19E4D4D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5,9</w:t>
            </w:r>
          </w:p>
        </w:tc>
      </w:tr>
      <w:tr w:rsidR="00F45D40" w:rsidRPr="00583A1A" w14:paraId="47AB0DAA"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0F6C4A8A"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Barcelona</w:t>
            </w:r>
          </w:p>
        </w:tc>
        <w:tc>
          <w:tcPr>
            <w:tcW w:w="517" w:type="dxa"/>
            <w:noWrap/>
            <w:hideMark/>
          </w:tcPr>
          <w:p w14:paraId="48743F1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1.880</w:t>
            </w:r>
          </w:p>
        </w:tc>
        <w:tc>
          <w:tcPr>
            <w:tcW w:w="461" w:type="dxa"/>
            <w:noWrap/>
            <w:hideMark/>
          </w:tcPr>
          <w:p w14:paraId="2EA6111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64,0</w:t>
            </w:r>
          </w:p>
        </w:tc>
        <w:tc>
          <w:tcPr>
            <w:tcW w:w="517" w:type="dxa"/>
            <w:noWrap/>
            <w:hideMark/>
          </w:tcPr>
          <w:p w14:paraId="33EAFCE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352</w:t>
            </w:r>
          </w:p>
        </w:tc>
        <w:tc>
          <w:tcPr>
            <w:tcW w:w="475" w:type="dxa"/>
            <w:noWrap/>
            <w:hideMark/>
          </w:tcPr>
          <w:p w14:paraId="58F5A17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12,0</w:t>
            </w:r>
          </w:p>
        </w:tc>
        <w:tc>
          <w:tcPr>
            <w:tcW w:w="531" w:type="dxa"/>
            <w:noWrap/>
            <w:hideMark/>
          </w:tcPr>
          <w:p w14:paraId="6240CAE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522</w:t>
            </w:r>
          </w:p>
        </w:tc>
        <w:tc>
          <w:tcPr>
            <w:tcW w:w="476" w:type="dxa"/>
            <w:noWrap/>
            <w:hideMark/>
          </w:tcPr>
          <w:p w14:paraId="6AB56E0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17,8</w:t>
            </w:r>
          </w:p>
        </w:tc>
        <w:tc>
          <w:tcPr>
            <w:tcW w:w="433" w:type="dxa"/>
            <w:noWrap/>
            <w:hideMark/>
          </w:tcPr>
          <w:p w14:paraId="4D4B593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495</w:t>
            </w:r>
          </w:p>
        </w:tc>
        <w:tc>
          <w:tcPr>
            <w:tcW w:w="461" w:type="dxa"/>
            <w:noWrap/>
            <w:hideMark/>
          </w:tcPr>
          <w:p w14:paraId="5EAA55D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16,9</w:t>
            </w:r>
          </w:p>
        </w:tc>
      </w:tr>
      <w:tr w:rsidR="00F45D40" w:rsidRPr="00583A1A" w14:paraId="25B1BF4E"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08380B54"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Burgos</w:t>
            </w:r>
          </w:p>
        </w:tc>
        <w:tc>
          <w:tcPr>
            <w:tcW w:w="517" w:type="dxa"/>
            <w:noWrap/>
            <w:hideMark/>
          </w:tcPr>
          <w:p w14:paraId="69173D7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164</w:t>
            </w:r>
          </w:p>
        </w:tc>
        <w:tc>
          <w:tcPr>
            <w:tcW w:w="461" w:type="dxa"/>
            <w:noWrap/>
            <w:hideMark/>
          </w:tcPr>
          <w:p w14:paraId="3B9D5DD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71,0</w:t>
            </w:r>
          </w:p>
        </w:tc>
        <w:tc>
          <w:tcPr>
            <w:tcW w:w="517" w:type="dxa"/>
            <w:noWrap/>
            <w:hideMark/>
          </w:tcPr>
          <w:p w14:paraId="1F26AF2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w:t>
            </w:r>
          </w:p>
        </w:tc>
        <w:tc>
          <w:tcPr>
            <w:tcW w:w="475" w:type="dxa"/>
            <w:noWrap/>
            <w:hideMark/>
          </w:tcPr>
          <w:p w14:paraId="2A19D95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8,7</w:t>
            </w:r>
          </w:p>
        </w:tc>
        <w:tc>
          <w:tcPr>
            <w:tcW w:w="531" w:type="dxa"/>
            <w:noWrap/>
            <w:hideMark/>
          </w:tcPr>
          <w:p w14:paraId="3CB3893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31</w:t>
            </w:r>
          </w:p>
        </w:tc>
        <w:tc>
          <w:tcPr>
            <w:tcW w:w="476" w:type="dxa"/>
            <w:noWrap/>
            <w:hideMark/>
          </w:tcPr>
          <w:p w14:paraId="4EA4D09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13,4</w:t>
            </w:r>
          </w:p>
        </w:tc>
        <w:tc>
          <w:tcPr>
            <w:tcW w:w="433" w:type="dxa"/>
            <w:noWrap/>
            <w:hideMark/>
          </w:tcPr>
          <w:p w14:paraId="23E1F14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w:t>
            </w:r>
          </w:p>
        </w:tc>
        <w:tc>
          <w:tcPr>
            <w:tcW w:w="461" w:type="dxa"/>
            <w:noWrap/>
            <w:hideMark/>
          </w:tcPr>
          <w:p w14:paraId="2DF1861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4,3</w:t>
            </w:r>
          </w:p>
        </w:tc>
      </w:tr>
      <w:tr w:rsidR="00F45D40" w:rsidRPr="00583A1A" w14:paraId="36757FB7"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F04C77D"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Cádiz</w:t>
            </w:r>
          </w:p>
        </w:tc>
        <w:tc>
          <w:tcPr>
            <w:tcW w:w="517" w:type="dxa"/>
            <w:noWrap/>
            <w:hideMark/>
          </w:tcPr>
          <w:p w14:paraId="6565CA1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189</w:t>
            </w:r>
          </w:p>
        </w:tc>
        <w:tc>
          <w:tcPr>
            <w:tcW w:w="461" w:type="dxa"/>
            <w:noWrap/>
            <w:hideMark/>
          </w:tcPr>
          <w:p w14:paraId="0D05EF3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51,8</w:t>
            </w:r>
          </w:p>
        </w:tc>
        <w:tc>
          <w:tcPr>
            <w:tcW w:w="517" w:type="dxa"/>
            <w:noWrap/>
            <w:hideMark/>
          </w:tcPr>
          <w:p w14:paraId="37B66F7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95</w:t>
            </w:r>
          </w:p>
        </w:tc>
        <w:tc>
          <w:tcPr>
            <w:tcW w:w="475" w:type="dxa"/>
            <w:noWrap/>
            <w:hideMark/>
          </w:tcPr>
          <w:p w14:paraId="6CDFE0D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26,0</w:t>
            </w:r>
          </w:p>
        </w:tc>
        <w:tc>
          <w:tcPr>
            <w:tcW w:w="531" w:type="dxa"/>
            <w:noWrap/>
            <w:hideMark/>
          </w:tcPr>
          <w:p w14:paraId="63C11DB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42</w:t>
            </w:r>
          </w:p>
        </w:tc>
        <w:tc>
          <w:tcPr>
            <w:tcW w:w="476" w:type="dxa"/>
            <w:noWrap/>
            <w:hideMark/>
          </w:tcPr>
          <w:p w14:paraId="029E340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11,5</w:t>
            </w:r>
          </w:p>
        </w:tc>
        <w:tc>
          <w:tcPr>
            <w:tcW w:w="433" w:type="dxa"/>
            <w:noWrap/>
            <w:hideMark/>
          </w:tcPr>
          <w:p w14:paraId="0A3EA0A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33</w:t>
            </w:r>
          </w:p>
        </w:tc>
        <w:tc>
          <w:tcPr>
            <w:tcW w:w="461" w:type="dxa"/>
            <w:noWrap/>
            <w:hideMark/>
          </w:tcPr>
          <w:p w14:paraId="1FA5CB5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9,0</w:t>
            </w:r>
          </w:p>
        </w:tc>
      </w:tr>
      <w:tr w:rsidR="00F45D40" w:rsidRPr="00583A1A" w14:paraId="7AB4A318"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4B15AE5"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Cantabria</w:t>
            </w:r>
          </w:p>
        </w:tc>
        <w:tc>
          <w:tcPr>
            <w:tcW w:w="517" w:type="dxa"/>
            <w:noWrap/>
            <w:hideMark/>
          </w:tcPr>
          <w:p w14:paraId="32F8E96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84</w:t>
            </w:r>
          </w:p>
        </w:tc>
        <w:tc>
          <w:tcPr>
            <w:tcW w:w="461" w:type="dxa"/>
            <w:noWrap/>
            <w:hideMark/>
          </w:tcPr>
          <w:p w14:paraId="121E983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69,4</w:t>
            </w:r>
          </w:p>
        </w:tc>
        <w:tc>
          <w:tcPr>
            <w:tcW w:w="517" w:type="dxa"/>
            <w:noWrap/>
            <w:hideMark/>
          </w:tcPr>
          <w:p w14:paraId="3AC3401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w:t>
            </w:r>
          </w:p>
        </w:tc>
        <w:tc>
          <w:tcPr>
            <w:tcW w:w="475" w:type="dxa"/>
            <w:noWrap/>
            <w:hideMark/>
          </w:tcPr>
          <w:p w14:paraId="6F7F7E3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8,3</w:t>
            </w:r>
          </w:p>
        </w:tc>
        <w:tc>
          <w:tcPr>
            <w:tcW w:w="531" w:type="dxa"/>
            <w:noWrap/>
            <w:hideMark/>
          </w:tcPr>
          <w:p w14:paraId="0919CA1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w:t>
            </w:r>
          </w:p>
        </w:tc>
        <w:tc>
          <w:tcPr>
            <w:tcW w:w="476" w:type="dxa"/>
            <w:noWrap/>
            <w:hideMark/>
          </w:tcPr>
          <w:p w14:paraId="3D6B94F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13,2</w:t>
            </w:r>
          </w:p>
        </w:tc>
        <w:tc>
          <w:tcPr>
            <w:tcW w:w="433" w:type="dxa"/>
            <w:noWrap/>
            <w:hideMark/>
          </w:tcPr>
          <w:p w14:paraId="633EF78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21</w:t>
            </w:r>
          </w:p>
        </w:tc>
        <w:tc>
          <w:tcPr>
            <w:tcW w:w="461" w:type="dxa"/>
            <w:noWrap/>
            <w:hideMark/>
          </w:tcPr>
          <w:p w14:paraId="01AA3B6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17,4</w:t>
            </w:r>
          </w:p>
        </w:tc>
      </w:tr>
      <w:tr w:rsidR="00F45D40" w:rsidRPr="00583A1A" w14:paraId="64A241C6"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7EE1CC06"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Carlos III</w:t>
            </w:r>
          </w:p>
        </w:tc>
        <w:tc>
          <w:tcPr>
            <w:tcW w:w="517" w:type="dxa"/>
            <w:noWrap/>
            <w:hideMark/>
          </w:tcPr>
          <w:p w14:paraId="375CF4B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57</w:t>
            </w:r>
          </w:p>
        </w:tc>
        <w:tc>
          <w:tcPr>
            <w:tcW w:w="461" w:type="dxa"/>
            <w:noWrap/>
            <w:hideMark/>
          </w:tcPr>
          <w:p w14:paraId="042612E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64,0</w:t>
            </w:r>
          </w:p>
        </w:tc>
        <w:tc>
          <w:tcPr>
            <w:tcW w:w="517" w:type="dxa"/>
            <w:noWrap/>
            <w:hideMark/>
          </w:tcPr>
          <w:p w14:paraId="43AF5D9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w:t>
            </w:r>
          </w:p>
        </w:tc>
        <w:tc>
          <w:tcPr>
            <w:tcW w:w="475" w:type="dxa"/>
            <w:noWrap/>
            <w:hideMark/>
          </w:tcPr>
          <w:p w14:paraId="39A63C8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20,2</w:t>
            </w:r>
          </w:p>
        </w:tc>
        <w:tc>
          <w:tcPr>
            <w:tcW w:w="531" w:type="dxa"/>
            <w:noWrap/>
            <w:hideMark/>
          </w:tcPr>
          <w:p w14:paraId="396BE1C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w:t>
            </w:r>
          </w:p>
        </w:tc>
        <w:tc>
          <w:tcPr>
            <w:tcW w:w="476" w:type="dxa"/>
            <w:noWrap/>
            <w:hideMark/>
          </w:tcPr>
          <w:p w14:paraId="7AC0682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14,6</w:t>
            </w:r>
          </w:p>
        </w:tc>
        <w:tc>
          <w:tcPr>
            <w:tcW w:w="433" w:type="dxa"/>
            <w:noWrap/>
            <w:hideMark/>
          </w:tcPr>
          <w:p w14:paraId="42678A9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w:t>
            </w:r>
          </w:p>
        </w:tc>
        <w:tc>
          <w:tcPr>
            <w:tcW w:w="461" w:type="dxa"/>
            <w:noWrap/>
            <w:hideMark/>
          </w:tcPr>
          <w:p w14:paraId="193D6D9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13,5</w:t>
            </w:r>
          </w:p>
        </w:tc>
      </w:tr>
      <w:tr w:rsidR="00F45D40" w:rsidRPr="00583A1A" w14:paraId="16ED1754"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FC235CD"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Cast</w:t>
            </w:r>
            <w:proofErr w:type="spellEnd"/>
            <w:r w:rsidRPr="00405BE9">
              <w:rPr>
                <w:rFonts w:ascii="Times New Roman" w:eastAsia="Times New Roman" w:hAnsi="Times New Roman" w:cs="Times New Roman"/>
                <w:color w:val="000000"/>
                <w:sz w:val="13"/>
                <w:szCs w:val="13"/>
              </w:rPr>
              <w:t>-La Mancha</w:t>
            </w:r>
          </w:p>
        </w:tc>
        <w:tc>
          <w:tcPr>
            <w:tcW w:w="517" w:type="dxa"/>
            <w:noWrap/>
            <w:hideMark/>
          </w:tcPr>
          <w:p w14:paraId="1896D06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274</w:t>
            </w:r>
          </w:p>
        </w:tc>
        <w:tc>
          <w:tcPr>
            <w:tcW w:w="461" w:type="dxa"/>
            <w:noWrap/>
            <w:hideMark/>
          </w:tcPr>
          <w:p w14:paraId="6CC55AC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64,3</w:t>
            </w:r>
          </w:p>
        </w:tc>
        <w:tc>
          <w:tcPr>
            <w:tcW w:w="517" w:type="dxa"/>
            <w:noWrap/>
            <w:hideMark/>
          </w:tcPr>
          <w:p w14:paraId="6A3864F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86</w:t>
            </w:r>
          </w:p>
        </w:tc>
        <w:tc>
          <w:tcPr>
            <w:tcW w:w="475" w:type="dxa"/>
            <w:noWrap/>
            <w:hideMark/>
          </w:tcPr>
          <w:p w14:paraId="1085A46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20,2</w:t>
            </w:r>
          </w:p>
        </w:tc>
        <w:tc>
          <w:tcPr>
            <w:tcW w:w="531" w:type="dxa"/>
            <w:noWrap/>
            <w:hideMark/>
          </w:tcPr>
          <w:p w14:paraId="7200F35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52</w:t>
            </w:r>
          </w:p>
        </w:tc>
        <w:tc>
          <w:tcPr>
            <w:tcW w:w="476" w:type="dxa"/>
            <w:noWrap/>
            <w:hideMark/>
          </w:tcPr>
          <w:p w14:paraId="2984F88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12,2</w:t>
            </w:r>
          </w:p>
        </w:tc>
        <w:tc>
          <w:tcPr>
            <w:tcW w:w="433" w:type="dxa"/>
            <w:noWrap/>
            <w:hideMark/>
          </w:tcPr>
          <w:p w14:paraId="6D3E058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39</w:t>
            </w:r>
          </w:p>
        </w:tc>
        <w:tc>
          <w:tcPr>
            <w:tcW w:w="461" w:type="dxa"/>
            <w:noWrap/>
            <w:hideMark/>
          </w:tcPr>
          <w:p w14:paraId="7F66699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9,2</w:t>
            </w:r>
          </w:p>
        </w:tc>
      </w:tr>
      <w:tr w:rsidR="00F45D40" w:rsidRPr="00583A1A" w14:paraId="552EC625"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0A4ACC9" w14:textId="77777777" w:rsidR="00F45D40" w:rsidRPr="00405BE9" w:rsidRDefault="00F45D40" w:rsidP="00E24EF7">
            <w:pPr>
              <w:rPr>
                <w:rFonts w:ascii="Times New Roman" w:eastAsia="Times New Roman" w:hAnsi="Times New Roman" w:cs="Times New Roman"/>
                <w:color w:val="000000"/>
                <w:sz w:val="13"/>
                <w:szCs w:val="13"/>
              </w:rPr>
            </w:pPr>
            <w:proofErr w:type="spellStart"/>
            <w:r>
              <w:rPr>
                <w:rFonts w:ascii="Times New Roman" w:eastAsia="Times New Roman" w:hAnsi="Times New Roman" w:cs="Times New Roman"/>
                <w:color w:val="000000"/>
                <w:sz w:val="13"/>
                <w:szCs w:val="13"/>
              </w:rPr>
              <w:t>Complu</w:t>
            </w:r>
            <w:proofErr w:type="spellEnd"/>
            <w:r>
              <w:rPr>
                <w:rFonts w:ascii="Times New Roman" w:eastAsia="Times New Roman" w:hAnsi="Times New Roman" w:cs="Times New Roman"/>
                <w:color w:val="000000"/>
                <w:sz w:val="13"/>
                <w:szCs w:val="13"/>
              </w:rPr>
              <w:t>.</w:t>
            </w:r>
          </w:p>
        </w:tc>
        <w:tc>
          <w:tcPr>
            <w:tcW w:w="517" w:type="dxa"/>
            <w:noWrap/>
            <w:hideMark/>
          </w:tcPr>
          <w:p w14:paraId="6885687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899</w:t>
            </w:r>
          </w:p>
        </w:tc>
        <w:tc>
          <w:tcPr>
            <w:tcW w:w="461" w:type="dxa"/>
            <w:noWrap/>
            <w:hideMark/>
          </w:tcPr>
          <w:p w14:paraId="6106A2E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63,8</w:t>
            </w:r>
          </w:p>
        </w:tc>
        <w:tc>
          <w:tcPr>
            <w:tcW w:w="517" w:type="dxa"/>
            <w:noWrap/>
            <w:hideMark/>
          </w:tcPr>
          <w:p w14:paraId="56A579A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251</w:t>
            </w:r>
          </w:p>
        </w:tc>
        <w:tc>
          <w:tcPr>
            <w:tcW w:w="475" w:type="dxa"/>
            <w:noWrap/>
            <w:hideMark/>
          </w:tcPr>
          <w:p w14:paraId="2538B27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17,8</w:t>
            </w:r>
          </w:p>
        </w:tc>
        <w:tc>
          <w:tcPr>
            <w:tcW w:w="531" w:type="dxa"/>
            <w:noWrap/>
            <w:hideMark/>
          </w:tcPr>
          <w:p w14:paraId="0B226A6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269</w:t>
            </w:r>
          </w:p>
        </w:tc>
        <w:tc>
          <w:tcPr>
            <w:tcW w:w="476" w:type="dxa"/>
            <w:noWrap/>
            <w:hideMark/>
          </w:tcPr>
          <w:p w14:paraId="4259951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19,1</w:t>
            </w:r>
          </w:p>
        </w:tc>
        <w:tc>
          <w:tcPr>
            <w:tcW w:w="433" w:type="dxa"/>
            <w:noWrap/>
            <w:hideMark/>
          </w:tcPr>
          <w:p w14:paraId="01BA584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141</w:t>
            </w:r>
          </w:p>
        </w:tc>
        <w:tc>
          <w:tcPr>
            <w:tcW w:w="461" w:type="dxa"/>
            <w:noWrap/>
            <w:hideMark/>
          </w:tcPr>
          <w:p w14:paraId="64D8332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10,0</w:t>
            </w:r>
          </w:p>
        </w:tc>
      </w:tr>
      <w:tr w:rsidR="00F45D40" w:rsidRPr="00583A1A" w14:paraId="0BDD9D56"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7E7450A8"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Córdoba</w:t>
            </w:r>
          </w:p>
        </w:tc>
        <w:tc>
          <w:tcPr>
            <w:tcW w:w="517" w:type="dxa"/>
            <w:noWrap/>
            <w:hideMark/>
          </w:tcPr>
          <w:p w14:paraId="4F47275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298</w:t>
            </w:r>
          </w:p>
        </w:tc>
        <w:tc>
          <w:tcPr>
            <w:tcW w:w="461" w:type="dxa"/>
            <w:noWrap/>
            <w:hideMark/>
          </w:tcPr>
          <w:p w14:paraId="77BD9E4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69,3</w:t>
            </w:r>
          </w:p>
        </w:tc>
        <w:tc>
          <w:tcPr>
            <w:tcW w:w="517" w:type="dxa"/>
            <w:noWrap/>
            <w:hideMark/>
          </w:tcPr>
          <w:p w14:paraId="406F04C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w:t>
            </w:r>
          </w:p>
        </w:tc>
        <w:tc>
          <w:tcPr>
            <w:tcW w:w="475" w:type="dxa"/>
            <w:noWrap/>
            <w:hideMark/>
          </w:tcPr>
          <w:p w14:paraId="7E173C9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14,9</w:t>
            </w:r>
          </w:p>
        </w:tc>
        <w:tc>
          <w:tcPr>
            <w:tcW w:w="531" w:type="dxa"/>
            <w:noWrap/>
            <w:hideMark/>
          </w:tcPr>
          <w:p w14:paraId="5C7CD8E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24</w:t>
            </w:r>
          </w:p>
        </w:tc>
        <w:tc>
          <w:tcPr>
            <w:tcW w:w="476" w:type="dxa"/>
            <w:noWrap/>
            <w:hideMark/>
          </w:tcPr>
          <w:p w14:paraId="3C99102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5,6</w:t>
            </w:r>
          </w:p>
        </w:tc>
        <w:tc>
          <w:tcPr>
            <w:tcW w:w="433" w:type="dxa"/>
            <w:noWrap/>
            <w:hideMark/>
          </w:tcPr>
          <w:p w14:paraId="570E390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46</w:t>
            </w:r>
          </w:p>
        </w:tc>
        <w:tc>
          <w:tcPr>
            <w:tcW w:w="461" w:type="dxa"/>
            <w:noWrap/>
            <w:hideMark/>
          </w:tcPr>
          <w:p w14:paraId="57AFBC7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10,7</w:t>
            </w:r>
          </w:p>
        </w:tc>
      </w:tr>
      <w:tr w:rsidR="00F45D40" w:rsidRPr="00583A1A" w14:paraId="543AC0B4"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4FE9B4FF"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CSIC</w:t>
            </w:r>
          </w:p>
        </w:tc>
        <w:tc>
          <w:tcPr>
            <w:tcW w:w="517" w:type="dxa"/>
            <w:noWrap/>
            <w:hideMark/>
          </w:tcPr>
          <w:p w14:paraId="53D182C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4.772</w:t>
            </w:r>
          </w:p>
        </w:tc>
        <w:tc>
          <w:tcPr>
            <w:tcW w:w="461" w:type="dxa"/>
            <w:noWrap/>
            <w:hideMark/>
          </w:tcPr>
          <w:p w14:paraId="2793454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64,7</w:t>
            </w:r>
          </w:p>
        </w:tc>
        <w:tc>
          <w:tcPr>
            <w:tcW w:w="517" w:type="dxa"/>
            <w:noWrap/>
            <w:hideMark/>
          </w:tcPr>
          <w:p w14:paraId="57D613C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1.324</w:t>
            </w:r>
          </w:p>
        </w:tc>
        <w:tc>
          <w:tcPr>
            <w:tcW w:w="475" w:type="dxa"/>
            <w:noWrap/>
            <w:hideMark/>
          </w:tcPr>
          <w:p w14:paraId="4AC1A8B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18,0</w:t>
            </w:r>
          </w:p>
        </w:tc>
        <w:tc>
          <w:tcPr>
            <w:tcW w:w="531" w:type="dxa"/>
            <w:noWrap/>
            <w:hideMark/>
          </w:tcPr>
          <w:p w14:paraId="02722BC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1.148</w:t>
            </w:r>
          </w:p>
        </w:tc>
        <w:tc>
          <w:tcPr>
            <w:tcW w:w="476" w:type="dxa"/>
            <w:noWrap/>
            <w:hideMark/>
          </w:tcPr>
          <w:p w14:paraId="71064D1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15,6</w:t>
            </w:r>
          </w:p>
        </w:tc>
        <w:tc>
          <w:tcPr>
            <w:tcW w:w="433" w:type="dxa"/>
            <w:noWrap/>
            <w:hideMark/>
          </w:tcPr>
          <w:p w14:paraId="19C7E5A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541</w:t>
            </w:r>
          </w:p>
        </w:tc>
        <w:tc>
          <w:tcPr>
            <w:tcW w:w="461" w:type="dxa"/>
            <w:noWrap/>
            <w:hideMark/>
          </w:tcPr>
          <w:p w14:paraId="24C27CC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7,3</w:t>
            </w:r>
          </w:p>
        </w:tc>
      </w:tr>
      <w:tr w:rsidR="00F45D40" w:rsidRPr="00583A1A" w14:paraId="16514549"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CFF995F" w14:textId="77777777" w:rsidR="00F45D40" w:rsidRPr="00405BE9" w:rsidRDefault="00F45D40" w:rsidP="00E24EF7">
            <w:pPr>
              <w:rPr>
                <w:rFonts w:ascii="Times New Roman" w:eastAsia="Times New Roman" w:hAnsi="Times New Roman" w:cs="Times New Roman"/>
                <w:color w:val="000000"/>
                <w:sz w:val="13"/>
                <w:szCs w:val="13"/>
              </w:rPr>
            </w:pPr>
            <w:r>
              <w:rPr>
                <w:rFonts w:ascii="Times New Roman" w:eastAsia="Times New Roman" w:hAnsi="Times New Roman" w:cs="Times New Roman"/>
                <w:color w:val="000000"/>
                <w:sz w:val="13"/>
                <w:szCs w:val="13"/>
              </w:rPr>
              <w:t>Extrema.</w:t>
            </w:r>
          </w:p>
        </w:tc>
        <w:tc>
          <w:tcPr>
            <w:tcW w:w="517" w:type="dxa"/>
            <w:noWrap/>
            <w:hideMark/>
          </w:tcPr>
          <w:p w14:paraId="24ABC58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209</w:t>
            </w:r>
          </w:p>
        </w:tc>
        <w:tc>
          <w:tcPr>
            <w:tcW w:w="461" w:type="dxa"/>
            <w:noWrap/>
            <w:hideMark/>
          </w:tcPr>
          <w:p w14:paraId="6CC4A03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64,5</w:t>
            </w:r>
          </w:p>
        </w:tc>
        <w:tc>
          <w:tcPr>
            <w:tcW w:w="517" w:type="dxa"/>
            <w:noWrap/>
            <w:hideMark/>
          </w:tcPr>
          <w:p w14:paraId="4E43E46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61</w:t>
            </w:r>
          </w:p>
        </w:tc>
        <w:tc>
          <w:tcPr>
            <w:tcW w:w="475" w:type="dxa"/>
            <w:noWrap/>
            <w:hideMark/>
          </w:tcPr>
          <w:p w14:paraId="1D9D3B4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18,8</w:t>
            </w:r>
          </w:p>
        </w:tc>
        <w:tc>
          <w:tcPr>
            <w:tcW w:w="531" w:type="dxa"/>
            <w:noWrap/>
            <w:hideMark/>
          </w:tcPr>
          <w:p w14:paraId="33F7C4B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44</w:t>
            </w:r>
          </w:p>
        </w:tc>
        <w:tc>
          <w:tcPr>
            <w:tcW w:w="476" w:type="dxa"/>
            <w:noWrap/>
            <w:hideMark/>
          </w:tcPr>
          <w:p w14:paraId="4341B97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13,6</w:t>
            </w:r>
          </w:p>
        </w:tc>
        <w:tc>
          <w:tcPr>
            <w:tcW w:w="433" w:type="dxa"/>
            <w:noWrap/>
            <w:hideMark/>
          </w:tcPr>
          <w:p w14:paraId="4B747A5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w:t>
            </w:r>
          </w:p>
        </w:tc>
        <w:tc>
          <w:tcPr>
            <w:tcW w:w="461" w:type="dxa"/>
            <w:noWrap/>
            <w:hideMark/>
          </w:tcPr>
          <w:p w14:paraId="4E866EB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6,2</w:t>
            </w:r>
          </w:p>
        </w:tc>
      </w:tr>
      <w:tr w:rsidR="00F45D40" w:rsidRPr="00583A1A" w14:paraId="2E59001D"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46DBB1D9"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Girona</w:t>
            </w:r>
          </w:p>
        </w:tc>
        <w:tc>
          <w:tcPr>
            <w:tcW w:w="517" w:type="dxa"/>
            <w:noWrap/>
            <w:hideMark/>
          </w:tcPr>
          <w:p w14:paraId="7542B1B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427</w:t>
            </w:r>
          </w:p>
        </w:tc>
        <w:tc>
          <w:tcPr>
            <w:tcW w:w="461" w:type="dxa"/>
            <w:noWrap/>
            <w:hideMark/>
          </w:tcPr>
          <w:p w14:paraId="1AA98CA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73,0</w:t>
            </w:r>
          </w:p>
        </w:tc>
        <w:tc>
          <w:tcPr>
            <w:tcW w:w="517" w:type="dxa"/>
            <w:noWrap/>
            <w:hideMark/>
          </w:tcPr>
          <w:p w14:paraId="7586D42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39</w:t>
            </w:r>
          </w:p>
        </w:tc>
        <w:tc>
          <w:tcPr>
            <w:tcW w:w="475" w:type="dxa"/>
            <w:noWrap/>
            <w:hideMark/>
          </w:tcPr>
          <w:p w14:paraId="5085364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6,7</w:t>
            </w:r>
          </w:p>
        </w:tc>
        <w:tc>
          <w:tcPr>
            <w:tcW w:w="531" w:type="dxa"/>
            <w:noWrap/>
            <w:hideMark/>
          </w:tcPr>
          <w:p w14:paraId="217F390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110</w:t>
            </w:r>
          </w:p>
        </w:tc>
        <w:tc>
          <w:tcPr>
            <w:tcW w:w="476" w:type="dxa"/>
            <w:noWrap/>
            <w:hideMark/>
          </w:tcPr>
          <w:p w14:paraId="28BC6E9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18,8</w:t>
            </w:r>
          </w:p>
        </w:tc>
        <w:tc>
          <w:tcPr>
            <w:tcW w:w="433" w:type="dxa"/>
            <w:noWrap/>
            <w:hideMark/>
          </w:tcPr>
          <w:p w14:paraId="5FEC03B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w:t>
            </w:r>
          </w:p>
        </w:tc>
        <w:tc>
          <w:tcPr>
            <w:tcW w:w="461" w:type="dxa"/>
            <w:noWrap/>
            <w:hideMark/>
          </w:tcPr>
          <w:p w14:paraId="7C56F09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4,3</w:t>
            </w:r>
          </w:p>
        </w:tc>
      </w:tr>
      <w:tr w:rsidR="00F45D40" w:rsidRPr="00583A1A" w14:paraId="553C6B52"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7662CFB"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Granada</w:t>
            </w:r>
          </w:p>
        </w:tc>
        <w:tc>
          <w:tcPr>
            <w:tcW w:w="517" w:type="dxa"/>
            <w:noWrap/>
            <w:hideMark/>
          </w:tcPr>
          <w:p w14:paraId="15D867D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587</w:t>
            </w:r>
          </w:p>
        </w:tc>
        <w:tc>
          <w:tcPr>
            <w:tcW w:w="461" w:type="dxa"/>
            <w:noWrap/>
            <w:hideMark/>
          </w:tcPr>
          <w:p w14:paraId="2A15321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65,5</w:t>
            </w:r>
          </w:p>
        </w:tc>
        <w:tc>
          <w:tcPr>
            <w:tcW w:w="517" w:type="dxa"/>
            <w:noWrap/>
            <w:hideMark/>
          </w:tcPr>
          <w:p w14:paraId="0A30A8E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132</w:t>
            </w:r>
          </w:p>
        </w:tc>
        <w:tc>
          <w:tcPr>
            <w:tcW w:w="475" w:type="dxa"/>
            <w:noWrap/>
            <w:hideMark/>
          </w:tcPr>
          <w:p w14:paraId="07CB7C8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14,7</w:t>
            </w:r>
          </w:p>
        </w:tc>
        <w:tc>
          <w:tcPr>
            <w:tcW w:w="531" w:type="dxa"/>
            <w:noWrap/>
            <w:hideMark/>
          </w:tcPr>
          <w:p w14:paraId="2474469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66</w:t>
            </w:r>
          </w:p>
        </w:tc>
        <w:tc>
          <w:tcPr>
            <w:tcW w:w="476" w:type="dxa"/>
            <w:noWrap/>
            <w:hideMark/>
          </w:tcPr>
          <w:p w14:paraId="1BC5E88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7,4</w:t>
            </w:r>
          </w:p>
        </w:tc>
        <w:tc>
          <w:tcPr>
            <w:tcW w:w="433" w:type="dxa"/>
            <w:noWrap/>
            <w:hideMark/>
          </w:tcPr>
          <w:p w14:paraId="12754CD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70</w:t>
            </w:r>
          </w:p>
        </w:tc>
        <w:tc>
          <w:tcPr>
            <w:tcW w:w="461" w:type="dxa"/>
            <w:noWrap/>
            <w:hideMark/>
          </w:tcPr>
          <w:p w14:paraId="3910D15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7,8</w:t>
            </w:r>
          </w:p>
        </w:tc>
      </w:tr>
      <w:tr w:rsidR="00F45D40" w:rsidRPr="00583A1A" w14:paraId="5131ED92"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09EE0BC6"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Huelva</w:t>
            </w:r>
          </w:p>
        </w:tc>
        <w:tc>
          <w:tcPr>
            <w:tcW w:w="517" w:type="dxa"/>
            <w:noWrap/>
            <w:hideMark/>
          </w:tcPr>
          <w:p w14:paraId="0C465C6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78</w:t>
            </w:r>
          </w:p>
        </w:tc>
        <w:tc>
          <w:tcPr>
            <w:tcW w:w="461" w:type="dxa"/>
            <w:noWrap/>
            <w:hideMark/>
          </w:tcPr>
          <w:p w14:paraId="0252F0F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52,7</w:t>
            </w:r>
          </w:p>
        </w:tc>
        <w:tc>
          <w:tcPr>
            <w:tcW w:w="517" w:type="dxa"/>
            <w:noWrap/>
            <w:hideMark/>
          </w:tcPr>
          <w:p w14:paraId="42F2497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33</w:t>
            </w:r>
          </w:p>
        </w:tc>
        <w:tc>
          <w:tcPr>
            <w:tcW w:w="475" w:type="dxa"/>
            <w:noWrap/>
            <w:hideMark/>
          </w:tcPr>
          <w:p w14:paraId="63F9DE2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22,3</w:t>
            </w:r>
          </w:p>
        </w:tc>
        <w:tc>
          <w:tcPr>
            <w:tcW w:w="531" w:type="dxa"/>
            <w:noWrap/>
            <w:hideMark/>
          </w:tcPr>
          <w:p w14:paraId="03CC99A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47</w:t>
            </w:r>
          </w:p>
        </w:tc>
        <w:tc>
          <w:tcPr>
            <w:tcW w:w="476" w:type="dxa"/>
            <w:noWrap/>
            <w:hideMark/>
          </w:tcPr>
          <w:p w14:paraId="5B2F251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31,8</w:t>
            </w:r>
          </w:p>
        </w:tc>
        <w:tc>
          <w:tcPr>
            <w:tcW w:w="433" w:type="dxa"/>
            <w:noWrap/>
            <w:hideMark/>
          </w:tcPr>
          <w:p w14:paraId="3AAF78A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w:t>
            </w:r>
          </w:p>
        </w:tc>
        <w:tc>
          <w:tcPr>
            <w:tcW w:w="461" w:type="dxa"/>
            <w:noWrap/>
            <w:hideMark/>
          </w:tcPr>
          <w:p w14:paraId="78B4F54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4,7</w:t>
            </w:r>
          </w:p>
        </w:tc>
      </w:tr>
      <w:tr w:rsidR="00F45D40" w:rsidRPr="00583A1A" w14:paraId="29755D05"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0373D8FA"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Illes Balears</w:t>
            </w:r>
          </w:p>
        </w:tc>
        <w:tc>
          <w:tcPr>
            <w:tcW w:w="517" w:type="dxa"/>
            <w:noWrap/>
            <w:hideMark/>
          </w:tcPr>
          <w:p w14:paraId="0E57A79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279</w:t>
            </w:r>
          </w:p>
        </w:tc>
        <w:tc>
          <w:tcPr>
            <w:tcW w:w="461" w:type="dxa"/>
            <w:noWrap/>
            <w:hideMark/>
          </w:tcPr>
          <w:p w14:paraId="53C6261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68,7</w:t>
            </w:r>
          </w:p>
        </w:tc>
        <w:tc>
          <w:tcPr>
            <w:tcW w:w="517" w:type="dxa"/>
            <w:noWrap/>
            <w:hideMark/>
          </w:tcPr>
          <w:p w14:paraId="73B074C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52</w:t>
            </w:r>
          </w:p>
        </w:tc>
        <w:tc>
          <w:tcPr>
            <w:tcW w:w="475" w:type="dxa"/>
            <w:noWrap/>
            <w:hideMark/>
          </w:tcPr>
          <w:p w14:paraId="537D057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12,8</w:t>
            </w:r>
          </w:p>
        </w:tc>
        <w:tc>
          <w:tcPr>
            <w:tcW w:w="531" w:type="dxa"/>
            <w:noWrap/>
            <w:hideMark/>
          </w:tcPr>
          <w:p w14:paraId="7E481E0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22</w:t>
            </w:r>
          </w:p>
        </w:tc>
        <w:tc>
          <w:tcPr>
            <w:tcW w:w="476" w:type="dxa"/>
            <w:noWrap/>
            <w:hideMark/>
          </w:tcPr>
          <w:p w14:paraId="2FB4739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5,4</w:t>
            </w:r>
          </w:p>
        </w:tc>
        <w:tc>
          <w:tcPr>
            <w:tcW w:w="433" w:type="dxa"/>
            <w:noWrap/>
            <w:hideMark/>
          </w:tcPr>
          <w:p w14:paraId="38C356A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87</w:t>
            </w:r>
          </w:p>
        </w:tc>
        <w:tc>
          <w:tcPr>
            <w:tcW w:w="461" w:type="dxa"/>
            <w:noWrap/>
            <w:hideMark/>
          </w:tcPr>
          <w:p w14:paraId="38E0F72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21,4</w:t>
            </w:r>
          </w:p>
        </w:tc>
      </w:tr>
      <w:tr w:rsidR="00F45D40" w:rsidRPr="00583A1A" w14:paraId="14C6D25E"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167E4CDB"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Jaén</w:t>
            </w:r>
          </w:p>
        </w:tc>
        <w:tc>
          <w:tcPr>
            <w:tcW w:w="517" w:type="dxa"/>
            <w:noWrap/>
            <w:hideMark/>
          </w:tcPr>
          <w:p w14:paraId="06571E5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150</w:t>
            </w:r>
          </w:p>
        </w:tc>
        <w:tc>
          <w:tcPr>
            <w:tcW w:w="461" w:type="dxa"/>
            <w:noWrap/>
            <w:hideMark/>
          </w:tcPr>
          <w:p w14:paraId="5733AC9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49,5</w:t>
            </w:r>
          </w:p>
        </w:tc>
        <w:tc>
          <w:tcPr>
            <w:tcW w:w="517" w:type="dxa"/>
            <w:noWrap/>
            <w:hideMark/>
          </w:tcPr>
          <w:p w14:paraId="74713DE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119</w:t>
            </w:r>
          </w:p>
        </w:tc>
        <w:tc>
          <w:tcPr>
            <w:tcW w:w="475" w:type="dxa"/>
            <w:noWrap/>
            <w:hideMark/>
          </w:tcPr>
          <w:p w14:paraId="375FA17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39,3</w:t>
            </w:r>
          </w:p>
        </w:tc>
        <w:tc>
          <w:tcPr>
            <w:tcW w:w="531" w:type="dxa"/>
            <w:noWrap/>
            <w:hideMark/>
          </w:tcPr>
          <w:p w14:paraId="6AC29CC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19</w:t>
            </w:r>
          </w:p>
        </w:tc>
        <w:tc>
          <w:tcPr>
            <w:tcW w:w="476" w:type="dxa"/>
            <w:noWrap/>
            <w:hideMark/>
          </w:tcPr>
          <w:p w14:paraId="4704BDB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6,3</w:t>
            </w:r>
          </w:p>
        </w:tc>
        <w:tc>
          <w:tcPr>
            <w:tcW w:w="433" w:type="dxa"/>
            <w:noWrap/>
            <w:hideMark/>
          </w:tcPr>
          <w:p w14:paraId="1BEE8C9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 </w:t>
            </w:r>
          </w:p>
        </w:tc>
        <w:tc>
          <w:tcPr>
            <w:tcW w:w="461" w:type="dxa"/>
            <w:noWrap/>
            <w:hideMark/>
          </w:tcPr>
          <w:p w14:paraId="299358E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0,0</w:t>
            </w:r>
          </w:p>
        </w:tc>
      </w:tr>
      <w:tr w:rsidR="00F45D40" w:rsidRPr="00583A1A" w14:paraId="13A81666"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A810CF5"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Jaume I</w:t>
            </w:r>
          </w:p>
        </w:tc>
        <w:tc>
          <w:tcPr>
            <w:tcW w:w="517" w:type="dxa"/>
            <w:noWrap/>
            <w:hideMark/>
          </w:tcPr>
          <w:p w14:paraId="33DADE4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362</w:t>
            </w:r>
          </w:p>
        </w:tc>
        <w:tc>
          <w:tcPr>
            <w:tcW w:w="461" w:type="dxa"/>
            <w:noWrap/>
            <w:hideMark/>
          </w:tcPr>
          <w:p w14:paraId="6E8F453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53,5</w:t>
            </w:r>
          </w:p>
        </w:tc>
        <w:tc>
          <w:tcPr>
            <w:tcW w:w="517" w:type="dxa"/>
            <w:noWrap/>
            <w:hideMark/>
          </w:tcPr>
          <w:p w14:paraId="095FBBA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154</w:t>
            </w:r>
          </w:p>
        </w:tc>
        <w:tc>
          <w:tcPr>
            <w:tcW w:w="475" w:type="dxa"/>
            <w:noWrap/>
            <w:hideMark/>
          </w:tcPr>
          <w:p w14:paraId="38AFD48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22,7</w:t>
            </w:r>
          </w:p>
        </w:tc>
        <w:tc>
          <w:tcPr>
            <w:tcW w:w="531" w:type="dxa"/>
            <w:noWrap/>
            <w:hideMark/>
          </w:tcPr>
          <w:p w14:paraId="4C7A3D5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68</w:t>
            </w:r>
          </w:p>
        </w:tc>
        <w:tc>
          <w:tcPr>
            <w:tcW w:w="476" w:type="dxa"/>
            <w:noWrap/>
            <w:hideMark/>
          </w:tcPr>
          <w:p w14:paraId="088F8F0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10,0</w:t>
            </w:r>
          </w:p>
        </w:tc>
        <w:tc>
          <w:tcPr>
            <w:tcW w:w="433" w:type="dxa"/>
            <w:noWrap/>
            <w:hideMark/>
          </w:tcPr>
          <w:p w14:paraId="066E5B9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72</w:t>
            </w:r>
          </w:p>
        </w:tc>
        <w:tc>
          <w:tcPr>
            <w:tcW w:w="461" w:type="dxa"/>
            <w:noWrap/>
            <w:hideMark/>
          </w:tcPr>
          <w:p w14:paraId="52BC0F6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10,6</w:t>
            </w:r>
          </w:p>
        </w:tc>
      </w:tr>
      <w:tr w:rsidR="00F45D40" w:rsidRPr="00583A1A" w14:paraId="4F9D6A4B"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2700612"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La Laguna</w:t>
            </w:r>
          </w:p>
        </w:tc>
        <w:tc>
          <w:tcPr>
            <w:tcW w:w="517" w:type="dxa"/>
            <w:noWrap/>
            <w:hideMark/>
          </w:tcPr>
          <w:p w14:paraId="0EA5B12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307</w:t>
            </w:r>
          </w:p>
        </w:tc>
        <w:tc>
          <w:tcPr>
            <w:tcW w:w="461" w:type="dxa"/>
            <w:noWrap/>
            <w:hideMark/>
          </w:tcPr>
          <w:p w14:paraId="058A5CD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52,7</w:t>
            </w:r>
          </w:p>
        </w:tc>
        <w:tc>
          <w:tcPr>
            <w:tcW w:w="517" w:type="dxa"/>
            <w:noWrap/>
            <w:hideMark/>
          </w:tcPr>
          <w:p w14:paraId="28179F7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226</w:t>
            </w:r>
          </w:p>
        </w:tc>
        <w:tc>
          <w:tcPr>
            <w:tcW w:w="475" w:type="dxa"/>
            <w:noWrap/>
            <w:hideMark/>
          </w:tcPr>
          <w:p w14:paraId="2D4E1E8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38,8</w:t>
            </w:r>
          </w:p>
        </w:tc>
        <w:tc>
          <w:tcPr>
            <w:tcW w:w="531" w:type="dxa"/>
            <w:noWrap/>
            <w:hideMark/>
          </w:tcPr>
          <w:p w14:paraId="28F7048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45</w:t>
            </w:r>
          </w:p>
        </w:tc>
        <w:tc>
          <w:tcPr>
            <w:tcW w:w="476" w:type="dxa"/>
            <w:noWrap/>
            <w:hideMark/>
          </w:tcPr>
          <w:p w14:paraId="2774975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7,7</w:t>
            </w:r>
          </w:p>
        </w:tc>
        <w:tc>
          <w:tcPr>
            <w:tcW w:w="433" w:type="dxa"/>
            <w:noWrap/>
            <w:hideMark/>
          </w:tcPr>
          <w:p w14:paraId="3EDDB8B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24</w:t>
            </w:r>
          </w:p>
        </w:tc>
        <w:tc>
          <w:tcPr>
            <w:tcW w:w="461" w:type="dxa"/>
            <w:noWrap/>
            <w:hideMark/>
          </w:tcPr>
          <w:p w14:paraId="5B0450D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4,1</w:t>
            </w:r>
          </w:p>
        </w:tc>
      </w:tr>
      <w:tr w:rsidR="00F45D40" w:rsidRPr="00583A1A" w14:paraId="75828F40"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503AF90"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La Rioja</w:t>
            </w:r>
          </w:p>
        </w:tc>
        <w:tc>
          <w:tcPr>
            <w:tcW w:w="517" w:type="dxa"/>
            <w:noWrap/>
            <w:hideMark/>
          </w:tcPr>
          <w:p w14:paraId="59730BD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76</w:t>
            </w:r>
          </w:p>
        </w:tc>
        <w:tc>
          <w:tcPr>
            <w:tcW w:w="461" w:type="dxa"/>
            <w:noWrap/>
            <w:hideMark/>
          </w:tcPr>
          <w:p w14:paraId="2D9B145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69,1</w:t>
            </w:r>
          </w:p>
        </w:tc>
        <w:tc>
          <w:tcPr>
            <w:tcW w:w="517" w:type="dxa"/>
            <w:noWrap/>
            <w:hideMark/>
          </w:tcPr>
          <w:p w14:paraId="316865D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w:t>
            </w:r>
          </w:p>
        </w:tc>
        <w:tc>
          <w:tcPr>
            <w:tcW w:w="475" w:type="dxa"/>
            <w:noWrap/>
            <w:hideMark/>
          </w:tcPr>
          <w:p w14:paraId="0D18865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5,5</w:t>
            </w:r>
          </w:p>
        </w:tc>
        <w:tc>
          <w:tcPr>
            <w:tcW w:w="531" w:type="dxa"/>
            <w:noWrap/>
            <w:hideMark/>
          </w:tcPr>
          <w:p w14:paraId="00E73E4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30</w:t>
            </w:r>
          </w:p>
        </w:tc>
        <w:tc>
          <w:tcPr>
            <w:tcW w:w="476" w:type="dxa"/>
            <w:noWrap/>
            <w:hideMark/>
          </w:tcPr>
          <w:p w14:paraId="424E09B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27,3</w:t>
            </w:r>
          </w:p>
        </w:tc>
        <w:tc>
          <w:tcPr>
            <w:tcW w:w="433" w:type="dxa"/>
            <w:noWrap/>
            <w:hideMark/>
          </w:tcPr>
          <w:p w14:paraId="46D82B2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w:t>
            </w:r>
          </w:p>
        </w:tc>
        <w:tc>
          <w:tcPr>
            <w:tcW w:w="461" w:type="dxa"/>
            <w:noWrap/>
            <w:hideMark/>
          </w:tcPr>
          <w:p w14:paraId="6DFBF21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4,5</w:t>
            </w:r>
          </w:p>
        </w:tc>
      </w:tr>
      <w:tr w:rsidR="00F45D40" w:rsidRPr="00583A1A" w14:paraId="1C385C24"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CBE8E0D"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Las Palmas</w:t>
            </w:r>
          </w:p>
        </w:tc>
        <w:tc>
          <w:tcPr>
            <w:tcW w:w="517" w:type="dxa"/>
            <w:noWrap/>
            <w:hideMark/>
          </w:tcPr>
          <w:p w14:paraId="255C4FA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54</w:t>
            </w:r>
          </w:p>
        </w:tc>
        <w:tc>
          <w:tcPr>
            <w:tcW w:w="461" w:type="dxa"/>
            <w:noWrap/>
            <w:hideMark/>
          </w:tcPr>
          <w:p w14:paraId="6169A09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59,3</w:t>
            </w:r>
          </w:p>
        </w:tc>
        <w:tc>
          <w:tcPr>
            <w:tcW w:w="517" w:type="dxa"/>
            <w:noWrap/>
            <w:hideMark/>
          </w:tcPr>
          <w:p w14:paraId="2C42037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w:t>
            </w:r>
          </w:p>
        </w:tc>
        <w:tc>
          <w:tcPr>
            <w:tcW w:w="475" w:type="dxa"/>
            <w:noWrap/>
            <w:hideMark/>
          </w:tcPr>
          <w:p w14:paraId="7B8CB55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22,0</w:t>
            </w:r>
          </w:p>
        </w:tc>
        <w:tc>
          <w:tcPr>
            <w:tcW w:w="531" w:type="dxa"/>
            <w:noWrap/>
            <w:hideMark/>
          </w:tcPr>
          <w:p w14:paraId="6014B54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w:t>
            </w:r>
          </w:p>
        </w:tc>
        <w:tc>
          <w:tcPr>
            <w:tcW w:w="476" w:type="dxa"/>
            <w:noWrap/>
            <w:hideMark/>
          </w:tcPr>
          <w:p w14:paraId="157B17F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9,9</w:t>
            </w:r>
          </w:p>
        </w:tc>
        <w:tc>
          <w:tcPr>
            <w:tcW w:w="433" w:type="dxa"/>
            <w:noWrap/>
            <w:hideMark/>
          </w:tcPr>
          <w:p w14:paraId="2E53614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 </w:t>
            </w:r>
          </w:p>
        </w:tc>
        <w:tc>
          <w:tcPr>
            <w:tcW w:w="461" w:type="dxa"/>
            <w:noWrap/>
            <w:hideMark/>
          </w:tcPr>
          <w:p w14:paraId="4FC6E47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0,0</w:t>
            </w:r>
          </w:p>
        </w:tc>
      </w:tr>
      <w:tr w:rsidR="00F45D40" w:rsidRPr="00583A1A" w14:paraId="6D945E16"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933848E"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León</w:t>
            </w:r>
          </w:p>
        </w:tc>
        <w:tc>
          <w:tcPr>
            <w:tcW w:w="517" w:type="dxa"/>
            <w:noWrap/>
            <w:hideMark/>
          </w:tcPr>
          <w:p w14:paraId="08710D4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24</w:t>
            </w:r>
          </w:p>
        </w:tc>
        <w:tc>
          <w:tcPr>
            <w:tcW w:w="461" w:type="dxa"/>
            <w:noWrap/>
            <w:hideMark/>
          </w:tcPr>
          <w:p w14:paraId="7416765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68,6</w:t>
            </w:r>
          </w:p>
        </w:tc>
        <w:tc>
          <w:tcPr>
            <w:tcW w:w="517" w:type="dxa"/>
            <w:noWrap/>
            <w:hideMark/>
          </w:tcPr>
          <w:p w14:paraId="1CC7C26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w:t>
            </w:r>
          </w:p>
        </w:tc>
        <w:tc>
          <w:tcPr>
            <w:tcW w:w="475" w:type="dxa"/>
            <w:noWrap/>
            <w:hideMark/>
          </w:tcPr>
          <w:p w14:paraId="3678A8A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20,0</w:t>
            </w:r>
          </w:p>
        </w:tc>
        <w:tc>
          <w:tcPr>
            <w:tcW w:w="531" w:type="dxa"/>
            <w:noWrap/>
            <w:hideMark/>
          </w:tcPr>
          <w:p w14:paraId="4DE9F47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w:t>
            </w:r>
          </w:p>
        </w:tc>
        <w:tc>
          <w:tcPr>
            <w:tcW w:w="476" w:type="dxa"/>
            <w:noWrap/>
            <w:hideMark/>
          </w:tcPr>
          <w:p w14:paraId="23545A1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11,4</w:t>
            </w:r>
          </w:p>
        </w:tc>
        <w:tc>
          <w:tcPr>
            <w:tcW w:w="433" w:type="dxa"/>
            <w:noWrap/>
            <w:hideMark/>
          </w:tcPr>
          <w:p w14:paraId="7611DF0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 </w:t>
            </w:r>
          </w:p>
        </w:tc>
        <w:tc>
          <w:tcPr>
            <w:tcW w:w="461" w:type="dxa"/>
            <w:noWrap/>
            <w:hideMark/>
          </w:tcPr>
          <w:p w14:paraId="26A6F1B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0,0</w:t>
            </w:r>
          </w:p>
        </w:tc>
      </w:tr>
      <w:tr w:rsidR="00F45D40" w:rsidRPr="00583A1A" w14:paraId="49CD2D70"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FEA52F2"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Lleida</w:t>
            </w:r>
          </w:p>
        </w:tc>
        <w:tc>
          <w:tcPr>
            <w:tcW w:w="517" w:type="dxa"/>
            <w:noWrap/>
            <w:hideMark/>
          </w:tcPr>
          <w:p w14:paraId="0B7D0FE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63</w:t>
            </w:r>
          </w:p>
        </w:tc>
        <w:tc>
          <w:tcPr>
            <w:tcW w:w="461" w:type="dxa"/>
            <w:noWrap/>
            <w:hideMark/>
          </w:tcPr>
          <w:p w14:paraId="57D8638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51,6</w:t>
            </w:r>
          </w:p>
        </w:tc>
        <w:tc>
          <w:tcPr>
            <w:tcW w:w="517" w:type="dxa"/>
            <w:noWrap/>
            <w:hideMark/>
          </w:tcPr>
          <w:p w14:paraId="236F95A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33</w:t>
            </w:r>
          </w:p>
        </w:tc>
        <w:tc>
          <w:tcPr>
            <w:tcW w:w="475" w:type="dxa"/>
            <w:noWrap/>
            <w:hideMark/>
          </w:tcPr>
          <w:p w14:paraId="0ACDE0F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27,0</w:t>
            </w:r>
          </w:p>
        </w:tc>
        <w:tc>
          <w:tcPr>
            <w:tcW w:w="531" w:type="dxa"/>
            <w:noWrap/>
            <w:hideMark/>
          </w:tcPr>
          <w:p w14:paraId="173B684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28</w:t>
            </w:r>
          </w:p>
        </w:tc>
        <w:tc>
          <w:tcPr>
            <w:tcW w:w="476" w:type="dxa"/>
            <w:noWrap/>
            <w:hideMark/>
          </w:tcPr>
          <w:p w14:paraId="5D1B2BE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23,0</w:t>
            </w:r>
          </w:p>
        </w:tc>
        <w:tc>
          <w:tcPr>
            <w:tcW w:w="433" w:type="dxa"/>
            <w:noWrap/>
            <w:hideMark/>
          </w:tcPr>
          <w:p w14:paraId="76700FC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w:t>
            </w:r>
          </w:p>
        </w:tc>
        <w:tc>
          <w:tcPr>
            <w:tcW w:w="461" w:type="dxa"/>
            <w:noWrap/>
            <w:hideMark/>
          </w:tcPr>
          <w:p w14:paraId="441A8E2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7,4</w:t>
            </w:r>
          </w:p>
        </w:tc>
      </w:tr>
      <w:tr w:rsidR="00F45D40" w:rsidRPr="00583A1A" w14:paraId="19215277"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F54FA67"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Málaga</w:t>
            </w:r>
          </w:p>
        </w:tc>
        <w:tc>
          <w:tcPr>
            <w:tcW w:w="517" w:type="dxa"/>
            <w:noWrap/>
            <w:hideMark/>
          </w:tcPr>
          <w:p w14:paraId="5A171DA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255</w:t>
            </w:r>
          </w:p>
        </w:tc>
        <w:tc>
          <w:tcPr>
            <w:tcW w:w="461" w:type="dxa"/>
            <w:noWrap/>
            <w:hideMark/>
          </w:tcPr>
          <w:p w14:paraId="43D9808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58,2</w:t>
            </w:r>
          </w:p>
        </w:tc>
        <w:tc>
          <w:tcPr>
            <w:tcW w:w="517" w:type="dxa"/>
            <w:noWrap/>
            <w:hideMark/>
          </w:tcPr>
          <w:p w14:paraId="0A23EA3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55</w:t>
            </w:r>
          </w:p>
        </w:tc>
        <w:tc>
          <w:tcPr>
            <w:tcW w:w="475" w:type="dxa"/>
            <w:noWrap/>
            <w:hideMark/>
          </w:tcPr>
          <w:p w14:paraId="1EDC5A6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12,6</w:t>
            </w:r>
          </w:p>
        </w:tc>
        <w:tc>
          <w:tcPr>
            <w:tcW w:w="531" w:type="dxa"/>
            <w:noWrap/>
            <w:hideMark/>
          </w:tcPr>
          <w:p w14:paraId="0684096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113</w:t>
            </w:r>
          </w:p>
        </w:tc>
        <w:tc>
          <w:tcPr>
            <w:tcW w:w="476" w:type="dxa"/>
            <w:noWrap/>
            <w:hideMark/>
          </w:tcPr>
          <w:p w14:paraId="1269061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25,8</w:t>
            </w:r>
          </w:p>
        </w:tc>
        <w:tc>
          <w:tcPr>
            <w:tcW w:w="433" w:type="dxa"/>
            <w:noWrap/>
            <w:hideMark/>
          </w:tcPr>
          <w:p w14:paraId="621C56A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54</w:t>
            </w:r>
          </w:p>
        </w:tc>
        <w:tc>
          <w:tcPr>
            <w:tcW w:w="461" w:type="dxa"/>
            <w:noWrap/>
            <w:hideMark/>
          </w:tcPr>
          <w:p w14:paraId="7434655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12,3</w:t>
            </w:r>
          </w:p>
        </w:tc>
      </w:tr>
      <w:tr w:rsidR="00F45D40" w:rsidRPr="00583A1A" w14:paraId="04C023ED"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E656331"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Mig</w:t>
            </w:r>
            <w:proofErr w:type="spellEnd"/>
            <w:r w:rsidRPr="00405BE9">
              <w:rPr>
                <w:rFonts w:ascii="Times New Roman" w:eastAsia="Times New Roman" w:hAnsi="Times New Roman" w:cs="Times New Roman"/>
                <w:color w:val="000000"/>
                <w:sz w:val="13"/>
                <w:szCs w:val="13"/>
              </w:rPr>
              <w:t>. Hernández</w:t>
            </w:r>
          </w:p>
        </w:tc>
        <w:tc>
          <w:tcPr>
            <w:tcW w:w="517" w:type="dxa"/>
            <w:noWrap/>
            <w:hideMark/>
          </w:tcPr>
          <w:p w14:paraId="029B1EF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56</w:t>
            </w:r>
          </w:p>
        </w:tc>
        <w:tc>
          <w:tcPr>
            <w:tcW w:w="461" w:type="dxa"/>
            <w:noWrap/>
            <w:hideMark/>
          </w:tcPr>
          <w:p w14:paraId="14001DF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53,8</w:t>
            </w:r>
          </w:p>
        </w:tc>
        <w:tc>
          <w:tcPr>
            <w:tcW w:w="517" w:type="dxa"/>
            <w:noWrap/>
            <w:hideMark/>
          </w:tcPr>
          <w:p w14:paraId="63892DB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w:t>
            </w:r>
          </w:p>
        </w:tc>
        <w:tc>
          <w:tcPr>
            <w:tcW w:w="475" w:type="dxa"/>
            <w:noWrap/>
            <w:hideMark/>
          </w:tcPr>
          <w:p w14:paraId="20ACD3A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15,4</w:t>
            </w:r>
          </w:p>
        </w:tc>
        <w:tc>
          <w:tcPr>
            <w:tcW w:w="531" w:type="dxa"/>
            <w:noWrap/>
            <w:hideMark/>
          </w:tcPr>
          <w:p w14:paraId="21406A4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w:t>
            </w:r>
          </w:p>
        </w:tc>
        <w:tc>
          <w:tcPr>
            <w:tcW w:w="476" w:type="dxa"/>
            <w:noWrap/>
            <w:hideMark/>
          </w:tcPr>
          <w:p w14:paraId="3F3A4A5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16,3</w:t>
            </w:r>
          </w:p>
        </w:tc>
        <w:tc>
          <w:tcPr>
            <w:tcW w:w="433" w:type="dxa"/>
            <w:noWrap/>
            <w:hideMark/>
          </w:tcPr>
          <w:p w14:paraId="3A429A9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26</w:t>
            </w:r>
          </w:p>
        </w:tc>
        <w:tc>
          <w:tcPr>
            <w:tcW w:w="461" w:type="dxa"/>
            <w:noWrap/>
            <w:hideMark/>
          </w:tcPr>
          <w:p w14:paraId="2831421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25,0</w:t>
            </w:r>
          </w:p>
        </w:tc>
      </w:tr>
      <w:tr w:rsidR="00F45D40" w:rsidRPr="00583A1A" w14:paraId="2F010C8F"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A2EF2D8"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Murcia</w:t>
            </w:r>
          </w:p>
        </w:tc>
        <w:tc>
          <w:tcPr>
            <w:tcW w:w="517" w:type="dxa"/>
            <w:noWrap/>
            <w:hideMark/>
          </w:tcPr>
          <w:p w14:paraId="562727B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301</w:t>
            </w:r>
          </w:p>
        </w:tc>
        <w:tc>
          <w:tcPr>
            <w:tcW w:w="461" w:type="dxa"/>
            <w:noWrap/>
            <w:hideMark/>
          </w:tcPr>
          <w:p w14:paraId="372AF90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83,8</w:t>
            </w:r>
          </w:p>
        </w:tc>
        <w:tc>
          <w:tcPr>
            <w:tcW w:w="517" w:type="dxa"/>
            <w:noWrap/>
            <w:hideMark/>
          </w:tcPr>
          <w:p w14:paraId="06A1980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w:t>
            </w:r>
          </w:p>
        </w:tc>
        <w:tc>
          <w:tcPr>
            <w:tcW w:w="475" w:type="dxa"/>
            <w:noWrap/>
            <w:hideMark/>
          </w:tcPr>
          <w:p w14:paraId="00522DB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3,9</w:t>
            </w:r>
          </w:p>
        </w:tc>
        <w:tc>
          <w:tcPr>
            <w:tcW w:w="531" w:type="dxa"/>
            <w:noWrap/>
            <w:hideMark/>
          </w:tcPr>
          <w:p w14:paraId="6BB1ACC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w:t>
            </w:r>
          </w:p>
        </w:tc>
        <w:tc>
          <w:tcPr>
            <w:tcW w:w="476" w:type="dxa"/>
            <w:noWrap/>
            <w:hideMark/>
          </w:tcPr>
          <w:p w14:paraId="1A3D8D6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4,2</w:t>
            </w:r>
          </w:p>
        </w:tc>
        <w:tc>
          <w:tcPr>
            <w:tcW w:w="433" w:type="dxa"/>
            <w:noWrap/>
            <w:hideMark/>
          </w:tcPr>
          <w:p w14:paraId="4666AB7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28</w:t>
            </w:r>
          </w:p>
        </w:tc>
        <w:tc>
          <w:tcPr>
            <w:tcW w:w="461" w:type="dxa"/>
            <w:noWrap/>
            <w:hideMark/>
          </w:tcPr>
          <w:p w14:paraId="6BCCE88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7,8</w:t>
            </w:r>
          </w:p>
        </w:tc>
      </w:tr>
      <w:tr w:rsidR="00F45D40" w:rsidRPr="00583A1A" w14:paraId="2063FF6D"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64BA67C"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Oviedo</w:t>
            </w:r>
          </w:p>
        </w:tc>
        <w:tc>
          <w:tcPr>
            <w:tcW w:w="517" w:type="dxa"/>
            <w:noWrap/>
            <w:hideMark/>
          </w:tcPr>
          <w:p w14:paraId="2F3EC96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407</w:t>
            </w:r>
          </w:p>
        </w:tc>
        <w:tc>
          <w:tcPr>
            <w:tcW w:w="461" w:type="dxa"/>
            <w:noWrap/>
            <w:hideMark/>
          </w:tcPr>
          <w:p w14:paraId="16C12C8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55,8</w:t>
            </w:r>
          </w:p>
        </w:tc>
        <w:tc>
          <w:tcPr>
            <w:tcW w:w="517" w:type="dxa"/>
            <w:noWrap/>
            <w:hideMark/>
          </w:tcPr>
          <w:p w14:paraId="0BD685D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132</w:t>
            </w:r>
          </w:p>
        </w:tc>
        <w:tc>
          <w:tcPr>
            <w:tcW w:w="475" w:type="dxa"/>
            <w:noWrap/>
            <w:hideMark/>
          </w:tcPr>
          <w:p w14:paraId="3FD995E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18,1</w:t>
            </w:r>
          </w:p>
        </w:tc>
        <w:tc>
          <w:tcPr>
            <w:tcW w:w="531" w:type="dxa"/>
            <w:noWrap/>
            <w:hideMark/>
          </w:tcPr>
          <w:p w14:paraId="195857A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152</w:t>
            </w:r>
          </w:p>
        </w:tc>
        <w:tc>
          <w:tcPr>
            <w:tcW w:w="476" w:type="dxa"/>
            <w:noWrap/>
            <w:hideMark/>
          </w:tcPr>
          <w:p w14:paraId="6D272C8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20,9</w:t>
            </w:r>
          </w:p>
        </w:tc>
        <w:tc>
          <w:tcPr>
            <w:tcW w:w="433" w:type="dxa"/>
            <w:noWrap/>
            <w:hideMark/>
          </w:tcPr>
          <w:p w14:paraId="12E4443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45</w:t>
            </w:r>
          </w:p>
        </w:tc>
        <w:tc>
          <w:tcPr>
            <w:tcW w:w="461" w:type="dxa"/>
            <w:noWrap/>
            <w:hideMark/>
          </w:tcPr>
          <w:p w14:paraId="5A19872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6,2</w:t>
            </w:r>
          </w:p>
        </w:tc>
      </w:tr>
      <w:tr w:rsidR="00F45D40" w:rsidRPr="00583A1A" w14:paraId="7E9D4DE5"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74ABAE9"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 xml:space="preserve">Pablo </w:t>
            </w:r>
            <w:proofErr w:type="spellStart"/>
            <w:r w:rsidRPr="00405BE9">
              <w:rPr>
                <w:rFonts w:ascii="Times New Roman" w:eastAsia="Times New Roman" w:hAnsi="Times New Roman" w:cs="Times New Roman"/>
                <w:color w:val="000000"/>
                <w:sz w:val="13"/>
                <w:szCs w:val="13"/>
              </w:rPr>
              <w:t>Olavide</w:t>
            </w:r>
            <w:proofErr w:type="spellEnd"/>
          </w:p>
        </w:tc>
        <w:tc>
          <w:tcPr>
            <w:tcW w:w="517" w:type="dxa"/>
            <w:noWrap/>
            <w:hideMark/>
          </w:tcPr>
          <w:p w14:paraId="48F14CF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107</w:t>
            </w:r>
          </w:p>
        </w:tc>
        <w:tc>
          <w:tcPr>
            <w:tcW w:w="461" w:type="dxa"/>
            <w:noWrap/>
            <w:hideMark/>
          </w:tcPr>
          <w:p w14:paraId="6C22952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83,6</w:t>
            </w:r>
          </w:p>
        </w:tc>
        <w:tc>
          <w:tcPr>
            <w:tcW w:w="517" w:type="dxa"/>
            <w:noWrap/>
            <w:hideMark/>
          </w:tcPr>
          <w:p w14:paraId="05C0781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w:t>
            </w:r>
          </w:p>
        </w:tc>
        <w:tc>
          <w:tcPr>
            <w:tcW w:w="475" w:type="dxa"/>
            <w:noWrap/>
            <w:hideMark/>
          </w:tcPr>
          <w:p w14:paraId="43CD026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12,5</w:t>
            </w:r>
          </w:p>
        </w:tc>
        <w:tc>
          <w:tcPr>
            <w:tcW w:w="531" w:type="dxa"/>
            <w:noWrap/>
            <w:hideMark/>
          </w:tcPr>
          <w:p w14:paraId="2AE2B5D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w:t>
            </w:r>
          </w:p>
        </w:tc>
        <w:tc>
          <w:tcPr>
            <w:tcW w:w="476" w:type="dxa"/>
            <w:noWrap/>
            <w:hideMark/>
          </w:tcPr>
          <w:p w14:paraId="5665B87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14,1</w:t>
            </w:r>
          </w:p>
        </w:tc>
        <w:tc>
          <w:tcPr>
            <w:tcW w:w="433" w:type="dxa"/>
            <w:noWrap/>
            <w:hideMark/>
          </w:tcPr>
          <w:p w14:paraId="1762872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w:t>
            </w:r>
          </w:p>
        </w:tc>
        <w:tc>
          <w:tcPr>
            <w:tcW w:w="461" w:type="dxa"/>
            <w:noWrap/>
            <w:hideMark/>
          </w:tcPr>
          <w:p w14:paraId="39E76F1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4,7</w:t>
            </w:r>
          </w:p>
        </w:tc>
      </w:tr>
      <w:tr w:rsidR="00F45D40" w:rsidRPr="00583A1A" w14:paraId="4383F77D"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73C23F27"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País Vasco</w:t>
            </w:r>
          </w:p>
        </w:tc>
        <w:tc>
          <w:tcPr>
            <w:tcW w:w="517" w:type="dxa"/>
            <w:noWrap/>
            <w:hideMark/>
          </w:tcPr>
          <w:p w14:paraId="7DFDA9D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698</w:t>
            </w:r>
          </w:p>
        </w:tc>
        <w:tc>
          <w:tcPr>
            <w:tcW w:w="461" w:type="dxa"/>
            <w:noWrap/>
            <w:hideMark/>
          </w:tcPr>
          <w:p w14:paraId="07695B8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62,9</w:t>
            </w:r>
          </w:p>
        </w:tc>
        <w:tc>
          <w:tcPr>
            <w:tcW w:w="517" w:type="dxa"/>
            <w:noWrap/>
            <w:hideMark/>
          </w:tcPr>
          <w:p w14:paraId="6FE8E2F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202</w:t>
            </w:r>
          </w:p>
        </w:tc>
        <w:tc>
          <w:tcPr>
            <w:tcW w:w="475" w:type="dxa"/>
            <w:noWrap/>
            <w:hideMark/>
          </w:tcPr>
          <w:p w14:paraId="545916C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18,2</w:t>
            </w:r>
          </w:p>
        </w:tc>
        <w:tc>
          <w:tcPr>
            <w:tcW w:w="531" w:type="dxa"/>
            <w:noWrap/>
            <w:hideMark/>
          </w:tcPr>
          <w:p w14:paraId="78CB5E0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183</w:t>
            </w:r>
          </w:p>
        </w:tc>
        <w:tc>
          <w:tcPr>
            <w:tcW w:w="476" w:type="dxa"/>
            <w:noWrap/>
            <w:hideMark/>
          </w:tcPr>
          <w:p w14:paraId="2CE22F6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16,5</w:t>
            </w:r>
          </w:p>
        </w:tc>
        <w:tc>
          <w:tcPr>
            <w:tcW w:w="433" w:type="dxa"/>
            <w:noWrap/>
            <w:hideMark/>
          </w:tcPr>
          <w:p w14:paraId="7C41FAC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114</w:t>
            </w:r>
          </w:p>
        </w:tc>
        <w:tc>
          <w:tcPr>
            <w:tcW w:w="461" w:type="dxa"/>
            <w:noWrap/>
            <w:hideMark/>
          </w:tcPr>
          <w:p w14:paraId="0A3F900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10,3</w:t>
            </w:r>
          </w:p>
        </w:tc>
      </w:tr>
      <w:tr w:rsidR="00F45D40" w:rsidRPr="00583A1A" w14:paraId="2370C4C4"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8BA45AF"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Polit</w:t>
            </w:r>
            <w:proofErr w:type="spellEnd"/>
            <w:r w:rsidRPr="00405BE9">
              <w:rPr>
                <w:rFonts w:ascii="Times New Roman" w:eastAsia="Times New Roman" w:hAnsi="Times New Roman" w:cs="Times New Roman"/>
                <w:color w:val="000000"/>
                <w:sz w:val="13"/>
                <w:szCs w:val="13"/>
              </w:rPr>
              <w:t>. Cartagena</w:t>
            </w:r>
          </w:p>
        </w:tc>
        <w:tc>
          <w:tcPr>
            <w:tcW w:w="517" w:type="dxa"/>
            <w:noWrap/>
            <w:hideMark/>
          </w:tcPr>
          <w:p w14:paraId="5D102B2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46</w:t>
            </w:r>
          </w:p>
        </w:tc>
        <w:tc>
          <w:tcPr>
            <w:tcW w:w="461" w:type="dxa"/>
            <w:noWrap/>
            <w:hideMark/>
          </w:tcPr>
          <w:p w14:paraId="50547C8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50,0</w:t>
            </w:r>
          </w:p>
        </w:tc>
        <w:tc>
          <w:tcPr>
            <w:tcW w:w="517" w:type="dxa"/>
            <w:noWrap/>
            <w:hideMark/>
          </w:tcPr>
          <w:p w14:paraId="543AA04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w:t>
            </w:r>
          </w:p>
        </w:tc>
        <w:tc>
          <w:tcPr>
            <w:tcW w:w="475" w:type="dxa"/>
            <w:noWrap/>
            <w:hideMark/>
          </w:tcPr>
          <w:p w14:paraId="6822F3E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17,4</w:t>
            </w:r>
          </w:p>
        </w:tc>
        <w:tc>
          <w:tcPr>
            <w:tcW w:w="531" w:type="dxa"/>
            <w:noWrap/>
            <w:hideMark/>
          </w:tcPr>
          <w:p w14:paraId="1FF4667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19</w:t>
            </w:r>
          </w:p>
        </w:tc>
        <w:tc>
          <w:tcPr>
            <w:tcW w:w="476" w:type="dxa"/>
            <w:noWrap/>
            <w:hideMark/>
          </w:tcPr>
          <w:p w14:paraId="7E0B08B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20,7</w:t>
            </w:r>
          </w:p>
        </w:tc>
        <w:tc>
          <w:tcPr>
            <w:tcW w:w="433" w:type="dxa"/>
            <w:noWrap/>
            <w:hideMark/>
          </w:tcPr>
          <w:p w14:paraId="085A448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20</w:t>
            </w:r>
          </w:p>
        </w:tc>
        <w:tc>
          <w:tcPr>
            <w:tcW w:w="461" w:type="dxa"/>
            <w:noWrap/>
            <w:hideMark/>
          </w:tcPr>
          <w:p w14:paraId="0A02AB4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3"/>
                <w:szCs w:val="13"/>
              </w:rPr>
            </w:pPr>
            <w:r w:rsidRPr="00405BE9">
              <w:rPr>
                <w:rFonts w:ascii="Times New Roman" w:eastAsia="Times New Roman" w:hAnsi="Times New Roman" w:cs="Times New Roman"/>
                <w:b/>
                <w:bCs/>
                <w:color w:val="000000"/>
                <w:sz w:val="13"/>
                <w:szCs w:val="13"/>
              </w:rPr>
              <w:t>21,7</w:t>
            </w:r>
          </w:p>
        </w:tc>
      </w:tr>
      <w:tr w:rsidR="00F45D40" w:rsidRPr="00583A1A" w14:paraId="633DA4A9"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839591D"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Polit</w:t>
            </w:r>
            <w:proofErr w:type="spellEnd"/>
            <w:r w:rsidRPr="00405BE9">
              <w:rPr>
                <w:rFonts w:ascii="Times New Roman" w:eastAsia="Times New Roman" w:hAnsi="Times New Roman" w:cs="Times New Roman"/>
                <w:color w:val="000000"/>
                <w:sz w:val="13"/>
                <w:szCs w:val="13"/>
              </w:rPr>
              <w:t>. Catalunya</w:t>
            </w:r>
          </w:p>
        </w:tc>
        <w:tc>
          <w:tcPr>
            <w:tcW w:w="517" w:type="dxa"/>
            <w:noWrap/>
            <w:hideMark/>
          </w:tcPr>
          <w:p w14:paraId="0B1C731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324</w:t>
            </w:r>
          </w:p>
        </w:tc>
        <w:tc>
          <w:tcPr>
            <w:tcW w:w="461" w:type="dxa"/>
            <w:noWrap/>
            <w:hideMark/>
          </w:tcPr>
          <w:p w14:paraId="5D77429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60,6</w:t>
            </w:r>
          </w:p>
        </w:tc>
        <w:tc>
          <w:tcPr>
            <w:tcW w:w="517" w:type="dxa"/>
            <w:noWrap/>
            <w:hideMark/>
          </w:tcPr>
          <w:p w14:paraId="43429EE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84</w:t>
            </w:r>
          </w:p>
        </w:tc>
        <w:tc>
          <w:tcPr>
            <w:tcW w:w="475" w:type="dxa"/>
            <w:noWrap/>
            <w:hideMark/>
          </w:tcPr>
          <w:p w14:paraId="6DD5F98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15,7</w:t>
            </w:r>
          </w:p>
        </w:tc>
        <w:tc>
          <w:tcPr>
            <w:tcW w:w="531" w:type="dxa"/>
            <w:noWrap/>
            <w:hideMark/>
          </w:tcPr>
          <w:p w14:paraId="44D2771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99</w:t>
            </w:r>
          </w:p>
        </w:tc>
        <w:tc>
          <w:tcPr>
            <w:tcW w:w="476" w:type="dxa"/>
            <w:noWrap/>
            <w:hideMark/>
          </w:tcPr>
          <w:p w14:paraId="592EF53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18,5</w:t>
            </w:r>
          </w:p>
        </w:tc>
        <w:tc>
          <w:tcPr>
            <w:tcW w:w="433" w:type="dxa"/>
            <w:noWrap/>
            <w:hideMark/>
          </w:tcPr>
          <w:p w14:paraId="7982D6C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w:t>
            </w:r>
          </w:p>
        </w:tc>
        <w:tc>
          <w:tcPr>
            <w:tcW w:w="461" w:type="dxa"/>
            <w:noWrap/>
            <w:hideMark/>
          </w:tcPr>
          <w:p w14:paraId="2B75DA1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5,0</w:t>
            </w:r>
          </w:p>
        </w:tc>
      </w:tr>
      <w:tr w:rsidR="00F45D40" w:rsidRPr="00583A1A" w14:paraId="685A65CA"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4EE2D996"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Polit</w:t>
            </w:r>
            <w:proofErr w:type="spellEnd"/>
            <w:r w:rsidRPr="00405BE9">
              <w:rPr>
                <w:rFonts w:ascii="Times New Roman" w:eastAsia="Times New Roman" w:hAnsi="Times New Roman" w:cs="Times New Roman"/>
                <w:color w:val="000000"/>
                <w:sz w:val="13"/>
                <w:szCs w:val="13"/>
              </w:rPr>
              <w:t>. Madrid</w:t>
            </w:r>
          </w:p>
        </w:tc>
        <w:tc>
          <w:tcPr>
            <w:tcW w:w="517" w:type="dxa"/>
            <w:noWrap/>
            <w:hideMark/>
          </w:tcPr>
          <w:p w14:paraId="6FC2226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105</w:t>
            </w:r>
          </w:p>
        </w:tc>
        <w:tc>
          <w:tcPr>
            <w:tcW w:w="461" w:type="dxa"/>
            <w:noWrap/>
            <w:hideMark/>
          </w:tcPr>
          <w:p w14:paraId="05AFFF7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59,0</w:t>
            </w:r>
          </w:p>
        </w:tc>
        <w:tc>
          <w:tcPr>
            <w:tcW w:w="517" w:type="dxa"/>
            <w:noWrap/>
            <w:hideMark/>
          </w:tcPr>
          <w:p w14:paraId="4BE7B3D2"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32</w:t>
            </w:r>
          </w:p>
        </w:tc>
        <w:tc>
          <w:tcPr>
            <w:tcW w:w="475" w:type="dxa"/>
            <w:noWrap/>
            <w:hideMark/>
          </w:tcPr>
          <w:p w14:paraId="12EA5F5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18,0</w:t>
            </w:r>
          </w:p>
        </w:tc>
        <w:tc>
          <w:tcPr>
            <w:tcW w:w="531" w:type="dxa"/>
            <w:noWrap/>
            <w:hideMark/>
          </w:tcPr>
          <w:p w14:paraId="4458ADE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32</w:t>
            </w:r>
          </w:p>
        </w:tc>
        <w:tc>
          <w:tcPr>
            <w:tcW w:w="476" w:type="dxa"/>
            <w:noWrap/>
            <w:hideMark/>
          </w:tcPr>
          <w:p w14:paraId="191539B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18,0</w:t>
            </w:r>
          </w:p>
        </w:tc>
        <w:tc>
          <w:tcPr>
            <w:tcW w:w="433" w:type="dxa"/>
            <w:noWrap/>
            <w:hideMark/>
          </w:tcPr>
          <w:p w14:paraId="5E53C21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w:t>
            </w:r>
          </w:p>
        </w:tc>
        <w:tc>
          <w:tcPr>
            <w:tcW w:w="461" w:type="dxa"/>
            <w:noWrap/>
            <w:hideMark/>
          </w:tcPr>
          <w:p w14:paraId="4E492D4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11,2</w:t>
            </w:r>
          </w:p>
        </w:tc>
      </w:tr>
      <w:tr w:rsidR="00F45D40" w:rsidRPr="00583A1A" w14:paraId="619BB0D7"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EFFD949"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Polit</w:t>
            </w:r>
            <w:proofErr w:type="spellEnd"/>
            <w:r w:rsidRPr="00405BE9">
              <w:rPr>
                <w:rFonts w:ascii="Times New Roman" w:eastAsia="Times New Roman" w:hAnsi="Times New Roman" w:cs="Times New Roman"/>
                <w:color w:val="000000"/>
                <w:sz w:val="13"/>
                <w:szCs w:val="13"/>
              </w:rPr>
              <w:t>. Valencia</w:t>
            </w:r>
          </w:p>
        </w:tc>
        <w:tc>
          <w:tcPr>
            <w:tcW w:w="517" w:type="dxa"/>
            <w:noWrap/>
            <w:hideMark/>
          </w:tcPr>
          <w:p w14:paraId="683FBCB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535</w:t>
            </w:r>
          </w:p>
        </w:tc>
        <w:tc>
          <w:tcPr>
            <w:tcW w:w="461" w:type="dxa"/>
            <w:noWrap/>
            <w:hideMark/>
          </w:tcPr>
          <w:p w14:paraId="70382B7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63,3</w:t>
            </w:r>
          </w:p>
        </w:tc>
        <w:tc>
          <w:tcPr>
            <w:tcW w:w="517" w:type="dxa"/>
            <w:noWrap/>
            <w:hideMark/>
          </w:tcPr>
          <w:p w14:paraId="35E89D1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132</w:t>
            </w:r>
          </w:p>
        </w:tc>
        <w:tc>
          <w:tcPr>
            <w:tcW w:w="475" w:type="dxa"/>
            <w:noWrap/>
            <w:hideMark/>
          </w:tcPr>
          <w:p w14:paraId="37E071E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15,6</w:t>
            </w:r>
          </w:p>
        </w:tc>
        <w:tc>
          <w:tcPr>
            <w:tcW w:w="531" w:type="dxa"/>
            <w:noWrap/>
            <w:hideMark/>
          </w:tcPr>
          <w:p w14:paraId="387F456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151</w:t>
            </w:r>
          </w:p>
        </w:tc>
        <w:tc>
          <w:tcPr>
            <w:tcW w:w="476" w:type="dxa"/>
            <w:noWrap/>
            <w:hideMark/>
          </w:tcPr>
          <w:p w14:paraId="05962BA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17,9</w:t>
            </w:r>
          </w:p>
        </w:tc>
        <w:tc>
          <w:tcPr>
            <w:tcW w:w="433" w:type="dxa"/>
            <w:noWrap/>
            <w:hideMark/>
          </w:tcPr>
          <w:p w14:paraId="6D15781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75</w:t>
            </w:r>
          </w:p>
        </w:tc>
        <w:tc>
          <w:tcPr>
            <w:tcW w:w="461" w:type="dxa"/>
            <w:noWrap/>
            <w:hideMark/>
          </w:tcPr>
          <w:p w14:paraId="6BACDCB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8,9</w:t>
            </w:r>
          </w:p>
        </w:tc>
      </w:tr>
      <w:tr w:rsidR="00F45D40" w:rsidRPr="00583A1A" w14:paraId="316AC655"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CDC2503" w14:textId="77777777" w:rsidR="00F45D40" w:rsidRPr="00405BE9" w:rsidRDefault="00F45D40" w:rsidP="00E24EF7">
            <w:pPr>
              <w:rPr>
                <w:rFonts w:ascii="Times New Roman" w:eastAsia="Times New Roman" w:hAnsi="Times New Roman" w:cs="Times New Roman"/>
                <w:color w:val="000000"/>
                <w:sz w:val="13"/>
                <w:szCs w:val="13"/>
              </w:rPr>
            </w:pPr>
            <w:proofErr w:type="spellStart"/>
            <w:r w:rsidRPr="00405BE9">
              <w:rPr>
                <w:rFonts w:ascii="Times New Roman" w:eastAsia="Times New Roman" w:hAnsi="Times New Roman" w:cs="Times New Roman"/>
                <w:color w:val="000000"/>
                <w:sz w:val="13"/>
                <w:szCs w:val="13"/>
              </w:rPr>
              <w:t>Pompeu</w:t>
            </w:r>
            <w:proofErr w:type="spellEnd"/>
            <w:r w:rsidRPr="00405BE9">
              <w:rPr>
                <w:rFonts w:ascii="Times New Roman" w:eastAsia="Times New Roman" w:hAnsi="Times New Roman" w:cs="Times New Roman"/>
                <w:color w:val="000000"/>
                <w:sz w:val="13"/>
                <w:szCs w:val="13"/>
              </w:rPr>
              <w:t xml:space="preserve"> </w:t>
            </w:r>
            <w:proofErr w:type="spellStart"/>
            <w:r w:rsidRPr="00405BE9">
              <w:rPr>
                <w:rFonts w:ascii="Times New Roman" w:eastAsia="Times New Roman" w:hAnsi="Times New Roman" w:cs="Times New Roman"/>
                <w:color w:val="000000"/>
                <w:sz w:val="13"/>
                <w:szCs w:val="13"/>
              </w:rPr>
              <w:t>Fabra</w:t>
            </w:r>
            <w:proofErr w:type="spellEnd"/>
          </w:p>
        </w:tc>
        <w:tc>
          <w:tcPr>
            <w:tcW w:w="517" w:type="dxa"/>
            <w:noWrap/>
            <w:hideMark/>
          </w:tcPr>
          <w:p w14:paraId="1484B61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65</w:t>
            </w:r>
          </w:p>
        </w:tc>
        <w:tc>
          <w:tcPr>
            <w:tcW w:w="461" w:type="dxa"/>
            <w:noWrap/>
            <w:hideMark/>
          </w:tcPr>
          <w:p w14:paraId="424952B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75,6</w:t>
            </w:r>
          </w:p>
        </w:tc>
        <w:tc>
          <w:tcPr>
            <w:tcW w:w="517" w:type="dxa"/>
            <w:noWrap/>
            <w:hideMark/>
          </w:tcPr>
          <w:p w14:paraId="11F6F43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w:t>
            </w:r>
          </w:p>
        </w:tc>
        <w:tc>
          <w:tcPr>
            <w:tcW w:w="475" w:type="dxa"/>
            <w:noWrap/>
            <w:hideMark/>
          </w:tcPr>
          <w:p w14:paraId="4A03FBF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10,5</w:t>
            </w:r>
          </w:p>
        </w:tc>
        <w:tc>
          <w:tcPr>
            <w:tcW w:w="531" w:type="dxa"/>
            <w:noWrap/>
            <w:hideMark/>
          </w:tcPr>
          <w:p w14:paraId="15E5CA4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w:t>
            </w:r>
          </w:p>
        </w:tc>
        <w:tc>
          <w:tcPr>
            <w:tcW w:w="476" w:type="dxa"/>
            <w:noWrap/>
            <w:hideMark/>
          </w:tcPr>
          <w:p w14:paraId="2B8D212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9,3</w:t>
            </w:r>
          </w:p>
        </w:tc>
        <w:tc>
          <w:tcPr>
            <w:tcW w:w="433" w:type="dxa"/>
            <w:noWrap/>
            <w:hideMark/>
          </w:tcPr>
          <w:p w14:paraId="603E244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w:t>
            </w:r>
          </w:p>
        </w:tc>
        <w:tc>
          <w:tcPr>
            <w:tcW w:w="461" w:type="dxa"/>
            <w:noWrap/>
            <w:hideMark/>
          </w:tcPr>
          <w:p w14:paraId="4B02470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8,1</w:t>
            </w:r>
          </w:p>
        </w:tc>
      </w:tr>
      <w:tr w:rsidR="00F45D40" w:rsidRPr="00583A1A" w14:paraId="5F2965C4"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84783F7"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Pública Navarra</w:t>
            </w:r>
          </w:p>
        </w:tc>
        <w:tc>
          <w:tcPr>
            <w:tcW w:w="517" w:type="dxa"/>
            <w:noWrap/>
            <w:hideMark/>
          </w:tcPr>
          <w:p w14:paraId="1A9E99D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34</w:t>
            </w:r>
          </w:p>
        </w:tc>
        <w:tc>
          <w:tcPr>
            <w:tcW w:w="461" w:type="dxa"/>
            <w:noWrap/>
            <w:hideMark/>
          </w:tcPr>
          <w:p w14:paraId="517F766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35,8</w:t>
            </w:r>
          </w:p>
        </w:tc>
        <w:tc>
          <w:tcPr>
            <w:tcW w:w="517" w:type="dxa"/>
            <w:noWrap/>
            <w:hideMark/>
          </w:tcPr>
          <w:p w14:paraId="21EF712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w:t>
            </w:r>
          </w:p>
        </w:tc>
        <w:tc>
          <w:tcPr>
            <w:tcW w:w="475" w:type="dxa"/>
            <w:noWrap/>
            <w:hideMark/>
          </w:tcPr>
          <w:p w14:paraId="79D5473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27,4</w:t>
            </w:r>
          </w:p>
        </w:tc>
        <w:tc>
          <w:tcPr>
            <w:tcW w:w="531" w:type="dxa"/>
            <w:noWrap/>
            <w:hideMark/>
          </w:tcPr>
          <w:p w14:paraId="061A564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w:t>
            </w:r>
          </w:p>
        </w:tc>
        <w:tc>
          <w:tcPr>
            <w:tcW w:w="476" w:type="dxa"/>
            <w:noWrap/>
            <w:hideMark/>
          </w:tcPr>
          <w:p w14:paraId="3B6CFCA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9,5</w:t>
            </w:r>
          </w:p>
        </w:tc>
        <w:tc>
          <w:tcPr>
            <w:tcW w:w="433" w:type="dxa"/>
            <w:noWrap/>
            <w:hideMark/>
          </w:tcPr>
          <w:p w14:paraId="5F261744"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w:t>
            </w:r>
          </w:p>
        </w:tc>
        <w:tc>
          <w:tcPr>
            <w:tcW w:w="461" w:type="dxa"/>
            <w:noWrap/>
            <w:hideMark/>
          </w:tcPr>
          <w:p w14:paraId="5357822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14,7</w:t>
            </w:r>
          </w:p>
        </w:tc>
      </w:tr>
      <w:tr w:rsidR="00F45D40" w:rsidRPr="00583A1A" w14:paraId="06A140BE"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231E83E"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Rey Juan Carlos</w:t>
            </w:r>
          </w:p>
        </w:tc>
        <w:tc>
          <w:tcPr>
            <w:tcW w:w="517" w:type="dxa"/>
            <w:noWrap/>
            <w:hideMark/>
          </w:tcPr>
          <w:p w14:paraId="5FA77CC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129</w:t>
            </w:r>
          </w:p>
        </w:tc>
        <w:tc>
          <w:tcPr>
            <w:tcW w:w="461" w:type="dxa"/>
            <w:noWrap/>
            <w:hideMark/>
          </w:tcPr>
          <w:p w14:paraId="376A8123"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77,2</w:t>
            </w:r>
          </w:p>
        </w:tc>
        <w:tc>
          <w:tcPr>
            <w:tcW w:w="517" w:type="dxa"/>
            <w:noWrap/>
            <w:hideMark/>
          </w:tcPr>
          <w:p w14:paraId="0BE8E0F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w:t>
            </w:r>
          </w:p>
        </w:tc>
        <w:tc>
          <w:tcPr>
            <w:tcW w:w="475" w:type="dxa"/>
            <w:noWrap/>
            <w:hideMark/>
          </w:tcPr>
          <w:p w14:paraId="000A9DD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7,8</w:t>
            </w:r>
          </w:p>
        </w:tc>
        <w:tc>
          <w:tcPr>
            <w:tcW w:w="531" w:type="dxa"/>
            <w:noWrap/>
            <w:hideMark/>
          </w:tcPr>
          <w:p w14:paraId="32556F6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w:t>
            </w:r>
          </w:p>
        </w:tc>
        <w:tc>
          <w:tcPr>
            <w:tcW w:w="476" w:type="dxa"/>
            <w:noWrap/>
            <w:hideMark/>
          </w:tcPr>
          <w:p w14:paraId="12A0CF9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9,0</w:t>
            </w:r>
          </w:p>
        </w:tc>
        <w:tc>
          <w:tcPr>
            <w:tcW w:w="433" w:type="dxa"/>
            <w:noWrap/>
            <w:hideMark/>
          </w:tcPr>
          <w:p w14:paraId="3E499CC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w:t>
            </w:r>
          </w:p>
        </w:tc>
        <w:tc>
          <w:tcPr>
            <w:tcW w:w="461" w:type="dxa"/>
            <w:noWrap/>
            <w:hideMark/>
          </w:tcPr>
          <w:p w14:paraId="2910DAA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8,4</w:t>
            </w:r>
          </w:p>
        </w:tc>
      </w:tr>
      <w:tr w:rsidR="00F45D40" w:rsidRPr="00583A1A" w14:paraId="755626DD"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733D671A"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 xml:space="preserve">Rovira i </w:t>
            </w:r>
            <w:proofErr w:type="spellStart"/>
            <w:r w:rsidRPr="00405BE9">
              <w:rPr>
                <w:rFonts w:ascii="Times New Roman" w:eastAsia="Times New Roman" w:hAnsi="Times New Roman" w:cs="Times New Roman"/>
                <w:color w:val="000000"/>
                <w:sz w:val="13"/>
                <w:szCs w:val="13"/>
              </w:rPr>
              <w:t>Virgili</w:t>
            </w:r>
            <w:proofErr w:type="spellEnd"/>
          </w:p>
        </w:tc>
        <w:tc>
          <w:tcPr>
            <w:tcW w:w="517" w:type="dxa"/>
            <w:noWrap/>
            <w:hideMark/>
          </w:tcPr>
          <w:p w14:paraId="15A9457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558</w:t>
            </w:r>
          </w:p>
        </w:tc>
        <w:tc>
          <w:tcPr>
            <w:tcW w:w="461" w:type="dxa"/>
            <w:noWrap/>
            <w:hideMark/>
          </w:tcPr>
          <w:p w14:paraId="19DB756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70,9</w:t>
            </w:r>
          </w:p>
        </w:tc>
        <w:tc>
          <w:tcPr>
            <w:tcW w:w="517" w:type="dxa"/>
            <w:noWrap/>
            <w:hideMark/>
          </w:tcPr>
          <w:p w14:paraId="13338B3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84</w:t>
            </w:r>
          </w:p>
        </w:tc>
        <w:tc>
          <w:tcPr>
            <w:tcW w:w="475" w:type="dxa"/>
            <w:noWrap/>
            <w:hideMark/>
          </w:tcPr>
          <w:p w14:paraId="3B71A46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10,7</w:t>
            </w:r>
          </w:p>
        </w:tc>
        <w:tc>
          <w:tcPr>
            <w:tcW w:w="531" w:type="dxa"/>
            <w:noWrap/>
            <w:hideMark/>
          </w:tcPr>
          <w:p w14:paraId="11BD36A6"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110</w:t>
            </w:r>
          </w:p>
        </w:tc>
        <w:tc>
          <w:tcPr>
            <w:tcW w:w="476" w:type="dxa"/>
            <w:noWrap/>
            <w:hideMark/>
          </w:tcPr>
          <w:p w14:paraId="22E6445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14,0</w:t>
            </w:r>
          </w:p>
        </w:tc>
        <w:tc>
          <w:tcPr>
            <w:tcW w:w="433" w:type="dxa"/>
            <w:noWrap/>
            <w:hideMark/>
          </w:tcPr>
          <w:p w14:paraId="76D9774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28</w:t>
            </w:r>
          </w:p>
        </w:tc>
        <w:tc>
          <w:tcPr>
            <w:tcW w:w="461" w:type="dxa"/>
            <w:noWrap/>
            <w:hideMark/>
          </w:tcPr>
          <w:p w14:paraId="0FC0DFC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3,6</w:t>
            </w:r>
          </w:p>
        </w:tc>
      </w:tr>
      <w:tr w:rsidR="00F45D40" w:rsidRPr="00583A1A" w14:paraId="4EBDDD77"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051DEE5D"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Salamanca</w:t>
            </w:r>
          </w:p>
        </w:tc>
        <w:tc>
          <w:tcPr>
            <w:tcW w:w="517" w:type="dxa"/>
            <w:noWrap/>
            <w:hideMark/>
          </w:tcPr>
          <w:p w14:paraId="684E25D9"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270</w:t>
            </w:r>
          </w:p>
        </w:tc>
        <w:tc>
          <w:tcPr>
            <w:tcW w:w="461" w:type="dxa"/>
            <w:noWrap/>
            <w:hideMark/>
          </w:tcPr>
          <w:p w14:paraId="190EDB4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64,1</w:t>
            </w:r>
          </w:p>
        </w:tc>
        <w:tc>
          <w:tcPr>
            <w:tcW w:w="517" w:type="dxa"/>
            <w:noWrap/>
            <w:hideMark/>
          </w:tcPr>
          <w:p w14:paraId="69FF571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122</w:t>
            </w:r>
          </w:p>
        </w:tc>
        <w:tc>
          <w:tcPr>
            <w:tcW w:w="475" w:type="dxa"/>
            <w:noWrap/>
            <w:hideMark/>
          </w:tcPr>
          <w:p w14:paraId="03BDB3FA"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29,0</w:t>
            </w:r>
          </w:p>
        </w:tc>
        <w:tc>
          <w:tcPr>
            <w:tcW w:w="531" w:type="dxa"/>
            <w:noWrap/>
            <w:hideMark/>
          </w:tcPr>
          <w:p w14:paraId="1FAE396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29</w:t>
            </w:r>
          </w:p>
        </w:tc>
        <w:tc>
          <w:tcPr>
            <w:tcW w:w="476" w:type="dxa"/>
            <w:noWrap/>
            <w:hideMark/>
          </w:tcPr>
          <w:p w14:paraId="79DC745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6,9</w:t>
            </w:r>
          </w:p>
        </w:tc>
        <w:tc>
          <w:tcPr>
            <w:tcW w:w="433" w:type="dxa"/>
            <w:noWrap/>
            <w:hideMark/>
          </w:tcPr>
          <w:p w14:paraId="196709BD"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27</w:t>
            </w:r>
          </w:p>
        </w:tc>
        <w:tc>
          <w:tcPr>
            <w:tcW w:w="461" w:type="dxa"/>
            <w:noWrap/>
            <w:hideMark/>
          </w:tcPr>
          <w:p w14:paraId="20ED680F"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w:t>
            </w:r>
          </w:p>
        </w:tc>
      </w:tr>
      <w:tr w:rsidR="00F45D40" w:rsidRPr="00583A1A" w14:paraId="401334E0"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4E60C26"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S. Compostela</w:t>
            </w:r>
          </w:p>
        </w:tc>
        <w:tc>
          <w:tcPr>
            <w:tcW w:w="517" w:type="dxa"/>
            <w:noWrap/>
            <w:hideMark/>
          </w:tcPr>
          <w:p w14:paraId="686CF98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924</w:t>
            </w:r>
          </w:p>
        </w:tc>
        <w:tc>
          <w:tcPr>
            <w:tcW w:w="461" w:type="dxa"/>
            <w:noWrap/>
            <w:hideMark/>
          </w:tcPr>
          <w:p w14:paraId="37AE77B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61,5</w:t>
            </w:r>
          </w:p>
        </w:tc>
        <w:tc>
          <w:tcPr>
            <w:tcW w:w="517" w:type="dxa"/>
            <w:noWrap/>
            <w:hideMark/>
          </w:tcPr>
          <w:p w14:paraId="3B331A4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380</w:t>
            </w:r>
          </w:p>
        </w:tc>
        <w:tc>
          <w:tcPr>
            <w:tcW w:w="475" w:type="dxa"/>
            <w:noWrap/>
            <w:hideMark/>
          </w:tcPr>
          <w:p w14:paraId="32848A4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25,3</w:t>
            </w:r>
          </w:p>
        </w:tc>
        <w:tc>
          <w:tcPr>
            <w:tcW w:w="531" w:type="dxa"/>
            <w:noWrap/>
            <w:hideMark/>
          </w:tcPr>
          <w:p w14:paraId="21B9E09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264</w:t>
            </w:r>
          </w:p>
        </w:tc>
        <w:tc>
          <w:tcPr>
            <w:tcW w:w="476" w:type="dxa"/>
            <w:noWrap/>
            <w:hideMark/>
          </w:tcPr>
          <w:p w14:paraId="72EA0B6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17,6</w:t>
            </w:r>
          </w:p>
        </w:tc>
        <w:tc>
          <w:tcPr>
            <w:tcW w:w="433" w:type="dxa"/>
            <w:noWrap/>
            <w:hideMark/>
          </w:tcPr>
          <w:p w14:paraId="17C41C4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158</w:t>
            </w:r>
          </w:p>
        </w:tc>
        <w:tc>
          <w:tcPr>
            <w:tcW w:w="461" w:type="dxa"/>
            <w:noWrap/>
            <w:hideMark/>
          </w:tcPr>
          <w:p w14:paraId="597D8990"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10,5</w:t>
            </w:r>
          </w:p>
        </w:tc>
      </w:tr>
      <w:tr w:rsidR="00F45D40" w:rsidRPr="00583A1A" w14:paraId="23D649FA"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3BE04DDE"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Sevilla</w:t>
            </w:r>
          </w:p>
        </w:tc>
        <w:tc>
          <w:tcPr>
            <w:tcW w:w="517" w:type="dxa"/>
            <w:noWrap/>
            <w:hideMark/>
          </w:tcPr>
          <w:p w14:paraId="271804F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590</w:t>
            </w:r>
          </w:p>
        </w:tc>
        <w:tc>
          <w:tcPr>
            <w:tcW w:w="461" w:type="dxa"/>
            <w:noWrap/>
            <w:hideMark/>
          </w:tcPr>
          <w:p w14:paraId="5F83E80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67,9</w:t>
            </w:r>
          </w:p>
        </w:tc>
        <w:tc>
          <w:tcPr>
            <w:tcW w:w="517" w:type="dxa"/>
            <w:noWrap/>
            <w:hideMark/>
          </w:tcPr>
          <w:p w14:paraId="62691C0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178</w:t>
            </w:r>
          </w:p>
        </w:tc>
        <w:tc>
          <w:tcPr>
            <w:tcW w:w="475" w:type="dxa"/>
            <w:noWrap/>
            <w:hideMark/>
          </w:tcPr>
          <w:p w14:paraId="7564F6F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20,5</w:t>
            </w:r>
          </w:p>
        </w:tc>
        <w:tc>
          <w:tcPr>
            <w:tcW w:w="531" w:type="dxa"/>
            <w:noWrap/>
            <w:hideMark/>
          </w:tcPr>
          <w:p w14:paraId="3D62FA9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109</w:t>
            </w:r>
          </w:p>
        </w:tc>
        <w:tc>
          <w:tcPr>
            <w:tcW w:w="476" w:type="dxa"/>
            <w:noWrap/>
            <w:hideMark/>
          </w:tcPr>
          <w:p w14:paraId="1934F1D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12,5</w:t>
            </w:r>
          </w:p>
        </w:tc>
        <w:tc>
          <w:tcPr>
            <w:tcW w:w="433" w:type="dxa"/>
            <w:noWrap/>
            <w:hideMark/>
          </w:tcPr>
          <w:p w14:paraId="1F2E7D4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46</w:t>
            </w:r>
          </w:p>
        </w:tc>
        <w:tc>
          <w:tcPr>
            <w:tcW w:w="461" w:type="dxa"/>
            <w:noWrap/>
            <w:hideMark/>
          </w:tcPr>
          <w:p w14:paraId="5589D5A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5,3</w:t>
            </w:r>
          </w:p>
        </w:tc>
      </w:tr>
      <w:tr w:rsidR="00F45D40" w:rsidRPr="00583A1A" w14:paraId="3778B883"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6EE0BB48"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UNED</w:t>
            </w:r>
          </w:p>
        </w:tc>
        <w:tc>
          <w:tcPr>
            <w:tcW w:w="517" w:type="dxa"/>
            <w:noWrap/>
            <w:hideMark/>
          </w:tcPr>
          <w:p w14:paraId="3E7DB39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138</w:t>
            </w:r>
          </w:p>
        </w:tc>
        <w:tc>
          <w:tcPr>
            <w:tcW w:w="461" w:type="dxa"/>
            <w:noWrap/>
            <w:hideMark/>
          </w:tcPr>
          <w:p w14:paraId="775F7A3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64,5</w:t>
            </w:r>
          </w:p>
        </w:tc>
        <w:tc>
          <w:tcPr>
            <w:tcW w:w="517" w:type="dxa"/>
            <w:noWrap/>
            <w:hideMark/>
          </w:tcPr>
          <w:p w14:paraId="24DFE84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30</w:t>
            </w:r>
          </w:p>
        </w:tc>
        <w:tc>
          <w:tcPr>
            <w:tcW w:w="475" w:type="dxa"/>
            <w:noWrap/>
            <w:hideMark/>
          </w:tcPr>
          <w:p w14:paraId="3CDE6EB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14,0</w:t>
            </w:r>
          </w:p>
        </w:tc>
        <w:tc>
          <w:tcPr>
            <w:tcW w:w="531" w:type="dxa"/>
            <w:noWrap/>
            <w:hideMark/>
          </w:tcPr>
          <w:p w14:paraId="3C4A3F8B"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21</w:t>
            </w:r>
          </w:p>
        </w:tc>
        <w:tc>
          <w:tcPr>
            <w:tcW w:w="476" w:type="dxa"/>
            <w:noWrap/>
            <w:hideMark/>
          </w:tcPr>
          <w:p w14:paraId="077481E7"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9,8</w:t>
            </w:r>
          </w:p>
        </w:tc>
        <w:tc>
          <w:tcPr>
            <w:tcW w:w="433" w:type="dxa"/>
            <w:noWrap/>
            <w:hideMark/>
          </w:tcPr>
          <w:p w14:paraId="1BA83C8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w:t>
            </w:r>
          </w:p>
        </w:tc>
        <w:tc>
          <w:tcPr>
            <w:tcW w:w="461" w:type="dxa"/>
            <w:noWrap/>
            <w:hideMark/>
          </w:tcPr>
          <w:p w14:paraId="2027F1E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12,1</w:t>
            </w:r>
          </w:p>
        </w:tc>
      </w:tr>
      <w:tr w:rsidR="00F45D40" w:rsidRPr="00583A1A" w14:paraId="6B6151A8"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2D4B41E6"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Valencia</w:t>
            </w:r>
          </w:p>
        </w:tc>
        <w:tc>
          <w:tcPr>
            <w:tcW w:w="517" w:type="dxa"/>
            <w:noWrap/>
            <w:hideMark/>
          </w:tcPr>
          <w:p w14:paraId="3B2BD2E5"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1.364</w:t>
            </w:r>
          </w:p>
        </w:tc>
        <w:tc>
          <w:tcPr>
            <w:tcW w:w="461" w:type="dxa"/>
            <w:noWrap/>
            <w:hideMark/>
          </w:tcPr>
          <w:p w14:paraId="1B4679D4"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65,6</w:t>
            </w:r>
          </w:p>
        </w:tc>
        <w:tc>
          <w:tcPr>
            <w:tcW w:w="517" w:type="dxa"/>
            <w:noWrap/>
            <w:hideMark/>
          </w:tcPr>
          <w:p w14:paraId="79BC7D4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424</w:t>
            </w:r>
          </w:p>
        </w:tc>
        <w:tc>
          <w:tcPr>
            <w:tcW w:w="475" w:type="dxa"/>
            <w:noWrap/>
            <w:hideMark/>
          </w:tcPr>
          <w:p w14:paraId="4F1FD12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20,4</w:t>
            </w:r>
          </w:p>
        </w:tc>
        <w:tc>
          <w:tcPr>
            <w:tcW w:w="531" w:type="dxa"/>
            <w:noWrap/>
            <w:hideMark/>
          </w:tcPr>
          <w:p w14:paraId="12A7D1D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259</w:t>
            </w:r>
          </w:p>
        </w:tc>
        <w:tc>
          <w:tcPr>
            <w:tcW w:w="476" w:type="dxa"/>
            <w:noWrap/>
            <w:hideMark/>
          </w:tcPr>
          <w:p w14:paraId="4B28C9B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12,5</w:t>
            </w:r>
          </w:p>
        </w:tc>
        <w:tc>
          <w:tcPr>
            <w:tcW w:w="433" w:type="dxa"/>
            <w:noWrap/>
            <w:hideMark/>
          </w:tcPr>
          <w:p w14:paraId="76CF5150"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204</w:t>
            </w:r>
          </w:p>
        </w:tc>
        <w:tc>
          <w:tcPr>
            <w:tcW w:w="461" w:type="dxa"/>
            <w:noWrap/>
            <w:hideMark/>
          </w:tcPr>
          <w:p w14:paraId="0A6F501E"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9,8</w:t>
            </w:r>
          </w:p>
        </w:tc>
      </w:tr>
      <w:tr w:rsidR="00F45D40" w:rsidRPr="00583A1A" w14:paraId="302D5D10"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0F86942B"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Valladolid</w:t>
            </w:r>
          </w:p>
        </w:tc>
        <w:tc>
          <w:tcPr>
            <w:tcW w:w="517" w:type="dxa"/>
            <w:noWrap/>
            <w:hideMark/>
          </w:tcPr>
          <w:p w14:paraId="38EEEC18"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333</w:t>
            </w:r>
          </w:p>
        </w:tc>
        <w:tc>
          <w:tcPr>
            <w:tcW w:w="461" w:type="dxa"/>
            <w:noWrap/>
            <w:hideMark/>
          </w:tcPr>
          <w:p w14:paraId="40E43095"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67,0</w:t>
            </w:r>
          </w:p>
        </w:tc>
        <w:tc>
          <w:tcPr>
            <w:tcW w:w="517" w:type="dxa"/>
            <w:noWrap/>
            <w:hideMark/>
          </w:tcPr>
          <w:p w14:paraId="0D28922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109</w:t>
            </w:r>
          </w:p>
        </w:tc>
        <w:tc>
          <w:tcPr>
            <w:tcW w:w="475" w:type="dxa"/>
            <w:noWrap/>
            <w:hideMark/>
          </w:tcPr>
          <w:p w14:paraId="687AD93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21,9</w:t>
            </w:r>
          </w:p>
        </w:tc>
        <w:tc>
          <w:tcPr>
            <w:tcW w:w="531" w:type="dxa"/>
            <w:noWrap/>
            <w:hideMark/>
          </w:tcPr>
          <w:p w14:paraId="4BEB51D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68</w:t>
            </w:r>
          </w:p>
        </w:tc>
        <w:tc>
          <w:tcPr>
            <w:tcW w:w="476" w:type="dxa"/>
            <w:noWrap/>
            <w:hideMark/>
          </w:tcPr>
          <w:p w14:paraId="1DB0916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13,7</w:t>
            </w:r>
          </w:p>
        </w:tc>
        <w:tc>
          <w:tcPr>
            <w:tcW w:w="433" w:type="dxa"/>
            <w:noWrap/>
            <w:hideMark/>
          </w:tcPr>
          <w:p w14:paraId="19C721D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26</w:t>
            </w:r>
          </w:p>
        </w:tc>
        <w:tc>
          <w:tcPr>
            <w:tcW w:w="461" w:type="dxa"/>
            <w:noWrap/>
            <w:hideMark/>
          </w:tcPr>
          <w:p w14:paraId="076B0862"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5,2</w:t>
            </w:r>
          </w:p>
        </w:tc>
      </w:tr>
      <w:tr w:rsidR="00F45D40" w:rsidRPr="00583A1A" w14:paraId="40F0FBD0" w14:textId="77777777" w:rsidTr="00E24EF7">
        <w:trPr>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5757F0E6"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Vigo</w:t>
            </w:r>
          </w:p>
        </w:tc>
        <w:tc>
          <w:tcPr>
            <w:tcW w:w="517" w:type="dxa"/>
            <w:noWrap/>
            <w:hideMark/>
          </w:tcPr>
          <w:p w14:paraId="63C1895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652</w:t>
            </w:r>
          </w:p>
        </w:tc>
        <w:tc>
          <w:tcPr>
            <w:tcW w:w="461" w:type="dxa"/>
            <w:noWrap/>
            <w:hideMark/>
          </w:tcPr>
          <w:p w14:paraId="12BE83A8"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75,5</w:t>
            </w:r>
          </w:p>
        </w:tc>
        <w:tc>
          <w:tcPr>
            <w:tcW w:w="517" w:type="dxa"/>
            <w:noWrap/>
            <w:hideMark/>
          </w:tcPr>
          <w:p w14:paraId="31CD8E9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113</w:t>
            </w:r>
          </w:p>
        </w:tc>
        <w:tc>
          <w:tcPr>
            <w:tcW w:w="475" w:type="dxa"/>
            <w:noWrap/>
            <w:hideMark/>
          </w:tcPr>
          <w:p w14:paraId="35E3E011"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13,1</w:t>
            </w:r>
          </w:p>
        </w:tc>
        <w:tc>
          <w:tcPr>
            <w:tcW w:w="531" w:type="dxa"/>
            <w:noWrap/>
            <w:hideMark/>
          </w:tcPr>
          <w:p w14:paraId="0217C246"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101</w:t>
            </w:r>
          </w:p>
        </w:tc>
        <w:tc>
          <w:tcPr>
            <w:tcW w:w="476" w:type="dxa"/>
            <w:noWrap/>
            <w:hideMark/>
          </w:tcPr>
          <w:p w14:paraId="64849F97"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11,7</w:t>
            </w:r>
          </w:p>
        </w:tc>
        <w:tc>
          <w:tcPr>
            <w:tcW w:w="433" w:type="dxa"/>
            <w:noWrap/>
            <w:hideMark/>
          </w:tcPr>
          <w:p w14:paraId="4EEB4B7C"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41</w:t>
            </w:r>
          </w:p>
        </w:tc>
        <w:tc>
          <w:tcPr>
            <w:tcW w:w="461" w:type="dxa"/>
            <w:noWrap/>
            <w:hideMark/>
          </w:tcPr>
          <w:p w14:paraId="33BBA68B" w14:textId="77777777" w:rsidR="00F45D40" w:rsidRPr="00405BE9" w:rsidRDefault="00F45D40" w:rsidP="00E24E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4,7</w:t>
            </w:r>
          </w:p>
        </w:tc>
      </w:tr>
      <w:tr w:rsidR="00F45D40" w:rsidRPr="00583A1A" w14:paraId="0FCE16A8" w14:textId="77777777" w:rsidTr="00E24EF7">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901" w:type="dxa"/>
            <w:noWrap/>
            <w:hideMark/>
          </w:tcPr>
          <w:p w14:paraId="77F921D1" w14:textId="77777777" w:rsidR="00F45D40" w:rsidRPr="00405BE9" w:rsidRDefault="00F45D40" w:rsidP="00E24EF7">
            <w:pPr>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Zaragoza</w:t>
            </w:r>
          </w:p>
        </w:tc>
        <w:tc>
          <w:tcPr>
            <w:tcW w:w="517" w:type="dxa"/>
            <w:noWrap/>
            <w:hideMark/>
          </w:tcPr>
          <w:p w14:paraId="2B93452A"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879</w:t>
            </w:r>
          </w:p>
        </w:tc>
        <w:tc>
          <w:tcPr>
            <w:tcW w:w="461" w:type="dxa"/>
            <w:noWrap/>
            <w:hideMark/>
          </w:tcPr>
          <w:p w14:paraId="4BD12803"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70,4</w:t>
            </w:r>
          </w:p>
        </w:tc>
        <w:tc>
          <w:tcPr>
            <w:tcW w:w="517" w:type="dxa"/>
            <w:noWrap/>
            <w:hideMark/>
          </w:tcPr>
          <w:p w14:paraId="31F8C711"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162</w:t>
            </w:r>
          </w:p>
        </w:tc>
        <w:tc>
          <w:tcPr>
            <w:tcW w:w="475" w:type="dxa"/>
            <w:noWrap/>
            <w:hideMark/>
          </w:tcPr>
          <w:p w14:paraId="2FF9B80F"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13,0</w:t>
            </w:r>
          </w:p>
        </w:tc>
        <w:tc>
          <w:tcPr>
            <w:tcW w:w="531" w:type="dxa"/>
            <w:noWrap/>
            <w:hideMark/>
          </w:tcPr>
          <w:p w14:paraId="1A16EBF9"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217</w:t>
            </w:r>
          </w:p>
        </w:tc>
        <w:tc>
          <w:tcPr>
            <w:tcW w:w="476" w:type="dxa"/>
            <w:noWrap/>
            <w:hideMark/>
          </w:tcPr>
          <w:p w14:paraId="7C675EBC"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17,4</w:t>
            </w:r>
          </w:p>
        </w:tc>
        <w:tc>
          <w:tcPr>
            <w:tcW w:w="433" w:type="dxa"/>
            <w:noWrap/>
            <w:hideMark/>
          </w:tcPr>
          <w:p w14:paraId="24AA43BE"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108</w:t>
            </w:r>
          </w:p>
        </w:tc>
        <w:tc>
          <w:tcPr>
            <w:tcW w:w="461" w:type="dxa"/>
            <w:noWrap/>
            <w:hideMark/>
          </w:tcPr>
          <w:p w14:paraId="32F583CD" w14:textId="77777777" w:rsidR="00F45D40" w:rsidRPr="00405BE9" w:rsidRDefault="00F45D40" w:rsidP="00E24E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3"/>
                <w:szCs w:val="13"/>
              </w:rPr>
            </w:pPr>
            <w:r w:rsidRPr="00405BE9">
              <w:rPr>
                <w:rFonts w:ascii="Times New Roman" w:eastAsia="Times New Roman" w:hAnsi="Times New Roman" w:cs="Times New Roman"/>
                <w:color w:val="000000"/>
                <w:sz w:val="13"/>
                <w:szCs w:val="13"/>
              </w:rPr>
              <w:t>8,6</w:t>
            </w:r>
          </w:p>
        </w:tc>
      </w:tr>
    </w:tbl>
    <w:p w14:paraId="74D77418" w14:textId="77777777" w:rsidR="00A17A6E" w:rsidRDefault="00A17A6E" w:rsidP="00EB1AFF">
      <w:pPr>
        <w:spacing w:after="120" w:line="240" w:lineRule="exact"/>
        <w:ind w:firstLine="284"/>
        <w:jc w:val="both"/>
        <w:rPr>
          <w:sz w:val="20"/>
          <w:szCs w:val="20"/>
        </w:rPr>
      </w:pPr>
    </w:p>
    <w:p w14:paraId="6EDCCBE4" w14:textId="77777777" w:rsidR="0077255E" w:rsidRPr="00DD2234" w:rsidRDefault="0077255E" w:rsidP="0077255E">
      <w:pPr>
        <w:pStyle w:val="Prrafodelista"/>
        <w:spacing w:before="100" w:beforeAutospacing="1"/>
        <w:ind w:left="0"/>
        <w:jc w:val="both"/>
        <w:rPr>
          <w:rFonts w:ascii="Times New Roman" w:hAnsi="Times New Roman"/>
          <w:b/>
          <w:sz w:val="24"/>
          <w:szCs w:val="24"/>
        </w:rPr>
      </w:pPr>
      <w:r w:rsidRPr="00DD2234">
        <w:rPr>
          <w:rFonts w:ascii="Times New Roman" w:hAnsi="Times New Roman"/>
          <w:b/>
          <w:sz w:val="24"/>
          <w:szCs w:val="24"/>
        </w:rPr>
        <w:t>Colaboración, análisis de citas e impacto de las publicaciones</w:t>
      </w:r>
    </w:p>
    <w:p w14:paraId="2786E72F" w14:textId="77777777" w:rsidR="0077255E" w:rsidRDefault="0077255E" w:rsidP="0077255E">
      <w:pPr>
        <w:spacing w:line="240" w:lineRule="exact"/>
        <w:ind w:firstLine="284"/>
        <w:jc w:val="both"/>
        <w:rPr>
          <w:sz w:val="20"/>
          <w:szCs w:val="20"/>
        </w:rPr>
      </w:pPr>
      <w:r w:rsidRPr="00DD2234">
        <w:rPr>
          <w:sz w:val="20"/>
          <w:szCs w:val="20"/>
        </w:rPr>
        <w:t>En este apartado hemos analizado la posible relación existente entre colaboración e impacto de las publicaciones, a partir del número de citas recibidas por éstas, y hemos establecido una relación entre el factor de impacto de las revistas en las que se han publicado las investigaciones y la colaboración internacional en dichas publicaciones.</w:t>
      </w:r>
    </w:p>
    <w:p w14:paraId="1FA02011" w14:textId="77777777" w:rsidR="0077255E" w:rsidRPr="00DD2234" w:rsidRDefault="0077255E" w:rsidP="0077255E">
      <w:pPr>
        <w:spacing w:line="240" w:lineRule="exact"/>
        <w:ind w:firstLine="284"/>
        <w:jc w:val="both"/>
        <w:rPr>
          <w:sz w:val="20"/>
          <w:szCs w:val="20"/>
        </w:rPr>
      </w:pPr>
    </w:p>
    <w:p w14:paraId="7D5FCB90" w14:textId="77777777" w:rsidR="0077255E" w:rsidRDefault="0077255E" w:rsidP="0077255E">
      <w:pPr>
        <w:spacing w:line="240" w:lineRule="exact"/>
        <w:ind w:firstLine="284"/>
        <w:jc w:val="both"/>
        <w:rPr>
          <w:sz w:val="20"/>
          <w:szCs w:val="20"/>
          <w:vertAlign w:val="superscript"/>
        </w:rPr>
      </w:pPr>
      <w:r w:rsidRPr="00DD2234">
        <w:rPr>
          <w:sz w:val="20"/>
          <w:szCs w:val="20"/>
        </w:rPr>
        <w:t xml:space="preserve">Cada día está más aceptado por la comunidad investigadora el hecho de que la colaboración científica tiene una incidencia positiva en el impacto que se obtiene </w:t>
      </w:r>
      <w:r w:rsidRPr="00DD2234">
        <w:rPr>
          <w:sz w:val="20"/>
          <w:szCs w:val="20"/>
        </w:rPr>
        <w:fldChar w:fldCharType="begin" w:fldLock="1"/>
      </w:r>
      <w:r w:rsidRPr="00DD2234">
        <w:rPr>
          <w:sz w:val="20"/>
          <w:szCs w:val="20"/>
        </w:rPr>
        <w:instrText>ADDIN CSL_CITATION { "citationItems" : [ { "id" : "ITEM-1", "itemData" : { "DOI" : "10.1002/asi.22754", "ISSN" : "15322882", "abstract" : "We analyze the benefits in terms of scientific impact deriving from international collaboration, examining both those for a country when it collaborates and also those for the other countries when they are collaborating with the former. The data show the more countries there are involved in the collaboration, the greater the gain in impact. Contrary to what we expected, the scientific impact of a country does not significantly influence the benefit it derives from collaboration, but does seem to positively influence the benefit obtained by the other countries collaborating with it. Although there was a weak correlation between these two classes of benefit, the countries with the highest impact were clear outliers from this correlation, tending to provide proportionally more benefit to their collaborating countries than they themselves obtained. Two surprising findings were the null benefit resulting from collaboration with Iran, and the small benefit resulting from collaboration with the United States despite its high impact. \u00a9 2012 ASIS&amp;;T.", "author" : [ { "dropping-particle" : "", "family" : "Guerrero Bote", "given" : "Vicente P.", "non-dropping-particle" : "", "parse-names" : false, "suffix" : "" }, { "dropping-particle" : "", "family" : "Olmeda-G\u00f3mez", "given" : "Carlos", "non-dropping-particle" : "", "parse-names" : false, "suffix" : "" }, { "dropping-particle" : "", "family" : "Moya-Aneg\u00f3n", "given" : "F\u00e9lix", "non-dropping-particle" : "de", "parse-names" : false, "suffix" : "" } ], "container-title" : "Journal of the American Society for Information Science and Technology", "id" : "ITEM-1", "issue" : "2", "issued" : { "date-parts" : [ [ "2013", "2", "14" ] ] }, "page" : "392-404", "title" : "Quantifying the benefits of international scientific collaboration", "type" : "article-journal", "volume" : "64" }, "uris" : [ "http://www.mendeley.com/documents/?uuid=97b7ecf2-d8a1-4dbb-9317-5303f2374371" ] } ], "mendeley" : { "formattedCitation" : "(Guerrero Bote, Olmeda-G\u00f3mez, &amp; de Moya-Aneg\u00f3n, 2013)", "plainTextFormattedCitation" : "(Guerrero Bote, Olmeda-G\u00f3mez, &amp; de Moya-Aneg\u00f3n, 2013)", "previouslyFormattedCitation" : "(Guerrero Bote, Olmeda-G\u00f3mez, &amp; de Moya-Aneg\u00f3n, 2013)" }, "properties" : { "noteIndex" : 0 }, "schema" : "https://github.com/citation-style-language/schema/raw/master/csl-citation.json" }</w:instrText>
      </w:r>
      <w:r w:rsidRPr="00DD2234">
        <w:rPr>
          <w:sz w:val="20"/>
          <w:szCs w:val="20"/>
        </w:rPr>
        <w:fldChar w:fldCharType="separate"/>
      </w:r>
      <w:r w:rsidRPr="00DD2234">
        <w:rPr>
          <w:sz w:val="20"/>
          <w:szCs w:val="20"/>
        </w:rPr>
        <w:t>(Guerrero Bote, Olmeda-Gómez, &amp; de Moya-Anegón, 2013)</w:t>
      </w:r>
      <w:r w:rsidRPr="00DD2234">
        <w:rPr>
          <w:sz w:val="20"/>
          <w:szCs w:val="20"/>
        </w:rPr>
        <w:fldChar w:fldCharType="end"/>
      </w:r>
      <w:r w:rsidRPr="00DD2234">
        <w:rPr>
          <w:sz w:val="20"/>
          <w:szCs w:val="20"/>
        </w:rPr>
        <w:t>,</w:t>
      </w:r>
      <w:r w:rsidRPr="004344E6">
        <w:rPr>
          <w:sz w:val="20"/>
          <w:szCs w:val="20"/>
          <w:vertAlign w:val="superscript"/>
        </w:rPr>
        <w:t>2</w:t>
      </w:r>
      <w:r w:rsidRPr="00DD2234">
        <w:rPr>
          <w:sz w:val="20"/>
          <w:szCs w:val="20"/>
        </w:rPr>
        <w:t xml:space="preserve"> al menos si se analiza un conjunto amplio de publicaciones, como pueden ser el de un país. Y parece que hay una relación entre las instituciones que tienen más impacto en el conjunto de sus publicaciones y el nivel de colaboración que hay en las mismas </w:t>
      </w:r>
      <w:r w:rsidRPr="00DD2234">
        <w:rPr>
          <w:sz w:val="20"/>
          <w:szCs w:val="20"/>
        </w:rPr>
        <w:fldChar w:fldCharType="begin" w:fldLock="1"/>
      </w:r>
      <w:r w:rsidRPr="00DD2234">
        <w:rPr>
          <w:sz w:val="20"/>
          <w:szCs w:val="20"/>
        </w:rPr>
        <w:instrText>ADDIN CSL_CITATION { "citationItems" : [ { "id" : "ITEM-1", "itemData" : { "DOI" : "10.1002/asi.21688", "ISSN" : "15322882", "abstract" : "International collaboration is being heralded as the hallmark of contemporary scientific production. Yet little quantitative evidence has portrayed the landscape and trends of such collaboration. To this end, 14,000,000 documents indexed in Thomson Reuters's Web of Science (WoS) were studied to provide a state-of-the-art description of scientific collaborations across the world. The results indicate that the number of authors in the largest research teams have not significantly grown during the past decade; however, the number of smaller research teams has seen significant increases in growth. In terms of composition, the largest teams have become more diverse than the latter teams and tend more toward interinstitutional and international collaboration. Investigating the size of teams showed large variation between fields. Mapping scientific cooperation at the country level reveals that Western countries situated at the core of the map are extensively cooperating with each other. High-impact institutions are significantly more collaborative than others. This work should inform policy makers, administrators, and those interested in the progression of scientific collaboration. \u00a9 2011 ASIS&amp;T.", "author" : [ { "dropping-particle" : "", "family" : "Gazni", "given" : "Ali", "non-dropping-particle" : "", "parse-names" : false, "suffix" : "" }, { "dropping-particle" : "", "family" : "Sugimoto", "given" : "Cassidy R.", "non-dropping-particle" : "", "parse-names" : false, "suffix" : "" }, { "dropping-particle" : "", "family" : "Didegah", "given" : "Fereshteh", "non-dropping-particle" : "", "parse-names" : false, "suffix" : "" } ], "container-title" : "Journal of the American Society for Information Science and Technology", "id" : "ITEM-1", "issue" : "2", "issued" : { "date-parts" : [ [ "2012", "2", "31" ] ] }, "page" : "323-335", "title" : "Mapping world scientific collaboration: Authors, institutions, and countries", "type" : "article-journal", "volume" : "63" }, "uris" : [ "http://www.mendeley.com/documents/?uuid=f80487ed-318d-479f-b48e-3b9ad963cf51" ] } ], "mendeley" : { "formattedCitation" : "(Gazni, Sugimoto, &amp; Didegah, 2012)", "plainTextFormattedCitation" : "(Gazni, Sugimoto, &amp; Didegah, 2012)", "previouslyFormattedCitation" : "(Gazni, Sugimoto, &amp; Didegah, 2012)" }, "properties" : { "noteIndex" : 0 }, "schema" : "https://github.com/citation-style-language/schema/raw/master/csl-citation.json" }</w:instrText>
      </w:r>
      <w:r w:rsidRPr="00DD2234">
        <w:rPr>
          <w:sz w:val="20"/>
          <w:szCs w:val="20"/>
        </w:rPr>
        <w:fldChar w:fldCharType="separate"/>
      </w:r>
      <w:r w:rsidRPr="00DD2234">
        <w:rPr>
          <w:sz w:val="20"/>
          <w:szCs w:val="20"/>
        </w:rPr>
        <w:t>(Gazni, Sugimoto, &amp; Didegah, 2012)</w:t>
      </w:r>
      <w:r w:rsidRPr="00DD2234">
        <w:rPr>
          <w:sz w:val="20"/>
          <w:szCs w:val="20"/>
        </w:rPr>
        <w:fldChar w:fldCharType="end"/>
      </w:r>
      <w:r>
        <w:rPr>
          <w:sz w:val="20"/>
          <w:szCs w:val="20"/>
        </w:rPr>
        <w:t>.</w:t>
      </w:r>
      <w:r w:rsidRPr="004344E6">
        <w:rPr>
          <w:sz w:val="20"/>
          <w:szCs w:val="20"/>
          <w:vertAlign w:val="superscript"/>
        </w:rPr>
        <w:t>1</w:t>
      </w:r>
    </w:p>
    <w:p w14:paraId="6A036755" w14:textId="77777777" w:rsidR="0077255E" w:rsidRPr="00DD2234" w:rsidRDefault="0077255E" w:rsidP="0077255E">
      <w:pPr>
        <w:spacing w:line="240" w:lineRule="exact"/>
        <w:ind w:firstLine="284"/>
        <w:jc w:val="both"/>
        <w:rPr>
          <w:sz w:val="20"/>
          <w:szCs w:val="20"/>
        </w:rPr>
      </w:pPr>
    </w:p>
    <w:p w14:paraId="5CFAED23" w14:textId="77777777" w:rsidR="0077255E" w:rsidRDefault="0077255E" w:rsidP="0077255E">
      <w:pPr>
        <w:spacing w:line="240" w:lineRule="exact"/>
        <w:ind w:firstLine="284"/>
        <w:jc w:val="both"/>
        <w:rPr>
          <w:sz w:val="20"/>
          <w:szCs w:val="20"/>
        </w:rPr>
      </w:pPr>
      <w:r w:rsidRPr="00DD2234">
        <w:rPr>
          <w:sz w:val="20"/>
          <w:szCs w:val="20"/>
        </w:rPr>
        <w:t xml:space="preserve">Nuestro estudio se basa en el análisis del número de citas que recibe cada publicación en </w:t>
      </w:r>
      <w:proofErr w:type="spellStart"/>
      <w:r w:rsidRPr="00DD2234">
        <w:rPr>
          <w:sz w:val="20"/>
          <w:szCs w:val="20"/>
        </w:rPr>
        <w:t>Scopus</w:t>
      </w:r>
      <w:proofErr w:type="spellEnd"/>
      <w:r w:rsidRPr="00DD2234">
        <w:rPr>
          <w:sz w:val="20"/>
          <w:szCs w:val="20"/>
        </w:rPr>
        <w:t>, algo que puede ser considerado un factor objetivo a la hora de hacer una valoración cualitativa de las publicaciones. A diferencia de otros análisis cualitativos, el de las citas se centra únicamente en el documento individual, y nos sirve para valorar un dato correspondiente a una investigación concreta, con independencia del factor de impacto de la revista en la que se haya publicado. No obstante debemos tener en cuenta que el número de citas que ha recibido cada publicación es una foto fija del momento en el que se hace la recogida de datos (septiembre de 2015), y que otras bases de datos de referencia como WOS presentaban en ese momento datos de citas distintos para las mismas publicaciones.</w:t>
      </w:r>
    </w:p>
    <w:p w14:paraId="5F115D2E" w14:textId="21684410" w:rsidR="0077255E" w:rsidRPr="00DD2234" w:rsidRDefault="0077255E" w:rsidP="0077255E">
      <w:pPr>
        <w:spacing w:line="240" w:lineRule="exact"/>
        <w:ind w:firstLine="284"/>
        <w:jc w:val="both"/>
        <w:rPr>
          <w:sz w:val="20"/>
          <w:szCs w:val="20"/>
        </w:rPr>
      </w:pPr>
      <w:r w:rsidRPr="00DD2234">
        <w:rPr>
          <w:sz w:val="20"/>
          <w:szCs w:val="20"/>
        </w:rPr>
        <w:t xml:space="preserve"> </w:t>
      </w:r>
    </w:p>
    <w:p w14:paraId="38308FF1" w14:textId="77777777" w:rsidR="0077255E" w:rsidRDefault="0077255E" w:rsidP="0077255E">
      <w:pPr>
        <w:spacing w:line="240" w:lineRule="exact"/>
        <w:ind w:firstLine="284"/>
        <w:jc w:val="both"/>
        <w:rPr>
          <w:sz w:val="20"/>
          <w:szCs w:val="20"/>
        </w:rPr>
      </w:pPr>
      <w:r w:rsidRPr="00DD2234">
        <w:rPr>
          <w:sz w:val="20"/>
          <w:szCs w:val="20"/>
        </w:rPr>
        <w:t xml:space="preserve">Para hacer el estudio hemos establecido 5 rangos de publicaciones, en función del número de citas recibidas por éstas: 1-3 citas, 4-9 citas, 10-24 citas, 25-49 citas y más de 49 citas. Además hemos añadido un sexto rango para las publicaciones que, en septiembre de 2015, no habían recibido ninguna cita, debiendo tener en cuenta que 2.208 de los trabajos que carecen de citas están publicados en el año 2014, y muchos de ellos han podido incluirse en </w:t>
      </w:r>
      <w:proofErr w:type="spellStart"/>
      <w:r w:rsidRPr="00DD2234">
        <w:rPr>
          <w:sz w:val="20"/>
          <w:szCs w:val="20"/>
        </w:rPr>
        <w:t>Scopus</w:t>
      </w:r>
      <w:proofErr w:type="spellEnd"/>
      <w:r w:rsidRPr="00DD2234">
        <w:rPr>
          <w:sz w:val="20"/>
          <w:szCs w:val="20"/>
        </w:rPr>
        <w:t xml:space="preserve"> poco antes de la recogida de datos.</w:t>
      </w:r>
    </w:p>
    <w:p w14:paraId="3807E651" w14:textId="77777777" w:rsidR="0077255E" w:rsidRPr="00DD2234" w:rsidRDefault="0077255E" w:rsidP="0077255E">
      <w:pPr>
        <w:spacing w:line="240" w:lineRule="exact"/>
        <w:ind w:firstLine="284"/>
        <w:jc w:val="both"/>
        <w:rPr>
          <w:sz w:val="20"/>
          <w:szCs w:val="20"/>
        </w:rPr>
      </w:pPr>
    </w:p>
    <w:p w14:paraId="2CFD40BA" w14:textId="3A0EEF69" w:rsidR="000F2837" w:rsidRDefault="0077255E" w:rsidP="00E24EF7">
      <w:pPr>
        <w:spacing w:after="120" w:line="240" w:lineRule="exact"/>
        <w:jc w:val="both"/>
        <w:rPr>
          <w:sz w:val="20"/>
          <w:szCs w:val="20"/>
        </w:rPr>
      </w:pPr>
      <w:r w:rsidRPr="00DD2234">
        <w:rPr>
          <w:sz w:val="20"/>
          <w:szCs w:val="20"/>
        </w:rPr>
        <w:t>El estudio lo hemos enfocado en los dos aspectos que hemos analizado con anterioridad, es decir, la posible relación del impacto de las publicaciones con el índice de coautoría y con la colaboración con investigadores afincados en centros de otros países.</w:t>
      </w:r>
    </w:p>
    <w:p w14:paraId="66ABB0F8" w14:textId="77777777" w:rsidR="00790743" w:rsidRPr="00790743" w:rsidRDefault="00790743" w:rsidP="00790743">
      <w:pPr>
        <w:spacing w:after="120" w:line="240" w:lineRule="exact"/>
        <w:ind w:firstLine="284"/>
        <w:jc w:val="both"/>
        <w:rPr>
          <w:b/>
          <w:sz w:val="20"/>
          <w:szCs w:val="20"/>
        </w:rPr>
      </w:pPr>
      <w:r w:rsidRPr="00790743">
        <w:rPr>
          <w:b/>
          <w:sz w:val="20"/>
          <w:szCs w:val="20"/>
        </w:rPr>
        <w:t>Relación entre índice de coautoría e impacto de las publicaciones</w:t>
      </w:r>
    </w:p>
    <w:p w14:paraId="1C98A1E6" w14:textId="7E52AF23" w:rsidR="00832EF2" w:rsidRDefault="00790743" w:rsidP="00790743">
      <w:pPr>
        <w:spacing w:after="120" w:line="240" w:lineRule="exact"/>
        <w:ind w:firstLine="284"/>
        <w:jc w:val="both"/>
        <w:rPr>
          <w:sz w:val="20"/>
          <w:szCs w:val="20"/>
        </w:rPr>
      </w:pPr>
      <w:r w:rsidRPr="00790743">
        <w:rPr>
          <w:sz w:val="20"/>
          <w:szCs w:val="20"/>
        </w:rPr>
        <w:t xml:space="preserve">Para analizar esta relación hemos establecido un peso porcentual de las publicaciones sin citas sobre el total de publicaciones, </w:t>
      </w:r>
    </w:p>
    <w:p w14:paraId="3FA77129" w14:textId="77777777" w:rsidR="00832EF2" w:rsidRDefault="00832EF2">
      <w:pPr>
        <w:spacing w:after="200" w:line="276" w:lineRule="auto"/>
        <w:rPr>
          <w:sz w:val="20"/>
          <w:szCs w:val="20"/>
        </w:rPr>
      </w:pPr>
      <w:r>
        <w:rPr>
          <w:sz w:val="20"/>
          <w:szCs w:val="20"/>
        </w:rPr>
        <w:br w:type="page"/>
      </w:r>
    </w:p>
    <w:p w14:paraId="2B9E3969" w14:textId="77777777" w:rsidR="00072A0C" w:rsidRDefault="00072A0C" w:rsidP="00072A0C">
      <w:pPr>
        <w:jc w:val="center"/>
        <w:rPr>
          <w:sz w:val="16"/>
          <w:szCs w:val="16"/>
        </w:rPr>
        <w:sectPr w:rsidR="00072A0C" w:rsidSect="00054FC6">
          <w:type w:val="continuous"/>
          <w:pgSz w:w="11906" w:h="16838" w:code="9"/>
          <w:pgMar w:top="1134" w:right="1134" w:bottom="1134" w:left="1134" w:header="720" w:footer="720" w:gutter="0"/>
          <w:cols w:num="2" w:space="708"/>
          <w:docGrid w:linePitch="65"/>
        </w:sectPr>
      </w:pPr>
    </w:p>
    <w:p w14:paraId="61E47A47" w14:textId="77777777" w:rsidR="00072A0C" w:rsidRDefault="00072A0C" w:rsidP="00790743">
      <w:pPr>
        <w:spacing w:after="120" w:line="240" w:lineRule="exact"/>
        <w:ind w:firstLine="284"/>
        <w:jc w:val="both"/>
        <w:rPr>
          <w:sz w:val="20"/>
          <w:szCs w:val="20"/>
        </w:rPr>
      </w:pPr>
    </w:p>
    <w:p w14:paraId="02DCF80B" w14:textId="77777777" w:rsidR="00072A0C" w:rsidRDefault="00072A0C" w:rsidP="00072A0C">
      <w:pPr>
        <w:jc w:val="center"/>
        <w:rPr>
          <w:sz w:val="16"/>
          <w:szCs w:val="16"/>
        </w:rPr>
        <w:sectPr w:rsidR="00072A0C" w:rsidSect="00054FC6">
          <w:type w:val="continuous"/>
          <w:pgSz w:w="11906" w:h="16838" w:code="9"/>
          <w:pgMar w:top="1134" w:right="1134" w:bottom="1134" w:left="1134" w:header="720" w:footer="720" w:gutter="0"/>
          <w:cols w:num="2" w:space="708"/>
          <w:docGrid w:linePitch="65"/>
        </w:sectPr>
      </w:pPr>
    </w:p>
    <w:p w14:paraId="09FA48CF" w14:textId="2F1210E5" w:rsidR="00072A0C" w:rsidRDefault="00072A0C" w:rsidP="00072A0C">
      <w:pPr>
        <w:jc w:val="center"/>
        <w:rPr>
          <w:sz w:val="16"/>
          <w:szCs w:val="16"/>
        </w:rPr>
      </w:pPr>
      <w:r w:rsidRPr="00C2179E">
        <w:rPr>
          <w:sz w:val="16"/>
          <w:szCs w:val="16"/>
        </w:rPr>
        <w:t xml:space="preserve">Tabla </w:t>
      </w:r>
      <w:r w:rsidR="00351A0A">
        <w:rPr>
          <w:sz w:val="16"/>
          <w:szCs w:val="16"/>
        </w:rPr>
        <w:t>9</w:t>
      </w:r>
      <w:r w:rsidRPr="00C2179E">
        <w:rPr>
          <w:sz w:val="16"/>
          <w:szCs w:val="16"/>
        </w:rPr>
        <w:t>. Relación entre número de autores de las publicaciones y número de citas recibidas</w:t>
      </w:r>
    </w:p>
    <w:tbl>
      <w:tblPr>
        <w:tblStyle w:val="Tabladecuadrcula6concolores-nfasis1"/>
        <w:tblpPr w:leftFromText="141" w:rightFromText="141" w:vertAnchor="text" w:horzAnchor="page" w:tblpXSpec="center" w:tblpY="3"/>
        <w:tblW w:w="9675" w:type="dxa"/>
        <w:tblLayout w:type="fixed"/>
        <w:tblLook w:val="04A0" w:firstRow="1" w:lastRow="0" w:firstColumn="1" w:lastColumn="0" w:noHBand="0" w:noVBand="1"/>
      </w:tblPr>
      <w:tblGrid>
        <w:gridCol w:w="1124"/>
        <w:gridCol w:w="613"/>
        <w:gridCol w:w="461"/>
        <w:gridCol w:w="560"/>
        <w:gridCol w:w="461"/>
        <w:gridCol w:w="601"/>
        <w:gridCol w:w="475"/>
        <w:gridCol w:w="643"/>
        <w:gridCol w:w="489"/>
        <w:gridCol w:w="601"/>
        <w:gridCol w:w="489"/>
        <w:gridCol w:w="601"/>
        <w:gridCol w:w="461"/>
        <w:gridCol w:w="601"/>
        <w:gridCol w:w="489"/>
        <w:gridCol w:w="531"/>
        <w:gridCol w:w="475"/>
      </w:tblGrid>
      <w:tr w:rsidR="00072A0C" w:rsidRPr="00245481" w14:paraId="3CF71A63" w14:textId="77777777" w:rsidTr="00431F5A">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61C7DDAD" w14:textId="722480C1"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Núm. de autores</w:t>
            </w:r>
          </w:p>
        </w:tc>
        <w:tc>
          <w:tcPr>
            <w:tcW w:w="613" w:type="dxa"/>
            <w:noWrap/>
            <w:hideMark/>
          </w:tcPr>
          <w:p w14:paraId="4B9023B1"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1</w:t>
            </w:r>
          </w:p>
        </w:tc>
        <w:tc>
          <w:tcPr>
            <w:tcW w:w="461" w:type="dxa"/>
            <w:noWrap/>
            <w:hideMark/>
          </w:tcPr>
          <w:p w14:paraId="73B62214"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560" w:type="dxa"/>
            <w:noWrap/>
            <w:hideMark/>
          </w:tcPr>
          <w:p w14:paraId="2D463EDF"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2</w:t>
            </w:r>
          </w:p>
        </w:tc>
        <w:tc>
          <w:tcPr>
            <w:tcW w:w="461" w:type="dxa"/>
            <w:noWrap/>
            <w:hideMark/>
          </w:tcPr>
          <w:p w14:paraId="7AE6B02C"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601" w:type="dxa"/>
            <w:noWrap/>
            <w:hideMark/>
          </w:tcPr>
          <w:p w14:paraId="7F018CE7"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3</w:t>
            </w:r>
          </w:p>
        </w:tc>
        <w:tc>
          <w:tcPr>
            <w:tcW w:w="475" w:type="dxa"/>
            <w:noWrap/>
            <w:hideMark/>
          </w:tcPr>
          <w:p w14:paraId="7987831C"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643" w:type="dxa"/>
            <w:noWrap/>
            <w:hideMark/>
          </w:tcPr>
          <w:p w14:paraId="5EBDB97D"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4</w:t>
            </w:r>
          </w:p>
        </w:tc>
        <w:tc>
          <w:tcPr>
            <w:tcW w:w="489" w:type="dxa"/>
            <w:noWrap/>
            <w:hideMark/>
          </w:tcPr>
          <w:p w14:paraId="2F81D50A"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601" w:type="dxa"/>
            <w:noWrap/>
            <w:hideMark/>
          </w:tcPr>
          <w:p w14:paraId="22D6B84D"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5</w:t>
            </w:r>
          </w:p>
        </w:tc>
        <w:tc>
          <w:tcPr>
            <w:tcW w:w="489" w:type="dxa"/>
            <w:noWrap/>
            <w:hideMark/>
          </w:tcPr>
          <w:p w14:paraId="22692962"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601" w:type="dxa"/>
            <w:noWrap/>
            <w:hideMark/>
          </w:tcPr>
          <w:p w14:paraId="37654C0D"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6</w:t>
            </w:r>
          </w:p>
        </w:tc>
        <w:tc>
          <w:tcPr>
            <w:tcW w:w="461" w:type="dxa"/>
            <w:noWrap/>
            <w:hideMark/>
          </w:tcPr>
          <w:p w14:paraId="44235215"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601" w:type="dxa"/>
            <w:noWrap/>
            <w:hideMark/>
          </w:tcPr>
          <w:p w14:paraId="1A10D4C9"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7_9</w:t>
            </w:r>
          </w:p>
        </w:tc>
        <w:tc>
          <w:tcPr>
            <w:tcW w:w="489" w:type="dxa"/>
            <w:noWrap/>
            <w:hideMark/>
          </w:tcPr>
          <w:p w14:paraId="12BFDEBE"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c>
          <w:tcPr>
            <w:tcW w:w="531" w:type="dxa"/>
            <w:noWrap/>
            <w:hideMark/>
          </w:tcPr>
          <w:p w14:paraId="65D0C995"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&gt;9</w:t>
            </w:r>
          </w:p>
        </w:tc>
        <w:tc>
          <w:tcPr>
            <w:tcW w:w="475" w:type="dxa"/>
            <w:noWrap/>
            <w:hideMark/>
          </w:tcPr>
          <w:p w14:paraId="15D23991" w14:textId="77777777" w:rsidR="00072A0C" w:rsidRPr="00D12234" w:rsidRDefault="00072A0C"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w:t>
            </w:r>
          </w:p>
        </w:tc>
      </w:tr>
      <w:tr w:rsidR="004F2EC2" w:rsidRPr="00245481" w14:paraId="4335511C" w14:textId="77777777" w:rsidTr="00431F5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6EBC0FF8"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 xml:space="preserve">Total </w:t>
            </w:r>
            <w:proofErr w:type="spellStart"/>
            <w:r w:rsidRPr="00D12234">
              <w:rPr>
                <w:rFonts w:ascii="Times New Roman" w:eastAsia="Times New Roman" w:hAnsi="Times New Roman" w:cs="Times New Roman"/>
                <w:b w:val="0"/>
                <w:bCs w:val="0"/>
                <w:color w:val="000000"/>
                <w:sz w:val="14"/>
                <w:szCs w:val="14"/>
              </w:rPr>
              <w:t>publicac</w:t>
            </w:r>
            <w:proofErr w:type="spellEnd"/>
            <w:r w:rsidRPr="00D12234">
              <w:rPr>
                <w:rFonts w:ascii="Times New Roman" w:eastAsia="Times New Roman" w:hAnsi="Times New Roman" w:cs="Times New Roman"/>
                <w:b w:val="0"/>
                <w:bCs w:val="0"/>
                <w:color w:val="000000"/>
                <w:sz w:val="14"/>
                <w:szCs w:val="14"/>
              </w:rPr>
              <w:t>.</w:t>
            </w:r>
          </w:p>
        </w:tc>
        <w:tc>
          <w:tcPr>
            <w:tcW w:w="613" w:type="dxa"/>
            <w:noWrap/>
            <w:hideMark/>
          </w:tcPr>
          <w:p w14:paraId="3FBD8C4A"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1.369</w:t>
            </w:r>
          </w:p>
        </w:tc>
        <w:tc>
          <w:tcPr>
            <w:tcW w:w="461" w:type="dxa"/>
            <w:noWrap/>
            <w:hideMark/>
          </w:tcPr>
          <w:p w14:paraId="65BBBBA3"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560" w:type="dxa"/>
            <w:noWrap/>
            <w:hideMark/>
          </w:tcPr>
          <w:p w14:paraId="6E1A445D"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5.308</w:t>
            </w:r>
          </w:p>
        </w:tc>
        <w:tc>
          <w:tcPr>
            <w:tcW w:w="461" w:type="dxa"/>
            <w:noWrap/>
            <w:hideMark/>
          </w:tcPr>
          <w:p w14:paraId="00BD901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601" w:type="dxa"/>
            <w:noWrap/>
            <w:hideMark/>
          </w:tcPr>
          <w:p w14:paraId="034C551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13.655</w:t>
            </w:r>
          </w:p>
        </w:tc>
        <w:tc>
          <w:tcPr>
            <w:tcW w:w="475" w:type="dxa"/>
            <w:noWrap/>
            <w:hideMark/>
          </w:tcPr>
          <w:p w14:paraId="2267F07A"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643" w:type="dxa"/>
            <w:noWrap/>
            <w:hideMark/>
          </w:tcPr>
          <w:p w14:paraId="0881370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17.946</w:t>
            </w:r>
          </w:p>
        </w:tc>
        <w:tc>
          <w:tcPr>
            <w:tcW w:w="489" w:type="dxa"/>
            <w:noWrap/>
            <w:hideMark/>
          </w:tcPr>
          <w:p w14:paraId="6027A871"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601" w:type="dxa"/>
            <w:noWrap/>
            <w:hideMark/>
          </w:tcPr>
          <w:p w14:paraId="6C75EA67"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15.188</w:t>
            </w:r>
          </w:p>
        </w:tc>
        <w:tc>
          <w:tcPr>
            <w:tcW w:w="489" w:type="dxa"/>
            <w:noWrap/>
            <w:hideMark/>
          </w:tcPr>
          <w:p w14:paraId="02AE506E"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601" w:type="dxa"/>
            <w:noWrap/>
            <w:hideMark/>
          </w:tcPr>
          <w:p w14:paraId="74504BB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10.587</w:t>
            </w:r>
          </w:p>
        </w:tc>
        <w:tc>
          <w:tcPr>
            <w:tcW w:w="461" w:type="dxa"/>
            <w:noWrap/>
            <w:hideMark/>
          </w:tcPr>
          <w:p w14:paraId="4775E827"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601" w:type="dxa"/>
            <w:noWrap/>
            <w:hideMark/>
          </w:tcPr>
          <w:p w14:paraId="1157F8F6"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11.850</w:t>
            </w:r>
          </w:p>
        </w:tc>
        <w:tc>
          <w:tcPr>
            <w:tcW w:w="489" w:type="dxa"/>
            <w:noWrap/>
            <w:hideMark/>
          </w:tcPr>
          <w:p w14:paraId="76F6B235"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c>
          <w:tcPr>
            <w:tcW w:w="531" w:type="dxa"/>
            <w:noWrap/>
            <w:hideMark/>
          </w:tcPr>
          <w:p w14:paraId="711F87F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2.768</w:t>
            </w:r>
          </w:p>
        </w:tc>
        <w:tc>
          <w:tcPr>
            <w:tcW w:w="475" w:type="dxa"/>
            <w:noWrap/>
            <w:hideMark/>
          </w:tcPr>
          <w:p w14:paraId="61B04AE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 </w:t>
            </w:r>
          </w:p>
        </w:tc>
      </w:tr>
      <w:tr w:rsidR="00072A0C" w:rsidRPr="00245481" w14:paraId="584470DD" w14:textId="77777777" w:rsidTr="00431F5A">
        <w:trPr>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6F7581ED"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proofErr w:type="spellStart"/>
            <w:r w:rsidRPr="00D12234">
              <w:rPr>
                <w:rFonts w:ascii="Times New Roman" w:eastAsia="Times New Roman" w:hAnsi="Times New Roman" w:cs="Times New Roman"/>
                <w:b w:val="0"/>
                <w:bCs w:val="0"/>
                <w:color w:val="000000"/>
                <w:sz w:val="14"/>
                <w:szCs w:val="14"/>
              </w:rPr>
              <w:t>Publicac</w:t>
            </w:r>
            <w:proofErr w:type="spellEnd"/>
            <w:r w:rsidRPr="00D12234">
              <w:rPr>
                <w:rFonts w:ascii="Times New Roman" w:eastAsia="Times New Roman" w:hAnsi="Times New Roman" w:cs="Times New Roman"/>
                <w:b w:val="0"/>
                <w:bCs w:val="0"/>
                <w:color w:val="000000"/>
                <w:sz w:val="14"/>
                <w:szCs w:val="14"/>
              </w:rPr>
              <w:t>. sin citas</w:t>
            </w:r>
          </w:p>
        </w:tc>
        <w:tc>
          <w:tcPr>
            <w:tcW w:w="613" w:type="dxa"/>
            <w:noWrap/>
            <w:hideMark/>
          </w:tcPr>
          <w:p w14:paraId="0A064A60"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226</w:t>
            </w:r>
          </w:p>
        </w:tc>
        <w:tc>
          <w:tcPr>
            <w:tcW w:w="461" w:type="dxa"/>
            <w:noWrap/>
            <w:hideMark/>
          </w:tcPr>
          <w:p w14:paraId="2E60004B"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16,5</w:t>
            </w:r>
          </w:p>
        </w:tc>
        <w:tc>
          <w:tcPr>
            <w:tcW w:w="560" w:type="dxa"/>
            <w:noWrap/>
            <w:hideMark/>
          </w:tcPr>
          <w:p w14:paraId="33F818A9"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411</w:t>
            </w:r>
          </w:p>
        </w:tc>
        <w:tc>
          <w:tcPr>
            <w:tcW w:w="461" w:type="dxa"/>
            <w:noWrap/>
            <w:hideMark/>
          </w:tcPr>
          <w:p w14:paraId="4FD6D5F3"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7,7</w:t>
            </w:r>
          </w:p>
        </w:tc>
        <w:tc>
          <w:tcPr>
            <w:tcW w:w="601" w:type="dxa"/>
            <w:noWrap/>
            <w:hideMark/>
          </w:tcPr>
          <w:p w14:paraId="7FDA9AD9"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625</w:t>
            </w:r>
          </w:p>
        </w:tc>
        <w:tc>
          <w:tcPr>
            <w:tcW w:w="475" w:type="dxa"/>
            <w:noWrap/>
            <w:hideMark/>
          </w:tcPr>
          <w:p w14:paraId="0073734B"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4,6</w:t>
            </w:r>
          </w:p>
        </w:tc>
        <w:tc>
          <w:tcPr>
            <w:tcW w:w="643" w:type="dxa"/>
            <w:noWrap/>
            <w:hideMark/>
          </w:tcPr>
          <w:p w14:paraId="681AAC7B"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850</w:t>
            </w:r>
          </w:p>
        </w:tc>
        <w:tc>
          <w:tcPr>
            <w:tcW w:w="489" w:type="dxa"/>
            <w:noWrap/>
            <w:hideMark/>
          </w:tcPr>
          <w:p w14:paraId="6257D947"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4,7</w:t>
            </w:r>
          </w:p>
        </w:tc>
        <w:tc>
          <w:tcPr>
            <w:tcW w:w="601" w:type="dxa"/>
            <w:noWrap/>
            <w:hideMark/>
          </w:tcPr>
          <w:p w14:paraId="5F3761FE"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717</w:t>
            </w:r>
          </w:p>
        </w:tc>
        <w:tc>
          <w:tcPr>
            <w:tcW w:w="489" w:type="dxa"/>
            <w:noWrap/>
            <w:hideMark/>
          </w:tcPr>
          <w:p w14:paraId="6AB72802"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4,7</w:t>
            </w:r>
          </w:p>
        </w:tc>
        <w:tc>
          <w:tcPr>
            <w:tcW w:w="601" w:type="dxa"/>
            <w:noWrap/>
            <w:hideMark/>
          </w:tcPr>
          <w:p w14:paraId="0F86D3A9"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469</w:t>
            </w:r>
          </w:p>
        </w:tc>
        <w:tc>
          <w:tcPr>
            <w:tcW w:w="461" w:type="dxa"/>
            <w:noWrap/>
            <w:hideMark/>
          </w:tcPr>
          <w:p w14:paraId="4272A255"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4,4</w:t>
            </w:r>
          </w:p>
        </w:tc>
        <w:tc>
          <w:tcPr>
            <w:tcW w:w="601" w:type="dxa"/>
            <w:noWrap/>
            <w:hideMark/>
          </w:tcPr>
          <w:p w14:paraId="42CA699A"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507</w:t>
            </w:r>
          </w:p>
        </w:tc>
        <w:tc>
          <w:tcPr>
            <w:tcW w:w="489" w:type="dxa"/>
            <w:noWrap/>
            <w:hideMark/>
          </w:tcPr>
          <w:p w14:paraId="6A4200CD"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4,3</w:t>
            </w:r>
          </w:p>
        </w:tc>
        <w:tc>
          <w:tcPr>
            <w:tcW w:w="531" w:type="dxa"/>
            <w:noWrap/>
            <w:hideMark/>
          </w:tcPr>
          <w:p w14:paraId="012599BC"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98</w:t>
            </w:r>
          </w:p>
        </w:tc>
        <w:tc>
          <w:tcPr>
            <w:tcW w:w="475" w:type="dxa"/>
            <w:noWrap/>
            <w:hideMark/>
          </w:tcPr>
          <w:p w14:paraId="1A876BEF"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3,5</w:t>
            </w:r>
          </w:p>
        </w:tc>
      </w:tr>
      <w:tr w:rsidR="004F2EC2" w:rsidRPr="00245481" w14:paraId="0F6F04D8" w14:textId="77777777" w:rsidTr="00431F5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54AAA6BD"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proofErr w:type="spellStart"/>
            <w:r w:rsidRPr="00D12234">
              <w:rPr>
                <w:rFonts w:ascii="Times New Roman" w:eastAsia="Times New Roman" w:hAnsi="Times New Roman" w:cs="Times New Roman"/>
                <w:b w:val="0"/>
                <w:bCs w:val="0"/>
                <w:color w:val="000000"/>
                <w:sz w:val="14"/>
                <w:szCs w:val="14"/>
              </w:rPr>
              <w:t>Publicac</w:t>
            </w:r>
            <w:proofErr w:type="spellEnd"/>
            <w:r w:rsidRPr="00D12234">
              <w:rPr>
                <w:rFonts w:ascii="Times New Roman" w:eastAsia="Times New Roman" w:hAnsi="Times New Roman" w:cs="Times New Roman"/>
                <w:b w:val="0"/>
                <w:bCs w:val="0"/>
                <w:color w:val="000000"/>
                <w:sz w:val="14"/>
                <w:szCs w:val="14"/>
              </w:rPr>
              <w:t>. con citas</w:t>
            </w:r>
          </w:p>
        </w:tc>
        <w:tc>
          <w:tcPr>
            <w:tcW w:w="613" w:type="dxa"/>
            <w:noWrap/>
            <w:hideMark/>
          </w:tcPr>
          <w:p w14:paraId="31CB77BA"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1.143</w:t>
            </w:r>
          </w:p>
        </w:tc>
        <w:tc>
          <w:tcPr>
            <w:tcW w:w="461" w:type="dxa"/>
            <w:noWrap/>
            <w:hideMark/>
          </w:tcPr>
          <w:p w14:paraId="65BCF6F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83,5</w:t>
            </w:r>
          </w:p>
        </w:tc>
        <w:tc>
          <w:tcPr>
            <w:tcW w:w="560" w:type="dxa"/>
            <w:noWrap/>
            <w:hideMark/>
          </w:tcPr>
          <w:p w14:paraId="1D5AED6C"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4.897</w:t>
            </w:r>
          </w:p>
        </w:tc>
        <w:tc>
          <w:tcPr>
            <w:tcW w:w="461" w:type="dxa"/>
            <w:noWrap/>
            <w:hideMark/>
          </w:tcPr>
          <w:p w14:paraId="4453089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92,3</w:t>
            </w:r>
          </w:p>
        </w:tc>
        <w:tc>
          <w:tcPr>
            <w:tcW w:w="601" w:type="dxa"/>
            <w:noWrap/>
            <w:hideMark/>
          </w:tcPr>
          <w:p w14:paraId="407DB08C"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13.030</w:t>
            </w:r>
          </w:p>
        </w:tc>
        <w:tc>
          <w:tcPr>
            <w:tcW w:w="475" w:type="dxa"/>
            <w:noWrap/>
            <w:hideMark/>
          </w:tcPr>
          <w:p w14:paraId="30EAB1F8"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95,4</w:t>
            </w:r>
          </w:p>
        </w:tc>
        <w:tc>
          <w:tcPr>
            <w:tcW w:w="643" w:type="dxa"/>
            <w:noWrap/>
            <w:hideMark/>
          </w:tcPr>
          <w:p w14:paraId="36BA3908"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17.096</w:t>
            </w:r>
          </w:p>
        </w:tc>
        <w:tc>
          <w:tcPr>
            <w:tcW w:w="489" w:type="dxa"/>
            <w:noWrap/>
            <w:hideMark/>
          </w:tcPr>
          <w:p w14:paraId="212ABBC1"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95,3</w:t>
            </w:r>
          </w:p>
        </w:tc>
        <w:tc>
          <w:tcPr>
            <w:tcW w:w="601" w:type="dxa"/>
            <w:noWrap/>
            <w:hideMark/>
          </w:tcPr>
          <w:p w14:paraId="7F719867"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14.471</w:t>
            </w:r>
          </w:p>
        </w:tc>
        <w:tc>
          <w:tcPr>
            <w:tcW w:w="489" w:type="dxa"/>
            <w:noWrap/>
            <w:hideMark/>
          </w:tcPr>
          <w:p w14:paraId="43F09796"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95,3</w:t>
            </w:r>
          </w:p>
        </w:tc>
        <w:tc>
          <w:tcPr>
            <w:tcW w:w="601" w:type="dxa"/>
            <w:noWrap/>
            <w:hideMark/>
          </w:tcPr>
          <w:p w14:paraId="7FF42C2E"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10.118</w:t>
            </w:r>
          </w:p>
        </w:tc>
        <w:tc>
          <w:tcPr>
            <w:tcW w:w="461" w:type="dxa"/>
            <w:noWrap/>
            <w:hideMark/>
          </w:tcPr>
          <w:p w14:paraId="554FE6FB"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95,6</w:t>
            </w:r>
          </w:p>
        </w:tc>
        <w:tc>
          <w:tcPr>
            <w:tcW w:w="601" w:type="dxa"/>
            <w:noWrap/>
            <w:hideMark/>
          </w:tcPr>
          <w:p w14:paraId="755D183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11.343</w:t>
            </w:r>
          </w:p>
        </w:tc>
        <w:tc>
          <w:tcPr>
            <w:tcW w:w="489" w:type="dxa"/>
            <w:noWrap/>
            <w:hideMark/>
          </w:tcPr>
          <w:p w14:paraId="0F7667BF"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95,7</w:t>
            </w:r>
          </w:p>
        </w:tc>
        <w:tc>
          <w:tcPr>
            <w:tcW w:w="531" w:type="dxa"/>
            <w:noWrap/>
            <w:hideMark/>
          </w:tcPr>
          <w:p w14:paraId="4C76D0BE"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2.670</w:t>
            </w:r>
          </w:p>
        </w:tc>
        <w:tc>
          <w:tcPr>
            <w:tcW w:w="475" w:type="dxa"/>
            <w:noWrap/>
            <w:hideMark/>
          </w:tcPr>
          <w:p w14:paraId="0532F85F"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96,5</w:t>
            </w:r>
          </w:p>
        </w:tc>
      </w:tr>
      <w:tr w:rsidR="00072A0C" w:rsidRPr="00245481" w14:paraId="0E9EA802" w14:textId="77777777" w:rsidTr="00431F5A">
        <w:trPr>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31198C04"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1 -3 citas</w:t>
            </w:r>
          </w:p>
        </w:tc>
        <w:tc>
          <w:tcPr>
            <w:tcW w:w="613" w:type="dxa"/>
            <w:noWrap/>
            <w:hideMark/>
          </w:tcPr>
          <w:p w14:paraId="3C1D3C1C"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288</w:t>
            </w:r>
          </w:p>
        </w:tc>
        <w:tc>
          <w:tcPr>
            <w:tcW w:w="461" w:type="dxa"/>
            <w:noWrap/>
            <w:hideMark/>
          </w:tcPr>
          <w:p w14:paraId="4897E306"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25,2</w:t>
            </w:r>
          </w:p>
        </w:tc>
        <w:tc>
          <w:tcPr>
            <w:tcW w:w="560" w:type="dxa"/>
            <w:noWrap/>
            <w:hideMark/>
          </w:tcPr>
          <w:p w14:paraId="05ED49C1"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793</w:t>
            </w:r>
          </w:p>
        </w:tc>
        <w:tc>
          <w:tcPr>
            <w:tcW w:w="461" w:type="dxa"/>
            <w:noWrap/>
            <w:hideMark/>
          </w:tcPr>
          <w:p w14:paraId="7B332C27"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16,2</w:t>
            </w:r>
          </w:p>
        </w:tc>
        <w:tc>
          <w:tcPr>
            <w:tcW w:w="601" w:type="dxa"/>
            <w:noWrap/>
            <w:hideMark/>
          </w:tcPr>
          <w:p w14:paraId="7531D976"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2.008</w:t>
            </w:r>
          </w:p>
        </w:tc>
        <w:tc>
          <w:tcPr>
            <w:tcW w:w="475" w:type="dxa"/>
            <w:noWrap/>
            <w:hideMark/>
          </w:tcPr>
          <w:p w14:paraId="14708978"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15,4</w:t>
            </w:r>
          </w:p>
        </w:tc>
        <w:tc>
          <w:tcPr>
            <w:tcW w:w="643" w:type="dxa"/>
            <w:noWrap/>
            <w:hideMark/>
          </w:tcPr>
          <w:p w14:paraId="3C566EFA"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2.614</w:t>
            </w:r>
          </w:p>
        </w:tc>
        <w:tc>
          <w:tcPr>
            <w:tcW w:w="489" w:type="dxa"/>
            <w:noWrap/>
            <w:hideMark/>
          </w:tcPr>
          <w:p w14:paraId="5AEC3101"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15,3</w:t>
            </w:r>
          </w:p>
        </w:tc>
        <w:tc>
          <w:tcPr>
            <w:tcW w:w="601" w:type="dxa"/>
            <w:noWrap/>
            <w:hideMark/>
          </w:tcPr>
          <w:p w14:paraId="3220D871"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2.230</w:t>
            </w:r>
          </w:p>
        </w:tc>
        <w:tc>
          <w:tcPr>
            <w:tcW w:w="489" w:type="dxa"/>
            <w:noWrap/>
            <w:hideMark/>
          </w:tcPr>
          <w:p w14:paraId="311C422A"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15,4</w:t>
            </w:r>
          </w:p>
        </w:tc>
        <w:tc>
          <w:tcPr>
            <w:tcW w:w="601" w:type="dxa"/>
            <w:noWrap/>
            <w:hideMark/>
          </w:tcPr>
          <w:p w14:paraId="24231A4E"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1.525</w:t>
            </w:r>
          </w:p>
        </w:tc>
        <w:tc>
          <w:tcPr>
            <w:tcW w:w="461" w:type="dxa"/>
            <w:noWrap/>
            <w:hideMark/>
          </w:tcPr>
          <w:p w14:paraId="71B4DC07"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15,1</w:t>
            </w:r>
          </w:p>
        </w:tc>
        <w:tc>
          <w:tcPr>
            <w:tcW w:w="601" w:type="dxa"/>
            <w:noWrap/>
            <w:hideMark/>
          </w:tcPr>
          <w:p w14:paraId="4269F380"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1.692</w:t>
            </w:r>
          </w:p>
        </w:tc>
        <w:tc>
          <w:tcPr>
            <w:tcW w:w="489" w:type="dxa"/>
            <w:noWrap/>
            <w:hideMark/>
          </w:tcPr>
          <w:p w14:paraId="75AF522F"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14,9</w:t>
            </w:r>
          </w:p>
        </w:tc>
        <w:tc>
          <w:tcPr>
            <w:tcW w:w="531" w:type="dxa"/>
            <w:noWrap/>
            <w:hideMark/>
          </w:tcPr>
          <w:p w14:paraId="61F0C95C"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351</w:t>
            </w:r>
          </w:p>
        </w:tc>
        <w:tc>
          <w:tcPr>
            <w:tcW w:w="475" w:type="dxa"/>
            <w:noWrap/>
            <w:hideMark/>
          </w:tcPr>
          <w:p w14:paraId="6D69CB06"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13,1</w:t>
            </w:r>
          </w:p>
        </w:tc>
      </w:tr>
      <w:tr w:rsidR="004F2EC2" w:rsidRPr="00245481" w14:paraId="51B72C70" w14:textId="77777777" w:rsidTr="00431F5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77A00DE5"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4-9 citas</w:t>
            </w:r>
          </w:p>
        </w:tc>
        <w:tc>
          <w:tcPr>
            <w:tcW w:w="613" w:type="dxa"/>
            <w:noWrap/>
            <w:hideMark/>
          </w:tcPr>
          <w:p w14:paraId="5241FABC"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286</w:t>
            </w:r>
          </w:p>
        </w:tc>
        <w:tc>
          <w:tcPr>
            <w:tcW w:w="461" w:type="dxa"/>
            <w:noWrap/>
            <w:hideMark/>
          </w:tcPr>
          <w:p w14:paraId="483CD18B"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25,0</w:t>
            </w:r>
          </w:p>
        </w:tc>
        <w:tc>
          <w:tcPr>
            <w:tcW w:w="560" w:type="dxa"/>
            <w:noWrap/>
            <w:hideMark/>
          </w:tcPr>
          <w:p w14:paraId="603F93C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1.186</w:t>
            </w:r>
          </w:p>
        </w:tc>
        <w:tc>
          <w:tcPr>
            <w:tcW w:w="461" w:type="dxa"/>
            <w:noWrap/>
            <w:hideMark/>
          </w:tcPr>
          <w:p w14:paraId="0214B0FB"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24,2</w:t>
            </w:r>
          </w:p>
        </w:tc>
        <w:tc>
          <w:tcPr>
            <w:tcW w:w="601" w:type="dxa"/>
            <w:noWrap/>
            <w:hideMark/>
          </w:tcPr>
          <w:p w14:paraId="6ED63A7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3.136</w:t>
            </w:r>
          </w:p>
        </w:tc>
        <w:tc>
          <w:tcPr>
            <w:tcW w:w="475" w:type="dxa"/>
            <w:noWrap/>
            <w:hideMark/>
          </w:tcPr>
          <w:p w14:paraId="2B8CCFCE"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24,1</w:t>
            </w:r>
          </w:p>
        </w:tc>
        <w:tc>
          <w:tcPr>
            <w:tcW w:w="643" w:type="dxa"/>
            <w:noWrap/>
            <w:hideMark/>
          </w:tcPr>
          <w:p w14:paraId="540CD8A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4.148</w:t>
            </w:r>
          </w:p>
        </w:tc>
        <w:tc>
          <w:tcPr>
            <w:tcW w:w="489" w:type="dxa"/>
            <w:noWrap/>
            <w:hideMark/>
          </w:tcPr>
          <w:p w14:paraId="0BDFFE5F"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24,3</w:t>
            </w:r>
          </w:p>
        </w:tc>
        <w:tc>
          <w:tcPr>
            <w:tcW w:w="601" w:type="dxa"/>
            <w:noWrap/>
            <w:hideMark/>
          </w:tcPr>
          <w:p w14:paraId="2B2E407B"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3.620</w:t>
            </w:r>
          </w:p>
        </w:tc>
        <w:tc>
          <w:tcPr>
            <w:tcW w:w="489" w:type="dxa"/>
            <w:noWrap/>
            <w:hideMark/>
          </w:tcPr>
          <w:p w14:paraId="286C6A7A"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25,0</w:t>
            </w:r>
          </w:p>
        </w:tc>
        <w:tc>
          <w:tcPr>
            <w:tcW w:w="601" w:type="dxa"/>
            <w:noWrap/>
            <w:hideMark/>
          </w:tcPr>
          <w:p w14:paraId="623DA236"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2.575</w:t>
            </w:r>
          </w:p>
        </w:tc>
        <w:tc>
          <w:tcPr>
            <w:tcW w:w="461" w:type="dxa"/>
            <w:noWrap/>
            <w:hideMark/>
          </w:tcPr>
          <w:p w14:paraId="7184CDED"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25,4</w:t>
            </w:r>
          </w:p>
        </w:tc>
        <w:tc>
          <w:tcPr>
            <w:tcW w:w="601" w:type="dxa"/>
            <w:noWrap/>
            <w:hideMark/>
          </w:tcPr>
          <w:p w14:paraId="0EDCF4E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2.867</w:t>
            </w:r>
          </w:p>
        </w:tc>
        <w:tc>
          <w:tcPr>
            <w:tcW w:w="489" w:type="dxa"/>
            <w:noWrap/>
            <w:hideMark/>
          </w:tcPr>
          <w:p w14:paraId="4DAC533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25,3</w:t>
            </w:r>
          </w:p>
        </w:tc>
        <w:tc>
          <w:tcPr>
            <w:tcW w:w="531" w:type="dxa"/>
            <w:noWrap/>
            <w:hideMark/>
          </w:tcPr>
          <w:p w14:paraId="6700D372"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625</w:t>
            </w:r>
          </w:p>
        </w:tc>
        <w:tc>
          <w:tcPr>
            <w:tcW w:w="475" w:type="dxa"/>
            <w:noWrap/>
            <w:hideMark/>
          </w:tcPr>
          <w:p w14:paraId="25BCA94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23,4</w:t>
            </w:r>
          </w:p>
        </w:tc>
      </w:tr>
      <w:tr w:rsidR="00072A0C" w:rsidRPr="00245481" w14:paraId="2E727946" w14:textId="77777777" w:rsidTr="00431F5A">
        <w:trPr>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7B309322"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10-24 citas</w:t>
            </w:r>
          </w:p>
        </w:tc>
        <w:tc>
          <w:tcPr>
            <w:tcW w:w="613" w:type="dxa"/>
            <w:noWrap/>
            <w:hideMark/>
          </w:tcPr>
          <w:p w14:paraId="11898660"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282</w:t>
            </w:r>
          </w:p>
        </w:tc>
        <w:tc>
          <w:tcPr>
            <w:tcW w:w="461" w:type="dxa"/>
            <w:noWrap/>
            <w:hideMark/>
          </w:tcPr>
          <w:p w14:paraId="63F4D0A3"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24,7</w:t>
            </w:r>
          </w:p>
        </w:tc>
        <w:tc>
          <w:tcPr>
            <w:tcW w:w="560" w:type="dxa"/>
            <w:noWrap/>
            <w:hideMark/>
          </w:tcPr>
          <w:p w14:paraId="41F4ED28"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1.501</w:t>
            </w:r>
          </w:p>
        </w:tc>
        <w:tc>
          <w:tcPr>
            <w:tcW w:w="461" w:type="dxa"/>
            <w:noWrap/>
            <w:hideMark/>
          </w:tcPr>
          <w:p w14:paraId="6C3AFF9B"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30,7</w:t>
            </w:r>
          </w:p>
        </w:tc>
        <w:tc>
          <w:tcPr>
            <w:tcW w:w="601" w:type="dxa"/>
            <w:noWrap/>
            <w:hideMark/>
          </w:tcPr>
          <w:p w14:paraId="2E6CC29D"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4.162</w:t>
            </w:r>
          </w:p>
        </w:tc>
        <w:tc>
          <w:tcPr>
            <w:tcW w:w="475" w:type="dxa"/>
            <w:noWrap/>
            <w:hideMark/>
          </w:tcPr>
          <w:p w14:paraId="1D72CAB1"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31,9</w:t>
            </w:r>
          </w:p>
        </w:tc>
        <w:tc>
          <w:tcPr>
            <w:tcW w:w="643" w:type="dxa"/>
            <w:noWrap/>
            <w:hideMark/>
          </w:tcPr>
          <w:p w14:paraId="57D6B0FB"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5.588</w:t>
            </w:r>
          </w:p>
        </w:tc>
        <w:tc>
          <w:tcPr>
            <w:tcW w:w="489" w:type="dxa"/>
            <w:noWrap/>
            <w:hideMark/>
          </w:tcPr>
          <w:p w14:paraId="62506E5D"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32,7</w:t>
            </w:r>
          </w:p>
        </w:tc>
        <w:tc>
          <w:tcPr>
            <w:tcW w:w="601" w:type="dxa"/>
            <w:noWrap/>
            <w:hideMark/>
          </w:tcPr>
          <w:p w14:paraId="42A6D62E"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4.858</w:t>
            </w:r>
          </w:p>
        </w:tc>
        <w:tc>
          <w:tcPr>
            <w:tcW w:w="489" w:type="dxa"/>
            <w:noWrap/>
            <w:hideMark/>
          </w:tcPr>
          <w:p w14:paraId="157367DF"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33,6</w:t>
            </w:r>
          </w:p>
        </w:tc>
        <w:tc>
          <w:tcPr>
            <w:tcW w:w="601" w:type="dxa"/>
            <w:noWrap/>
            <w:hideMark/>
          </w:tcPr>
          <w:p w14:paraId="0764A298"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3.376</w:t>
            </w:r>
          </w:p>
        </w:tc>
        <w:tc>
          <w:tcPr>
            <w:tcW w:w="461" w:type="dxa"/>
            <w:noWrap/>
            <w:hideMark/>
          </w:tcPr>
          <w:p w14:paraId="3ABE46C2"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33,4</w:t>
            </w:r>
          </w:p>
        </w:tc>
        <w:tc>
          <w:tcPr>
            <w:tcW w:w="601" w:type="dxa"/>
            <w:noWrap/>
            <w:hideMark/>
          </w:tcPr>
          <w:p w14:paraId="30AD5A64"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3.597</w:t>
            </w:r>
          </w:p>
        </w:tc>
        <w:tc>
          <w:tcPr>
            <w:tcW w:w="489" w:type="dxa"/>
            <w:noWrap/>
            <w:hideMark/>
          </w:tcPr>
          <w:p w14:paraId="057186F9"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31,7</w:t>
            </w:r>
          </w:p>
        </w:tc>
        <w:tc>
          <w:tcPr>
            <w:tcW w:w="531" w:type="dxa"/>
            <w:noWrap/>
            <w:hideMark/>
          </w:tcPr>
          <w:p w14:paraId="6F53AD5C"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842</w:t>
            </w:r>
          </w:p>
        </w:tc>
        <w:tc>
          <w:tcPr>
            <w:tcW w:w="475" w:type="dxa"/>
            <w:noWrap/>
            <w:hideMark/>
          </w:tcPr>
          <w:p w14:paraId="782E9762"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31,5</w:t>
            </w:r>
          </w:p>
        </w:tc>
      </w:tr>
      <w:tr w:rsidR="004F2EC2" w:rsidRPr="00245481" w14:paraId="56A4A5BC" w14:textId="77777777" w:rsidTr="00431F5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78A330D8"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25-49 citas</w:t>
            </w:r>
          </w:p>
        </w:tc>
        <w:tc>
          <w:tcPr>
            <w:tcW w:w="613" w:type="dxa"/>
            <w:noWrap/>
            <w:hideMark/>
          </w:tcPr>
          <w:p w14:paraId="2795B413"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146</w:t>
            </w:r>
          </w:p>
        </w:tc>
        <w:tc>
          <w:tcPr>
            <w:tcW w:w="461" w:type="dxa"/>
            <w:noWrap/>
            <w:hideMark/>
          </w:tcPr>
          <w:p w14:paraId="3529FC11"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12,8</w:t>
            </w:r>
          </w:p>
        </w:tc>
        <w:tc>
          <w:tcPr>
            <w:tcW w:w="560" w:type="dxa"/>
            <w:noWrap/>
            <w:hideMark/>
          </w:tcPr>
          <w:p w14:paraId="26B7F6BD"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745</w:t>
            </w:r>
          </w:p>
        </w:tc>
        <w:tc>
          <w:tcPr>
            <w:tcW w:w="461" w:type="dxa"/>
            <w:noWrap/>
            <w:hideMark/>
          </w:tcPr>
          <w:p w14:paraId="7A816CF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15,2</w:t>
            </w:r>
          </w:p>
        </w:tc>
        <w:tc>
          <w:tcPr>
            <w:tcW w:w="601" w:type="dxa"/>
            <w:noWrap/>
            <w:hideMark/>
          </w:tcPr>
          <w:p w14:paraId="523E952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2.320</w:t>
            </w:r>
          </w:p>
        </w:tc>
        <w:tc>
          <w:tcPr>
            <w:tcW w:w="475" w:type="dxa"/>
            <w:noWrap/>
            <w:hideMark/>
          </w:tcPr>
          <w:p w14:paraId="45EBD27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17,8</w:t>
            </w:r>
          </w:p>
        </w:tc>
        <w:tc>
          <w:tcPr>
            <w:tcW w:w="643" w:type="dxa"/>
            <w:noWrap/>
            <w:hideMark/>
          </w:tcPr>
          <w:p w14:paraId="02F58037"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3.067</w:t>
            </w:r>
          </w:p>
        </w:tc>
        <w:tc>
          <w:tcPr>
            <w:tcW w:w="489" w:type="dxa"/>
            <w:noWrap/>
            <w:hideMark/>
          </w:tcPr>
          <w:p w14:paraId="1F4469D1"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17,9</w:t>
            </w:r>
          </w:p>
        </w:tc>
        <w:tc>
          <w:tcPr>
            <w:tcW w:w="601" w:type="dxa"/>
            <w:noWrap/>
            <w:hideMark/>
          </w:tcPr>
          <w:p w14:paraId="1E9C345F"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2.416</w:t>
            </w:r>
          </w:p>
        </w:tc>
        <w:tc>
          <w:tcPr>
            <w:tcW w:w="489" w:type="dxa"/>
            <w:noWrap/>
            <w:hideMark/>
          </w:tcPr>
          <w:p w14:paraId="6991E8E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16,7</w:t>
            </w:r>
          </w:p>
        </w:tc>
        <w:tc>
          <w:tcPr>
            <w:tcW w:w="601" w:type="dxa"/>
            <w:noWrap/>
            <w:hideMark/>
          </w:tcPr>
          <w:p w14:paraId="1DA05E81"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1.726</w:t>
            </w:r>
          </w:p>
        </w:tc>
        <w:tc>
          <w:tcPr>
            <w:tcW w:w="461" w:type="dxa"/>
            <w:noWrap/>
            <w:hideMark/>
          </w:tcPr>
          <w:p w14:paraId="2C562F04"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17,1</w:t>
            </w:r>
          </w:p>
        </w:tc>
        <w:tc>
          <w:tcPr>
            <w:tcW w:w="601" w:type="dxa"/>
            <w:noWrap/>
            <w:hideMark/>
          </w:tcPr>
          <w:p w14:paraId="0156701E"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2.080</w:t>
            </w:r>
          </w:p>
        </w:tc>
        <w:tc>
          <w:tcPr>
            <w:tcW w:w="489" w:type="dxa"/>
            <w:noWrap/>
            <w:hideMark/>
          </w:tcPr>
          <w:p w14:paraId="6C17E332"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18,3</w:t>
            </w:r>
          </w:p>
        </w:tc>
        <w:tc>
          <w:tcPr>
            <w:tcW w:w="531" w:type="dxa"/>
            <w:noWrap/>
            <w:hideMark/>
          </w:tcPr>
          <w:p w14:paraId="6B73ED20"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508</w:t>
            </w:r>
          </w:p>
        </w:tc>
        <w:tc>
          <w:tcPr>
            <w:tcW w:w="475" w:type="dxa"/>
            <w:noWrap/>
            <w:hideMark/>
          </w:tcPr>
          <w:p w14:paraId="595CC2A9" w14:textId="77777777" w:rsidR="00072A0C" w:rsidRPr="00D12234" w:rsidRDefault="00072A0C"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19,0</w:t>
            </w:r>
          </w:p>
        </w:tc>
      </w:tr>
      <w:tr w:rsidR="00072A0C" w:rsidRPr="00245481" w14:paraId="182D70C7" w14:textId="77777777" w:rsidTr="00431F5A">
        <w:trPr>
          <w:trHeight w:val="315"/>
        </w:trPr>
        <w:tc>
          <w:tcPr>
            <w:cnfStyle w:val="001000000000" w:firstRow="0" w:lastRow="0" w:firstColumn="1" w:lastColumn="0" w:oddVBand="0" w:evenVBand="0" w:oddHBand="0" w:evenHBand="0" w:firstRowFirstColumn="0" w:firstRowLastColumn="0" w:lastRowFirstColumn="0" w:lastRowLastColumn="0"/>
            <w:tcW w:w="1124" w:type="dxa"/>
            <w:noWrap/>
            <w:hideMark/>
          </w:tcPr>
          <w:p w14:paraId="0576FD0F" w14:textId="77777777" w:rsidR="00072A0C" w:rsidRPr="00D12234" w:rsidRDefault="00072A0C" w:rsidP="00431F5A">
            <w:pPr>
              <w:jc w:val="right"/>
              <w:rPr>
                <w:rFonts w:ascii="Times New Roman" w:eastAsia="Times New Roman" w:hAnsi="Times New Roman" w:cs="Times New Roman"/>
                <w:b w:val="0"/>
                <w:bCs w:val="0"/>
                <w:color w:val="000000"/>
                <w:sz w:val="14"/>
                <w:szCs w:val="14"/>
              </w:rPr>
            </w:pPr>
            <w:r w:rsidRPr="00D12234">
              <w:rPr>
                <w:rFonts w:ascii="Times New Roman" w:eastAsia="Times New Roman" w:hAnsi="Times New Roman" w:cs="Times New Roman"/>
                <w:b w:val="0"/>
                <w:bCs w:val="0"/>
                <w:color w:val="000000"/>
                <w:sz w:val="14"/>
                <w:szCs w:val="14"/>
              </w:rPr>
              <w:t>50 o más citas</w:t>
            </w:r>
          </w:p>
        </w:tc>
        <w:tc>
          <w:tcPr>
            <w:tcW w:w="613" w:type="dxa"/>
            <w:noWrap/>
            <w:hideMark/>
          </w:tcPr>
          <w:p w14:paraId="40D6E12C"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141</w:t>
            </w:r>
          </w:p>
        </w:tc>
        <w:tc>
          <w:tcPr>
            <w:tcW w:w="461" w:type="dxa"/>
            <w:noWrap/>
            <w:hideMark/>
          </w:tcPr>
          <w:p w14:paraId="0E891BB8"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12,3</w:t>
            </w:r>
          </w:p>
        </w:tc>
        <w:tc>
          <w:tcPr>
            <w:tcW w:w="560" w:type="dxa"/>
            <w:noWrap/>
            <w:hideMark/>
          </w:tcPr>
          <w:p w14:paraId="3CF9274E"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672</w:t>
            </w:r>
          </w:p>
        </w:tc>
        <w:tc>
          <w:tcPr>
            <w:tcW w:w="461" w:type="dxa"/>
            <w:noWrap/>
            <w:hideMark/>
          </w:tcPr>
          <w:p w14:paraId="3D659D6C"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13,7</w:t>
            </w:r>
          </w:p>
        </w:tc>
        <w:tc>
          <w:tcPr>
            <w:tcW w:w="601" w:type="dxa"/>
            <w:noWrap/>
            <w:hideMark/>
          </w:tcPr>
          <w:p w14:paraId="7E551A03"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1.404</w:t>
            </w:r>
          </w:p>
        </w:tc>
        <w:tc>
          <w:tcPr>
            <w:tcW w:w="475" w:type="dxa"/>
            <w:noWrap/>
            <w:hideMark/>
          </w:tcPr>
          <w:p w14:paraId="21D3E6DE"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10,8</w:t>
            </w:r>
          </w:p>
        </w:tc>
        <w:tc>
          <w:tcPr>
            <w:tcW w:w="643" w:type="dxa"/>
            <w:noWrap/>
            <w:hideMark/>
          </w:tcPr>
          <w:p w14:paraId="594C9D33"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1.679</w:t>
            </w:r>
          </w:p>
        </w:tc>
        <w:tc>
          <w:tcPr>
            <w:tcW w:w="489" w:type="dxa"/>
            <w:noWrap/>
            <w:hideMark/>
          </w:tcPr>
          <w:p w14:paraId="6B37A376"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9,8</w:t>
            </w:r>
          </w:p>
        </w:tc>
        <w:tc>
          <w:tcPr>
            <w:tcW w:w="601" w:type="dxa"/>
            <w:noWrap/>
            <w:hideMark/>
          </w:tcPr>
          <w:p w14:paraId="5086E253"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1.347</w:t>
            </w:r>
          </w:p>
        </w:tc>
        <w:tc>
          <w:tcPr>
            <w:tcW w:w="489" w:type="dxa"/>
            <w:noWrap/>
            <w:hideMark/>
          </w:tcPr>
          <w:p w14:paraId="61A558C0"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9,3</w:t>
            </w:r>
          </w:p>
        </w:tc>
        <w:tc>
          <w:tcPr>
            <w:tcW w:w="601" w:type="dxa"/>
            <w:noWrap/>
            <w:hideMark/>
          </w:tcPr>
          <w:p w14:paraId="1F4AAC59"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916</w:t>
            </w:r>
          </w:p>
        </w:tc>
        <w:tc>
          <w:tcPr>
            <w:tcW w:w="461" w:type="dxa"/>
            <w:noWrap/>
            <w:hideMark/>
          </w:tcPr>
          <w:p w14:paraId="0EC289B5"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9,1</w:t>
            </w:r>
          </w:p>
        </w:tc>
        <w:tc>
          <w:tcPr>
            <w:tcW w:w="601" w:type="dxa"/>
            <w:noWrap/>
            <w:hideMark/>
          </w:tcPr>
          <w:p w14:paraId="5829A125"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1.107</w:t>
            </w:r>
          </w:p>
        </w:tc>
        <w:tc>
          <w:tcPr>
            <w:tcW w:w="489" w:type="dxa"/>
            <w:noWrap/>
            <w:hideMark/>
          </w:tcPr>
          <w:p w14:paraId="5017F1B7"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9,8</w:t>
            </w:r>
          </w:p>
        </w:tc>
        <w:tc>
          <w:tcPr>
            <w:tcW w:w="531" w:type="dxa"/>
            <w:noWrap/>
            <w:hideMark/>
          </w:tcPr>
          <w:p w14:paraId="41A0DB30"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344</w:t>
            </w:r>
          </w:p>
        </w:tc>
        <w:tc>
          <w:tcPr>
            <w:tcW w:w="475" w:type="dxa"/>
            <w:noWrap/>
            <w:hideMark/>
          </w:tcPr>
          <w:p w14:paraId="530594E1" w14:textId="77777777" w:rsidR="00072A0C" w:rsidRPr="00D12234" w:rsidRDefault="00072A0C"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4"/>
                <w:szCs w:val="14"/>
              </w:rPr>
            </w:pPr>
            <w:r w:rsidRPr="00D12234">
              <w:rPr>
                <w:rFonts w:ascii="Times New Roman" w:eastAsia="Times New Roman" w:hAnsi="Times New Roman" w:cs="Times New Roman"/>
                <w:color w:val="000000"/>
                <w:sz w:val="14"/>
                <w:szCs w:val="14"/>
              </w:rPr>
              <w:t>12,9</w:t>
            </w:r>
          </w:p>
        </w:tc>
      </w:tr>
    </w:tbl>
    <w:p w14:paraId="224C517F" w14:textId="77777777" w:rsidR="00072A0C" w:rsidRPr="00C2179E" w:rsidRDefault="00072A0C" w:rsidP="00072A0C">
      <w:pPr>
        <w:jc w:val="center"/>
        <w:rPr>
          <w:sz w:val="16"/>
          <w:szCs w:val="16"/>
        </w:rPr>
      </w:pPr>
    </w:p>
    <w:p w14:paraId="1533CE70" w14:textId="77777777" w:rsidR="00072A0C" w:rsidRDefault="00072A0C" w:rsidP="00790743">
      <w:pPr>
        <w:spacing w:after="120" w:line="240" w:lineRule="exact"/>
        <w:ind w:firstLine="284"/>
        <w:jc w:val="both"/>
        <w:rPr>
          <w:sz w:val="20"/>
          <w:szCs w:val="20"/>
        </w:rPr>
      </w:pPr>
    </w:p>
    <w:p w14:paraId="4C06F5D6" w14:textId="77777777" w:rsidR="00072A0C" w:rsidRDefault="00072A0C" w:rsidP="00072A0C">
      <w:pPr>
        <w:jc w:val="center"/>
        <w:rPr>
          <w:sz w:val="16"/>
          <w:szCs w:val="16"/>
        </w:rPr>
        <w:sectPr w:rsidR="00072A0C" w:rsidSect="00054FC6">
          <w:type w:val="continuous"/>
          <w:pgSz w:w="11906" w:h="16838" w:code="9"/>
          <w:pgMar w:top="1134" w:right="1134" w:bottom="1134" w:left="1134" w:header="720" w:footer="720" w:gutter="0"/>
          <w:cols w:num="2" w:space="708"/>
          <w:docGrid w:linePitch="65"/>
        </w:sectPr>
      </w:pPr>
      <w:r w:rsidRPr="00C2179E">
        <w:rPr>
          <w:sz w:val="16"/>
          <w:szCs w:val="16"/>
        </w:rPr>
        <w:t xml:space="preserve"> </w:t>
      </w:r>
    </w:p>
    <w:p w14:paraId="6DAEA1D3" w14:textId="2BDA3FCF" w:rsidR="00072A0C" w:rsidRDefault="00072A0C" w:rsidP="00072A0C">
      <w:pPr>
        <w:jc w:val="center"/>
        <w:rPr>
          <w:sz w:val="16"/>
          <w:szCs w:val="16"/>
        </w:rPr>
      </w:pPr>
      <w:r w:rsidRPr="00C2179E">
        <w:rPr>
          <w:sz w:val="16"/>
          <w:szCs w:val="16"/>
        </w:rPr>
        <w:t>Tabla 1</w:t>
      </w:r>
      <w:r w:rsidR="00351A0A">
        <w:rPr>
          <w:sz w:val="16"/>
          <w:szCs w:val="16"/>
        </w:rPr>
        <w:t>0</w:t>
      </w:r>
      <w:r w:rsidRPr="00C2179E">
        <w:rPr>
          <w:sz w:val="16"/>
          <w:szCs w:val="16"/>
        </w:rPr>
        <w:t>. Media de citas recibidas según el número de autores de las publicaciones</w:t>
      </w:r>
    </w:p>
    <w:p w14:paraId="1AED0EFD" w14:textId="77777777" w:rsidR="00072A0C" w:rsidRPr="00C2179E" w:rsidRDefault="00072A0C" w:rsidP="00072A0C">
      <w:pPr>
        <w:jc w:val="center"/>
        <w:rPr>
          <w:sz w:val="16"/>
          <w:szCs w:val="16"/>
        </w:rPr>
      </w:pPr>
    </w:p>
    <w:p w14:paraId="47A4BFA9" w14:textId="77777777" w:rsidR="00072A0C" w:rsidRDefault="00072A0C" w:rsidP="00790743">
      <w:pPr>
        <w:spacing w:after="120" w:line="240" w:lineRule="exact"/>
        <w:ind w:firstLine="284"/>
        <w:jc w:val="both"/>
        <w:rPr>
          <w:sz w:val="20"/>
          <w:szCs w:val="20"/>
        </w:rPr>
        <w:sectPr w:rsidR="00072A0C" w:rsidSect="00072A0C">
          <w:type w:val="continuous"/>
          <w:pgSz w:w="11906" w:h="16838" w:code="9"/>
          <w:pgMar w:top="1134" w:right="1134" w:bottom="1134" w:left="1134" w:header="720" w:footer="720" w:gutter="0"/>
          <w:cols w:space="708"/>
          <w:docGrid w:linePitch="65"/>
        </w:sectPr>
      </w:pPr>
    </w:p>
    <w:tbl>
      <w:tblPr>
        <w:tblStyle w:val="Tabladecuadrcula6concolores-nfasis1"/>
        <w:tblpPr w:leftFromText="141" w:rightFromText="141" w:vertAnchor="text" w:horzAnchor="page" w:tblpX="1939" w:tblpY="18"/>
        <w:tblW w:w="8420" w:type="dxa"/>
        <w:tblLayout w:type="fixed"/>
        <w:tblLook w:val="04A0" w:firstRow="1" w:lastRow="0" w:firstColumn="1" w:lastColumn="0" w:noHBand="0" w:noVBand="1"/>
      </w:tblPr>
      <w:tblGrid>
        <w:gridCol w:w="1600"/>
        <w:gridCol w:w="660"/>
        <w:gridCol w:w="758"/>
        <w:gridCol w:w="748"/>
        <w:gridCol w:w="782"/>
        <w:gridCol w:w="811"/>
        <w:gridCol w:w="769"/>
        <w:gridCol w:w="740"/>
        <w:gridCol w:w="671"/>
        <w:gridCol w:w="881"/>
      </w:tblGrid>
      <w:tr w:rsidR="00072A0C" w:rsidRPr="00D12234" w14:paraId="3B414355" w14:textId="77777777" w:rsidTr="00072A0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18B0A31" w14:textId="77777777" w:rsidR="00072A0C" w:rsidRPr="00D12234" w:rsidRDefault="00072A0C" w:rsidP="00072A0C">
            <w:pPr>
              <w:jc w:val="right"/>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Número de autores</w:t>
            </w:r>
          </w:p>
        </w:tc>
        <w:tc>
          <w:tcPr>
            <w:tcW w:w="660" w:type="dxa"/>
            <w:noWrap/>
            <w:hideMark/>
          </w:tcPr>
          <w:p w14:paraId="4E12A050"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1</w:t>
            </w:r>
          </w:p>
        </w:tc>
        <w:tc>
          <w:tcPr>
            <w:tcW w:w="758" w:type="dxa"/>
            <w:noWrap/>
            <w:hideMark/>
          </w:tcPr>
          <w:p w14:paraId="3B9D04D7"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2</w:t>
            </w:r>
          </w:p>
        </w:tc>
        <w:tc>
          <w:tcPr>
            <w:tcW w:w="748" w:type="dxa"/>
            <w:noWrap/>
            <w:hideMark/>
          </w:tcPr>
          <w:p w14:paraId="11CF8101"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3</w:t>
            </w:r>
          </w:p>
        </w:tc>
        <w:tc>
          <w:tcPr>
            <w:tcW w:w="782" w:type="dxa"/>
            <w:noWrap/>
            <w:hideMark/>
          </w:tcPr>
          <w:p w14:paraId="6094AF1F"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4</w:t>
            </w:r>
          </w:p>
        </w:tc>
        <w:tc>
          <w:tcPr>
            <w:tcW w:w="811" w:type="dxa"/>
            <w:noWrap/>
            <w:hideMark/>
          </w:tcPr>
          <w:p w14:paraId="430F1519"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5</w:t>
            </w:r>
          </w:p>
        </w:tc>
        <w:tc>
          <w:tcPr>
            <w:tcW w:w="769" w:type="dxa"/>
            <w:noWrap/>
            <w:hideMark/>
          </w:tcPr>
          <w:p w14:paraId="34A93BF2"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6</w:t>
            </w:r>
          </w:p>
        </w:tc>
        <w:tc>
          <w:tcPr>
            <w:tcW w:w="740" w:type="dxa"/>
            <w:noWrap/>
            <w:hideMark/>
          </w:tcPr>
          <w:p w14:paraId="5B6D80EA"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7_9</w:t>
            </w:r>
          </w:p>
        </w:tc>
        <w:tc>
          <w:tcPr>
            <w:tcW w:w="671" w:type="dxa"/>
            <w:noWrap/>
            <w:hideMark/>
          </w:tcPr>
          <w:p w14:paraId="12F76E39"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&gt;9</w:t>
            </w:r>
          </w:p>
        </w:tc>
        <w:tc>
          <w:tcPr>
            <w:tcW w:w="881" w:type="dxa"/>
            <w:noWrap/>
            <w:hideMark/>
          </w:tcPr>
          <w:p w14:paraId="394C32AF" w14:textId="77777777" w:rsidR="00072A0C" w:rsidRPr="00D12234" w:rsidRDefault="00072A0C" w:rsidP="00072A0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Total</w:t>
            </w:r>
          </w:p>
        </w:tc>
      </w:tr>
      <w:tr w:rsidR="00072A0C" w:rsidRPr="00D12234" w14:paraId="36CA367A" w14:textId="77777777" w:rsidTr="00072A0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00" w:type="dxa"/>
            <w:noWrap/>
            <w:hideMark/>
          </w:tcPr>
          <w:p w14:paraId="51C0F2F6" w14:textId="77777777" w:rsidR="00072A0C" w:rsidRPr="00D12234" w:rsidRDefault="00072A0C" w:rsidP="00072A0C">
            <w:pPr>
              <w:jc w:val="right"/>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Total citas recibidas</w:t>
            </w:r>
          </w:p>
        </w:tc>
        <w:tc>
          <w:tcPr>
            <w:tcW w:w="660" w:type="dxa"/>
            <w:noWrap/>
            <w:hideMark/>
          </w:tcPr>
          <w:p w14:paraId="7235B476"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31.219</w:t>
            </w:r>
          </w:p>
        </w:tc>
        <w:tc>
          <w:tcPr>
            <w:tcW w:w="758" w:type="dxa"/>
            <w:noWrap/>
            <w:hideMark/>
          </w:tcPr>
          <w:p w14:paraId="1158FEB1"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145.500</w:t>
            </w:r>
          </w:p>
        </w:tc>
        <w:tc>
          <w:tcPr>
            <w:tcW w:w="748" w:type="dxa"/>
            <w:noWrap/>
            <w:hideMark/>
          </w:tcPr>
          <w:p w14:paraId="1E2F8E77"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324.123</w:t>
            </w:r>
          </w:p>
        </w:tc>
        <w:tc>
          <w:tcPr>
            <w:tcW w:w="782" w:type="dxa"/>
            <w:noWrap/>
            <w:hideMark/>
          </w:tcPr>
          <w:p w14:paraId="21792D9E"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384.548</w:t>
            </w:r>
          </w:p>
        </w:tc>
        <w:tc>
          <w:tcPr>
            <w:tcW w:w="811" w:type="dxa"/>
            <w:noWrap/>
            <w:hideMark/>
          </w:tcPr>
          <w:p w14:paraId="40D7DDB1"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311.789</w:t>
            </w:r>
          </w:p>
        </w:tc>
        <w:tc>
          <w:tcPr>
            <w:tcW w:w="769" w:type="dxa"/>
            <w:noWrap/>
            <w:hideMark/>
          </w:tcPr>
          <w:p w14:paraId="34609A3B"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215.774</w:t>
            </w:r>
          </w:p>
        </w:tc>
        <w:tc>
          <w:tcPr>
            <w:tcW w:w="740" w:type="dxa"/>
            <w:noWrap/>
            <w:hideMark/>
          </w:tcPr>
          <w:p w14:paraId="7909957C"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254.602</w:t>
            </w:r>
          </w:p>
        </w:tc>
        <w:tc>
          <w:tcPr>
            <w:tcW w:w="671" w:type="dxa"/>
            <w:noWrap/>
            <w:hideMark/>
          </w:tcPr>
          <w:p w14:paraId="7FB89DE5"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66.968</w:t>
            </w:r>
          </w:p>
        </w:tc>
        <w:tc>
          <w:tcPr>
            <w:tcW w:w="881" w:type="dxa"/>
            <w:noWrap/>
            <w:hideMark/>
          </w:tcPr>
          <w:p w14:paraId="688E511A"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1.734.523</w:t>
            </w:r>
          </w:p>
        </w:tc>
      </w:tr>
      <w:tr w:rsidR="00072A0C" w:rsidRPr="00D12234" w14:paraId="6DF5B1F0" w14:textId="77777777" w:rsidTr="00072A0C">
        <w:trPr>
          <w:trHeight w:val="303"/>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698AC9B" w14:textId="77777777" w:rsidR="00072A0C" w:rsidRPr="00D12234" w:rsidRDefault="00072A0C" w:rsidP="00072A0C">
            <w:pPr>
              <w:jc w:val="right"/>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 xml:space="preserve">Media citas </w:t>
            </w:r>
            <w:proofErr w:type="spellStart"/>
            <w:r w:rsidRPr="00D12234">
              <w:rPr>
                <w:rFonts w:ascii="Times New Roman" w:eastAsia="Times New Roman" w:hAnsi="Times New Roman" w:cs="Times New Roman"/>
                <w:b w:val="0"/>
                <w:bCs w:val="0"/>
                <w:color w:val="000000"/>
                <w:sz w:val="16"/>
                <w:szCs w:val="16"/>
              </w:rPr>
              <w:t>publicac</w:t>
            </w:r>
            <w:proofErr w:type="spellEnd"/>
            <w:r w:rsidRPr="00D12234">
              <w:rPr>
                <w:rFonts w:ascii="Times New Roman" w:eastAsia="Times New Roman" w:hAnsi="Times New Roman" w:cs="Times New Roman"/>
                <w:b w:val="0"/>
                <w:bCs w:val="0"/>
                <w:color w:val="000000"/>
                <w:sz w:val="16"/>
                <w:szCs w:val="16"/>
              </w:rPr>
              <w:t>.</w:t>
            </w:r>
          </w:p>
        </w:tc>
        <w:tc>
          <w:tcPr>
            <w:tcW w:w="660" w:type="dxa"/>
            <w:noWrap/>
            <w:hideMark/>
          </w:tcPr>
          <w:p w14:paraId="2A227852"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22,8</w:t>
            </w:r>
          </w:p>
        </w:tc>
        <w:tc>
          <w:tcPr>
            <w:tcW w:w="758" w:type="dxa"/>
            <w:noWrap/>
            <w:hideMark/>
          </w:tcPr>
          <w:p w14:paraId="076EBC9B"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27,4</w:t>
            </w:r>
          </w:p>
        </w:tc>
        <w:tc>
          <w:tcPr>
            <w:tcW w:w="748" w:type="dxa"/>
            <w:noWrap/>
            <w:hideMark/>
          </w:tcPr>
          <w:p w14:paraId="3E463F7B"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23,7</w:t>
            </w:r>
          </w:p>
        </w:tc>
        <w:tc>
          <w:tcPr>
            <w:tcW w:w="782" w:type="dxa"/>
            <w:noWrap/>
            <w:hideMark/>
          </w:tcPr>
          <w:p w14:paraId="27FE1BDD"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21,4</w:t>
            </w:r>
          </w:p>
        </w:tc>
        <w:tc>
          <w:tcPr>
            <w:tcW w:w="811" w:type="dxa"/>
            <w:noWrap/>
            <w:hideMark/>
          </w:tcPr>
          <w:p w14:paraId="5A7FC061"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20,5</w:t>
            </w:r>
          </w:p>
        </w:tc>
        <w:tc>
          <w:tcPr>
            <w:tcW w:w="769" w:type="dxa"/>
            <w:noWrap/>
            <w:hideMark/>
          </w:tcPr>
          <w:p w14:paraId="720433EF"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20,4</w:t>
            </w:r>
          </w:p>
        </w:tc>
        <w:tc>
          <w:tcPr>
            <w:tcW w:w="740" w:type="dxa"/>
            <w:noWrap/>
            <w:hideMark/>
          </w:tcPr>
          <w:p w14:paraId="26494AD7"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21,5</w:t>
            </w:r>
          </w:p>
        </w:tc>
        <w:tc>
          <w:tcPr>
            <w:tcW w:w="671" w:type="dxa"/>
            <w:noWrap/>
            <w:hideMark/>
          </w:tcPr>
          <w:p w14:paraId="64C8ED0D"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24,2</w:t>
            </w:r>
          </w:p>
        </w:tc>
        <w:tc>
          <w:tcPr>
            <w:tcW w:w="881" w:type="dxa"/>
            <w:noWrap/>
            <w:hideMark/>
          </w:tcPr>
          <w:p w14:paraId="0B3AE87D" w14:textId="77777777" w:rsidR="00072A0C" w:rsidRPr="00D12234" w:rsidRDefault="00072A0C" w:rsidP="00072A0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22,0</w:t>
            </w:r>
          </w:p>
        </w:tc>
      </w:tr>
      <w:tr w:rsidR="00072A0C" w:rsidRPr="00D12234" w14:paraId="6AEE345F" w14:textId="77777777" w:rsidTr="00072A0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00" w:type="dxa"/>
            <w:noWrap/>
            <w:hideMark/>
          </w:tcPr>
          <w:p w14:paraId="05B83CAD" w14:textId="77777777" w:rsidR="00072A0C" w:rsidRPr="00D12234" w:rsidRDefault="00072A0C" w:rsidP="00072A0C">
            <w:pPr>
              <w:jc w:val="right"/>
              <w:rPr>
                <w:rFonts w:ascii="Times New Roman" w:eastAsia="Times New Roman" w:hAnsi="Times New Roman" w:cs="Times New Roman"/>
                <w:b w:val="0"/>
                <w:bCs w:val="0"/>
                <w:color w:val="000000"/>
                <w:sz w:val="16"/>
                <w:szCs w:val="16"/>
              </w:rPr>
            </w:pPr>
            <w:r w:rsidRPr="00D12234">
              <w:rPr>
                <w:rFonts w:ascii="Times New Roman" w:eastAsia="Times New Roman" w:hAnsi="Times New Roman" w:cs="Times New Roman"/>
                <w:b w:val="0"/>
                <w:bCs w:val="0"/>
                <w:color w:val="000000"/>
                <w:sz w:val="16"/>
                <w:szCs w:val="16"/>
              </w:rPr>
              <w:t xml:space="preserve">Media citas </w:t>
            </w:r>
            <w:proofErr w:type="spellStart"/>
            <w:r w:rsidRPr="00D12234">
              <w:rPr>
                <w:rFonts w:ascii="Times New Roman" w:eastAsia="Times New Roman" w:hAnsi="Times New Roman" w:cs="Times New Roman"/>
                <w:b w:val="0"/>
                <w:bCs w:val="0"/>
                <w:color w:val="000000"/>
                <w:sz w:val="16"/>
                <w:szCs w:val="16"/>
              </w:rPr>
              <w:t>publicac</w:t>
            </w:r>
            <w:proofErr w:type="spellEnd"/>
            <w:r w:rsidRPr="00D12234">
              <w:rPr>
                <w:rFonts w:ascii="Times New Roman" w:eastAsia="Times New Roman" w:hAnsi="Times New Roman" w:cs="Times New Roman"/>
                <w:b w:val="0"/>
                <w:bCs w:val="0"/>
                <w:color w:val="000000"/>
                <w:sz w:val="16"/>
                <w:szCs w:val="16"/>
              </w:rPr>
              <w:t xml:space="preserve"> citadas</w:t>
            </w:r>
          </w:p>
        </w:tc>
        <w:tc>
          <w:tcPr>
            <w:tcW w:w="660" w:type="dxa"/>
            <w:noWrap/>
            <w:hideMark/>
          </w:tcPr>
          <w:p w14:paraId="07FC6F53"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27,3</w:t>
            </w:r>
          </w:p>
        </w:tc>
        <w:tc>
          <w:tcPr>
            <w:tcW w:w="758" w:type="dxa"/>
            <w:noWrap/>
            <w:hideMark/>
          </w:tcPr>
          <w:p w14:paraId="7A4778A6"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29,7</w:t>
            </w:r>
          </w:p>
        </w:tc>
        <w:tc>
          <w:tcPr>
            <w:tcW w:w="748" w:type="dxa"/>
            <w:noWrap/>
            <w:hideMark/>
          </w:tcPr>
          <w:p w14:paraId="22EC6CAC"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24,9</w:t>
            </w:r>
          </w:p>
        </w:tc>
        <w:tc>
          <w:tcPr>
            <w:tcW w:w="782" w:type="dxa"/>
            <w:noWrap/>
            <w:hideMark/>
          </w:tcPr>
          <w:p w14:paraId="6311B968"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22,5</w:t>
            </w:r>
          </w:p>
        </w:tc>
        <w:tc>
          <w:tcPr>
            <w:tcW w:w="811" w:type="dxa"/>
            <w:noWrap/>
            <w:hideMark/>
          </w:tcPr>
          <w:p w14:paraId="3A02AA17"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21,5</w:t>
            </w:r>
          </w:p>
        </w:tc>
        <w:tc>
          <w:tcPr>
            <w:tcW w:w="769" w:type="dxa"/>
            <w:noWrap/>
            <w:hideMark/>
          </w:tcPr>
          <w:p w14:paraId="13440FFF"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21,3</w:t>
            </w:r>
          </w:p>
        </w:tc>
        <w:tc>
          <w:tcPr>
            <w:tcW w:w="740" w:type="dxa"/>
            <w:noWrap/>
            <w:hideMark/>
          </w:tcPr>
          <w:p w14:paraId="352662BC"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22,4</w:t>
            </w:r>
          </w:p>
        </w:tc>
        <w:tc>
          <w:tcPr>
            <w:tcW w:w="671" w:type="dxa"/>
            <w:noWrap/>
            <w:hideMark/>
          </w:tcPr>
          <w:p w14:paraId="1CA68983"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25,1</w:t>
            </w:r>
          </w:p>
        </w:tc>
        <w:tc>
          <w:tcPr>
            <w:tcW w:w="881" w:type="dxa"/>
            <w:noWrap/>
            <w:hideMark/>
          </w:tcPr>
          <w:p w14:paraId="3BF61772" w14:textId="77777777" w:rsidR="00072A0C" w:rsidRPr="00D12234" w:rsidRDefault="00072A0C" w:rsidP="00072A0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D12234">
              <w:rPr>
                <w:rFonts w:ascii="Times New Roman" w:eastAsia="Times New Roman" w:hAnsi="Times New Roman" w:cs="Times New Roman"/>
                <w:color w:val="000000"/>
                <w:sz w:val="16"/>
                <w:szCs w:val="16"/>
              </w:rPr>
              <w:t>23,2</w:t>
            </w:r>
          </w:p>
        </w:tc>
      </w:tr>
    </w:tbl>
    <w:p w14:paraId="13E91D91" w14:textId="4212005D" w:rsidR="00072A0C" w:rsidRDefault="00072A0C" w:rsidP="00790743">
      <w:pPr>
        <w:spacing w:after="120" w:line="240" w:lineRule="exact"/>
        <w:ind w:firstLine="284"/>
        <w:jc w:val="both"/>
        <w:rPr>
          <w:sz w:val="20"/>
          <w:szCs w:val="20"/>
        </w:rPr>
      </w:pPr>
    </w:p>
    <w:p w14:paraId="7F834D97" w14:textId="77777777" w:rsidR="00072A0C" w:rsidRDefault="00072A0C" w:rsidP="00790743">
      <w:pPr>
        <w:spacing w:after="120" w:line="240" w:lineRule="exact"/>
        <w:ind w:firstLine="284"/>
        <w:jc w:val="both"/>
        <w:rPr>
          <w:sz w:val="20"/>
          <w:szCs w:val="20"/>
        </w:rPr>
      </w:pPr>
    </w:p>
    <w:p w14:paraId="6B448ED1" w14:textId="77777777" w:rsidR="00072A0C" w:rsidRDefault="00072A0C" w:rsidP="00790743">
      <w:pPr>
        <w:spacing w:after="120" w:line="240" w:lineRule="exact"/>
        <w:ind w:firstLine="284"/>
        <w:jc w:val="both"/>
        <w:rPr>
          <w:sz w:val="20"/>
          <w:szCs w:val="20"/>
        </w:rPr>
      </w:pPr>
    </w:p>
    <w:p w14:paraId="439E21C9" w14:textId="77777777" w:rsidR="00072A0C" w:rsidRDefault="00072A0C" w:rsidP="00072A0C">
      <w:pPr>
        <w:spacing w:after="120" w:line="240" w:lineRule="exact"/>
        <w:jc w:val="both"/>
        <w:rPr>
          <w:sz w:val="20"/>
          <w:szCs w:val="20"/>
        </w:rPr>
      </w:pPr>
    </w:p>
    <w:p w14:paraId="2482ECCB" w14:textId="77777777" w:rsidR="00072A0C" w:rsidRDefault="00072A0C" w:rsidP="00072A0C">
      <w:pPr>
        <w:spacing w:after="120" w:line="240" w:lineRule="exact"/>
        <w:jc w:val="both"/>
        <w:rPr>
          <w:sz w:val="20"/>
          <w:szCs w:val="20"/>
        </w:rPr>
      </w:pPr>
    </w:p>
    <w:p w14:paraId="39C06927" w14:textId="4515CC39" w:rsidR="00351A0A" w:rsidRDefault="00351A0A" w:rsidP="00774CCD">
      <w:pPr>
        <w:spacing w:after="120" w:line="240" w:lineRule="exact"/>
        <w:jc w:val="both"/>
        <w:rPr>
          <w:sz w:val="20"/>
          <w:szCs w:val="20"/>
        </w:rPr>
      </w:pPr>
      <w:r w:rsidRPr="00351A0A">
        <w:rPr>
          <w:sz w:val="20"/>
          <w:szCs w:val="20"/>
        </w:rPr>
        <w:t>, y de los diversos rangos de citas recibidas sobre el total de las publicaciones que han recibido alguna cita.</w:t>
      </w:r>
    </w:p>
    <w:p w14:paraId="1517FB85" w14:textId="139DF963" w:rsidR="00351A0A" w:rsidRDefault="00351A0A" w:rsidP="00774CCD">
      <w:pPr>
        <w:spacing w:after="120" w:line="240" w:lineRule="exact"/>
        <w:jc w:val="both"/>
        <w:rPr>
          <w:sz w:val="20"/>
          <w:szCs w:val="20"/>
        </w:rPr>
      </w:pPr>
      <w:r w:rsidRPr="00351A0A">
        <w:rPr>
          <w:sz w:val="20"/>
          <w:szCs w:val="20"/>
        </w:rPr>
        <w:t xml:space="preserve">Tal y como se aprecia en la Tabla </w:t>
      </w:r>
      <w:r>
        <w:rPr>
          <w:sz w:val="20"/>
          <w:szCs w:val="20"/>
        </w:rPr>
        <w:t>9</w:t>
      </w:r>
      <w:r w:rsidRPr="00351A0A">
        <w:rPr>
          <w:sz w:val="20"/>
          <w:szCs w:val="20"/>
        </w:rPr>
        <w:t>, el estudio simultáneo de las publicaciones por rangos de autoría y de citas no permite deducir la existencia de una relación clara y directa entre ambos factores, ya que a medida que aumenta el número de autores en las publicaciones no siempre se produce, de forma paralela, un aumento del número de citas.</w:t>
      </w:r>
    </w:p>
    <w:p w14:paraId="7BF10294" w14:textId="3A6BE01F" w:rsidR="00351A0A" w:rsidRDefault="00351A0A" w:rsidP="00774CCD">
      <w:pPr>
        <w:spacing w:after="120" w:line="240" w:lineRule="exact"/>
        <w:jc w:val="both"/>
        <w:rPr>
          <w:sz w:val="20"/>
          <w:szCs w:val="20"/>
        </w:rPr>
      </w:pPr>
      <w:r w:rsidRPr="00351A0A">
        <w:rPr>
          <w:sz w:val="20"/>
          <w:szCs w:val="20"/>
        </w:rPr>
        <w:t>Tampoco hay muchas diferencias porcentuales si lo que analizamos es la media del número de citas según el número de autores que firman una publicación, tal y como podemos ver en la Tabla 1</w:t>
      </w:r>
      <w:r>
        <w:rPr>
          <w:sz w:val="20"/>
          <w:szCs w:val="20"/>
        </w:rPr>
        <w:t>0.</w:t>
      </w:r>
    </w:p>
    <w:p w14:paraId="3E2EF9B1" w14:textId="77777777" w:rsidR="00351A0A" w:rsidRPr="00351A0A" w:rsidRDefault="00351A0A" w:rsidP="00351A0A">
      <w:pPr>
        <w:spacing w:after="120" w:line="240" w:lineRule="exact"/>
        <w:jc w:val="both"/>
        <w:rPr>
          <w:b/>
          <w:sz w:val="20"/>
          <w:szCs w:val="20"/>
        </w:rPr>
      </w:pPr>
      <w:r w:rsidRPr="00351A0A">
        <w:rPr>
          <w:b/>
          <w:sz w:val="20"/>
          <w:szCs w:val="20"/>
        </w:rPr>
        <w:t>Relación entre colaboración nacional e internacional e impacto de las publicaciones</w:t>
      </w:r>
    </w:p>
    <w:p w14:paraId="4BBB8292" w14:textId="7E2EAA0F" w:rsidR="005315BE" w:rsidRDefault="00351A0A" w:rsidP="00351A0A">
      <w:pPr>
        <w:spacing w:after="120" w:line="240" w:lineRule="exact"/>
        <w:jc w:val="both"/>
        <w:rPr>
          <w:sz w:val="20"/>
          <w:szCs w:val="20"/>
        </w:rPr>
      </w:pPr>
      <w:r w:rsidRPr="00351A0A">
        <w:rPr>
          <w:sz w:val="20"/>
          <w:szCs w:val="20"/>
        </w:rPr>
        <w:t xml:space="preserve">Para establecer este análisis, hemos diferenciado las publicaciones en las que hay colaboración internacional y las que no la tienen. </w:t>
      </w:r>
      <w:r w:rsidR="008D261D">
        <w:rPr>
          <w:sz w:val="20"/>
          <w:szCs w:val="20"/>
        </w:rPr>
        <w:t>En la Tabla 11</w:t>
      </w:r>
      <w:r w:rsidRPr="00351A0A">
        <w:rPr>
          <w:sz w:val="20"/>
          <w:szCs w:val="20"/>
        </w:rPr>
        <w:t>, donde volvemos a usar los mismos rangos de números de citas, no se aprecia una relación clara entre citas recibidas y colaboración internacional, ya que los pesos porcentuales en cada uno de los rangos de citas establecidos apenas muestran un punto de diferencia entre las publicaciones escritas sin colaboración internacional y las que han sido objeto de ésta.</w:t>
      </w:r>
    </w:p>
    <w:p w14:paraId="62F68AC2" w14:textId="3B14BE11" w:rsidR="008D261D" w:rsidRDefault="008D261D" w:rsidP="00351A0A">
      <w:pPr>
        <w:spacing w:after="120" w:line="240" w:lineRule="exact"/>
        <w:jc w:val="both"/>
        <w:rPr>
          <w:sz w:val="20"/>
          <w:szCs w:val="20"/>
        </w:rPr>
      </w:pPr>
      <w:r w:rsidRPr="008D261D">
        <w:rPr>
          <w:sz w:val="20"/>
          <w:szCs w:val="20"/>
        </w:rPr>
        <w:t>Tampoco hay apenas diferencias porcentuales si analizamos la media del número de citas, tal y como</w:t>
      </w:r>
      <w:r>
        <w:rPr>
          <w:sz w:val="20"/>
          <w:szCs w:val="20"/>
        </w:rPr>
        <w:t xml:space="preserve"> puede apreciarse en la Tabla 12.</w:t>
      </w:r>
    </w:p>
    <w:p w14:paraId="5B9FFF15" w14:textId="77777777" w:rsidR="008D261D" w:rsidRDefault="008D261D" w:rsidP="00774CCD">
      <w:pPr>
        <w:spacing w:after="120" w:line="240" w:lineRule="exact"/>
        <w:jc w:val="both"/>
        <w:rPr>
          <w:sz w:val="20"/>
          <w:szCs w:val="20"/>
        </w:rPr>
      </w:pPr>
    </w:p>
    <w:p w14:paraId="2409BF78" w14:textId="77777777" w:rsidR="008D261D" w:rsidRDefault="008D261D" w:rsidP="00774CCD">
      <w:pPr>
        <w:spacing w:after="120" w:line="240" w:lineRule="exact"/>
        <w:jc w:val="both"/>
        <w:rPr>
          <w:sz w:val="20"/>
          <w:szCs w:val="20"/>
        </w:rPr>
      </w:pPr>
    </w:p>
    <w:p w14:paraId="5F3EF895" w14:textId="77777777" w:rsidR="005315BE" w:rsidRDefault="008D261D" w:rsidP="00774CCD">
      <w:pPr>
        <w:spacing w:after="120" w:line="240" w:lineRule="exact"/>
        <w:jc w:val="both"/>
        <w:rPr>
          <w:sz w:val="20"/>
          <w:szCs w:val="20"/>
        </w:rPr>
      </w:pPr>
      <w:r w:rsidRPr="008D261D">
        <w:rPr>
          <w:sz w:val="20"/>
          <w:szCs w:val="20"/>
        </w:rPr>
        <w:t xml:space="preserve">No obstante las cifras medias ocultan realidades que podemos descubrir haciendo análisis más concretos. Y en el caso de las publicaciones en las que han participado </w:t>
      </w:r>
      <w:r w:rsidR="001F073E" w:rsidRPr="001F073E">
        <w:rPr>
          <w:sz w:val="20"/>
          <w:szCs w:val="20"/>
        </w:rPr>
        <w:t>investigadores extranjeros, encontramos diferencias considerables dependiendo</w:t>
      </w:r>
      <w:r w:rsidR="00072A0C">
        <w:rPr>
          <w:sz w:val="20"/>
          <w:szCs w:val="20"/>
        </w:rPr>
        <w:t xml:space="preserve"> del área geográfica o del país </w:t>
      </w:r>
      <w:r w:rsidR="001F073E" w:rsidRPr="001F073E">
        <w:rPr>
          <w:sz w:val="20"/>
          <w:szCs w:val="20"/>
        </w:rPr>
        <w:t>con el</w:t>
      </w:r>
      <w:r w:rsidR="005315BE">
        <w:rPr>
          <w:sz w:val="20"/>
          <w:szCs w:val="20"/>
        </w:rPr>
        <w:t xml:space="preserve"> que se colabora. </w:t>
      </w:r>
    </w:p>
    <w:p w14:paraId="6E99A45A" w14:textId="0D4F69B0" w:rsidR="0031533E" w:rsidRPr="0031533E" w:rsidRDefault="0031533E" w:rsidP="00774CCD">
      <w:pPr>
        <w:spacing w:after="120" w:line="240" w:lineRule="exact"/>
        <w:jc w:val="both"/>
        <w:rPr>
          <w:sz w:val="16"/>
          <w:szCs w:val="16"/>
        </w:rPr>
      </w:pPr>
      <w:r w:rsidRPr="0031533E">
        <w:rPr>
          <w:sz w:val="16"/>
          <w:szCs w:val="16"/>
        </w:rPr>
        <w:t>Tabla 1</w:t>
      </w:r>
      <w:r>
        <w:rPr>
          <w:sz w:val="16"/>
          <w:szCs w:val="16"/>
        </w:rPr>
        <w:t>1</w:t>
      </w:r>
      <w:r w:rsidRPr="0031533E">
        <w:rPr>
          <w:sz w:val="16"/>
          <w:szCs w:val="16"/>
        </w:rPr>
        <w:t>. Análisis de citas de las publicaciones elaboradas con y sin colaboración internacional</w:t>
      </w:r>
    </w:p>
    <w:tbl>
      <w:tblPr>
        <w:tblStyle w:val="Tabladecuadrcula6concolores-nfasis1"/>
        <w:tblW w:w="4669" w:type="dxa"/>
        <w:tblLook w:val="04A0" w:firstRow="1" w:lastRow="0" w:firstColumn="1" w:lastColumn="0" w:noHBand="0" w:noVBand="1"/>
      </w:tblPr>
      <w:tblGrid>
        <w:gridCol w:w="1411"/>
        <w:gridCol w:w="1214"/>
        <w:gridCol w:w="496"/>
        <w:gridCol w:w="1052"/>
        <w:gridCol w:w="496"/>
      </w:tblGrid>
      <w:tr w:rsidR="005315BE" w:rsidRPr="00294D33" w14:paraId="50D9A103" w14:textId="77777777" w:rsidTr="005315BE">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411" w:type="dxa"/>
            <w:textDirection w:val="btLr"/>
            <w:hideMark/>
          </w:tcPr>
          <w:p w14:paraId="69D2A71B"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 </w:t>
            </w:r>
          </w:p>
        </w:tc>
        <w:tc>
          <w:tcPr>
            <w:tcW w:w="1214" w:type="dxa"/>
            <w:hideMark/>
          </w:tcPr>
          <w:p w14:paraId="5161ADCC"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roofErr w:type="spellStart"/>
            <w:r w:rsidRPr="00294D33">
              <w:rPr>
                <w:rFonts w:ascii="Times New Roman" w:eastAsia="Times New Roman" w:hAnsi="Times New Roman" w:cs="Times New Roman"/>
                <w:b w:val="0"/>
                <w:bCs w:val="0"/>
                <w:color w:val="000000"/>
                <w:sz w:val="16"/>
                <w:szCs w:val="16"/>
              </w:rPr>
              <w:t>Public</w:t>
            </w:r>
            <w:proofErr w:type="spellEnd"/>
            <w:r w:rsidRPr="00294D33">
              <w:rPr>
                <w:rFonts w:ascii="Times New Roman" w:eastAsia="Times New Roman" w:hAnsi="Times New Roman" w:cs="Times New Roman"/>
                <w:b w:val="0"/>
                <w:bCs w:val="0"/>
                <w:color w:val="000000"/>
                <w:sz w:val="16"/>
                <w:szCs w:val="16"/>
              </w:rPr>
              <w:t xml:space="preserve">. sin </w:t>
            </w:r>
            <w:proofErr w:type="spellStart"/>
            <w:r w:rsidRPr="00294D33">
              <w:rPr>
                <w:rFonts w:ascii="Times New Roman" w:eastAsia="Times New Roman" w:hAnsi="Times New Roman" w:cs="Times New Roman"/>
                <w:b w:val="0"/>
                <w:bCs w:val="0"/>
                <w:color w:val="000000"/>
                <w:sz w:val="16"/>
                <w:szCs w:val="16"/>
              </w:rPr>
              <w:t>colab</w:t>
            </w:r>
            <w:proofErr w:type="spellEnd"/>
            <w:r w:rsidRPr="00294D33">
              <w:rPr>
                <w:rFonts w:ascii="Times New Roman" w:eastAsia="Times New Roman" w:hAnsi="Times New Roman" w:cs="Times New Roman"/>
                <w:b w:val="0"/>
                <w:bCs w:val="0"/>
                <w:color w:val="000000"/>
                <w:sz w:val="16"/>
                <w:szCs w:val="16"/>
              </w:rPr>
              <w:t xml:space="preserve"> internacional</w:t>
            </w:r>
          </w:p>
        </w:tc>
        <w:tc>
          <w:tcPr>
            <w:tcW w:w="496" w:type="dxa"/>
            <w:hideMark/>
          </w:tcPr>
          <w:p w14:paraId="2B5546AC"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w:t>
            </w:r>
          </w:p>
        </w:tc>
        <w:tc>
          <w:tcPr>
            <w:tcW w:w="1052" w:type="dxa"/>
            <w:hideMark/>
          </w:tcPr>
          <w:p w14:paraId="01850CFB"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roofErr w:type="spellStart"/>
            <w:r w:rsidRPr="00294D33">
              <w:rPr>
                <w:rFonts w:ascii="Times New Roman" w:eastAsia="Times New Roman" w:hAnsi="Times New Roman" w:cs="Times New Roman"/>
                <w:b w:val="0"/>
                <w:bCs w:val="0"/>
                <w:color w:val="000000"/>
                <w:sz w:val="16"/>
                <w:szCs w:val="16"/>
              </w:rPr>
              <w:t>Public</w:t>
            </w:r>
            <w:proofErr w:type="spellEnd"/>
            <w:r w:rsidRPr="00294D33">
              <w:rPr>
                <w:rFonts w:ascii="Times New Roman" w:eastAsia="Times New Roman" w:hAnsi="Times New Roman" w:cs="Times New Roman"/>
                <w:b w:val="0"/>
                <w:bCs w:val="0"/>
                <w:color w:val="000000"/>
                <w:sz w:val="16"/>
                <w:szCs w:val="16"/>
              </w:rPr>
              <w:t xml:space="preserve">. con </w:t>
            </w:r>
            <w:proofErr w:type="spellStart"/>
            <w:r w:rsidRPr="00294D33">
              <w:rPr>
                <w:rFonts w:ascii="Times New Roman" w:eastAsia="Times New Roman" w:hAnsi="Times New Roman" w:cs="Times New Roman"/>
                <w:b w:val="0"/>
                <w:bCs w:val="0"/>
                <w:color w:val="000000"/>
                <w:sz w:val="16"/>
                <w:szCs w:val="16"/>
              </w:rPr>
              <w:t>colab</w:t>
            </w:r>
            <w:proofErr w:type="spellEnd"/>
            <w:r w:rsidRPr="00294D33">
              <w:rPr>
                <w:rFonts w:ascii="Times New Roman" w:eastAsia="Times New Roman" w:hAnsi="Times New Roman" w:cs="Times New Roman"/>
                <w:b w:val="0"/>
                <w:bCs w:val="0"/>
                <w:color w:val="000000"/>
                <w:sz w:val="16"/>
                <w:szCs w:val="16"/>
              </w:rPr>
              <w:t xml:space="preserve">. internacional </w:t>
            </w:r>
          </w:p>
        </w:tc>
        <w:tc>
          <w:tcPr>
            <w:tcW w:w="496" w:type="dxa"/>
            <w:hideMark/>
          </w:tcPr>
          <w:p w14:paraId="684F9A26"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w:t>
            </w:r>
          </w:p>
        </w:tc>
      </w:tr>
      <w:tr w:rsidR="005315BE" w:rsidRPr="00294D33" w14:paraId="3D3FA2F3" w14:textId="77777777" w:rsidTr="005315B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802C309"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Total artículos</w:t>
            </w:r>
          </w:p>
        </w:tc>
        <w:tc>
          <w:tcPr>
            <w:tcW w:w="1214" w:type="dxa"/>
            <w:noWrap/>
            <w:hideMark/>
          </w:tcPr>
          <w:p w14:paraId="2D010D08"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46.704</w:t>
            </w:r>
          </w:p>
        </w:tc>
        <w:tc>
          <w:tcPr>
            <w:tcW w:w="496" w:type="dxa"/>
            <w:noWrap/>
            <w:hideMark/>
          </w:tcPr>
          <w:p w14:paraId="1C5DC0CD"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 </w:t>
            </w:r>
          </w:p>
        </w:tc>
        <w:tc>
          <w:tcPr>
            <w:tcW w:w="1052" w:type="dxa"/>
            <w:noWrap/>
            <w:hideMark/>
          </w:tcPr>
          <w:p w14:paraId="53BA4A98"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31.967</w:t>
            </w:r>
          </w:p>
        </w:tc>
        <w:tc>
          <w:tcPr>
            <w:tcW w:w="496" w:type="dxa"/>
            <w:noWrap/>
            <w:hideMark/>
          </w:tcPr>
          <w:p w14:paraId="2CCC860E"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 </w:t>
            </w:r>
          </w:p>
        </w:tc>
      </w:tr>
      <w:tr w:rsidR="005315BE" w:rsidRPr="00294D33" w14:paraId="4C1B938F" w14:textId="77777777" w:rsidTr="005315BE">
        <w:trPr>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4D5B1247"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Artículos sin citas</w:t>
            </w:r>
          </w:p>
        </w:tc>
        <w:tc>
          <w:tcPr>
            <w:tcW w:w="1214" w:type="dxa"/>
            <w:noWrap/>
            <w:hideMark/>
          </w:tcPr>
          <w:p w14:paraId="39D90B01"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2.377</w:t>
            </w:r>
          </w:p>
        </w:tc>
        <w:tc>
          <w:tcPr>
            <w:tcW w:w="496" w:type="dxa"/>
            <w:noWrap/>
            <w:hideMark/>
          </w:tcPr>
          <w:p w14:paraId="5687FDB4"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5,1</w:t>
            </w:r>
          </w:p>
        </w:tc>
        <w:tc>
          <w:tcPr>
            <w:tcW w:w="1052" w:type="dxa"/>
            <w:noWrap/>
            <w:hideMark/>
          </w:tcPr>
          <w:p w14:paraId="3A1CC226"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1.526</w:t>
            </w:r>
          </w:p>
        </w:tc>
        <w:tc>
          <w:tcPr>
            <w:tcW w:w="496" w:type="dxa"/>
            <w:noWrap/>
            <w:hideMark/>
          </w:tcPr>
          <w:p w14:paraId="7C510AE3"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4,8</w:t>
            </w:r>
          </w:p>
        </w:tc>
      </w:tr>
      <w:tr w:rsidR="005315BE" w:rsidRPr="00294D33" w14:paraId="531CD7A2" w14:textId="77777777" w:rsidTr="005315B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58F8C0C5"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1 -3 citas</w:t>
            </w:r>
          </w:p>
        </w:tc>
        <w:tc>
          <w:tcPr>
            <w:tcW w:w="1214" w:type="dxa"/>
            <w:noWrap/>
            <w:hideMark/>
          </w:tcPr>
          <w:p w14:paraId="5A082E0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6.766</w:t>
            </w:r>
          </w:p>
        </w:tc>
        <w:tc>
          <w:tcPr>
            <w:tcW w:w="496" w:type="dxa"/>
            <w:noWrap/>
            <w:hideMark/>
          </w:tcPr>
          <w:p w14:paraId="06DA313D"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14,5</w:t>
            </w:r>
          </w:p>
        </w:tc>
        <w:tc>
          <w:tcPr>
            <w:tcW w:w="1052" w:type="dxa"/>
            <w:noWrap/>
            <w:hideMark/>
          </w:tcPr>
          <w:p w14:paraId="7B9FA63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4.735</w:t>
            </w:r>
          </w:p>
        </w:tc>
        <w:tc>
          <w:tcPr>
            <w:tcW w:w="496" w:type="dxa"/>
            <w:noWrap/>
            <w:hideMark/>
          </w:tcPr>
          <w:p w14:paraId="36B8302C"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14,8</w:t>
            </w:r>
          </w:p>
        </w:tc>
      </w:tr>
      <w:tr w:rsidR="005315BE" w:rsidRPr="00294D33" w14:paraId="54B970D8" w14:textId="77777777" w:rsidTr="005315BE">
        <w:trPr>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4893EEA"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4-9 citas</w:t>
            </w:r>
          </w:p>
        </w:tc>
        <w:tc>
          <w:tcPr>
            <w:tcW w:w="1214" w:type="dxa"/>
            <w:noWrap/>
            <w:hideMark/>
          </w:tcPr>
          <w:p w14:paraId="703F6169"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10.888</w:t>
            </w:r>
          </w:p>
        </w:tc>
        <w:tc>
          <w:tcPr>
            <w:tcW w:w="496" w:type="dxa"/>
            <w:noWrap/>
            <w:hideMark/>
          </w:tcPr>
          <w:p w14:paraId="4A88E125"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23,3</w:t>
            </w:r>
          </w:p>
        </w:tc>
        <w:tc>
          <w:tcPr>
            <w:tcW w:w="1052" w:type="dxa"/>
            <w:noWrap/>
            <w:hideMark/>
          </w:tcPr>
          <w:p w14:paraId="003226C8"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7.555</w:t>
            </w:r>
          </w:p>
        </w:tc>
        <w:tc>
          <w:tcPr>
            <w:tcW w:w="496" w:type="dxa"/>
            <w:noWrap/>
            <w:hideMark/>
          </w:tcPr>
          <w:p w14:paraId="1F066E1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23,6</w:t>
            </w:r>
          </w:p>
        </w:tc>
      </w:tr>
      <w:tr w:rsidR="005315BE" w:rsidRPr="00294D33" w14:paraId="7FFF1D9C" w14:textId="77777777" w:rsidTr="005315B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692B018E"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10-24 citas</w:t>
            </w:r>
          </w:p>
        </w:tc>
        <w:tc>
          <w:tcPr>
            <w:tcW w:w="1214" w:type="dxa"/>
            <w:noWrap/>
            <w:hideMark/>
          </w:tcPr>
          <w:p w14:paraId="31E7A4CA"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14.589</w:t>
            </w:r>
          </w:p>
        </w:tc>
        <w:tc>
          <w:tcPr>
            <w:tcW w:w="496" w:type="dxa"/>
            <w:noWrap/>
            <w:hideMark/>
          </w:tcPr>
          <w:p w14:paraId="1EA9AB0F"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31,2</w:t>
            </w:r>
          </w:p>
        </w:tc>
        <w:tc>
          <w:tcPr>
            <w:tcW w:w="1052" w:type="dxa"/>
            <w:noWrap/>
            <w:hideMark/>
          </w:tcPr>
          <w:p w14:paraId="6E141179"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9.617</w:t>
            </w:r>
          </w:p>
        </w:tc>
        <w:tc>
          <w:tcPr>
            <w:tcW w:w="496" w:type="dxa"/>
            <w:noWrap/>
            <w:hideMark/>
          </w:tcPr>
          <w:p w14:paraId="12EF438C"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30,1</w:t>
            </w:r>
          </w:p>
        </w:tc>
      </w:tr>
      <w:tr w:rsidR="005315BE" w:rsidRPr="00294D33" w14:paraId="048F9EA2" w14:textId="77777777" w:rsidTr="005315BE">
        <w:trPr>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791FDC02"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25-49 citas</w:t>
            </w:r>
          </w:p>
        </w:tc>
        <w:tc>
          <w:tcPr>
            <w:tcW w:w="1214" w:type="dxa"/>
            <w:noWrap/>
            <w:hideMark/>
          </w:tcPr>
          <w:p w14:paraId="5648401F"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7.722</w:t>
            </w:r>
          </w:p>
        </w:tc>
        <w:tc>
          <w:tcPr>
            <w:tcW w:w="496" w:type="dxa"/>
            <w:noWrap/>
            <w:hideMark/>
          </w:tcPr>
          <w:p w14:paraId="2CD0C7CB"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16,5</w:t>
            </w:r>
          </w:p>
        </w:tc>
        <w:tc>
          <w:tcPr>
            <w:tcW w:w="1052" w:type="dxa"/>
            <w:noWrap/>
            <w:hideMark/>
          </w:tcPr>
          <w:p w14:paraId="608D8B1D"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5.286</w:t>
            </w:r>
          </w:p>
        </w:tc>
        <w:tc>
          <w:tcPr>
            <w:tcW w:w="496" w:type="dxa"/>
            <w:noWrap/>
            <w:hideMark/>
          </w:tcPr>
          <w:p w14:paraId="311EC59B"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16,5</w:t>
            </w:r>
          </w:p>
        </w:tc>
      </w:tr>
      <w:tr w:rsidR="005315BE" w:rsidRPr="00294D33" w14:paraId="03030549" w14:textId="77777777" w:rsidTr="005315B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14C55FBB" w14:textId="77777777" w:rsidR="005315BE" w:rsidRPr="00294D33" w:rsidRDefault="005315BE" w:rsidP="00431F5A">
            <w:pPr>
              <w:jc w:val="center"/>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50 o más citas</w:t>
            </w:r>
          </w:p>
        </w:tc>
        <w:tc>
          <w:tcPr>
            <w:tcW w:w="1214" w:type="dxa"/>
            <w:noWrap/>
            <w:hideMark/>
          </w:tcPr>
          <w:p w14:paraId="72F64938"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4362</w:t>
            </w:r>
          </w:p>
        </w:tc>
        <w:tc>
          <w:tcPr>
            <w:tcW w:w="496" w:type="dxa"/>
            <w:noWrap/>
            <w:hideMark/>
          </w:tcPr>
          <w:p w14:paraId="6D63E3B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9,3</w:t>
            </w:r>
          </w:p>
        </w:tc>
        <w:tc>
          <w:tcPr>
            <w:tcW w:w="1052" w:type="dxa"/>
            <w:noWrap/>
            <w:hideMark/>
          </w:tcPr>
          <w:p w14:paraId="2C233BB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3.248</w:t>
            </w:r>
          </w:p>
        </w:tc>
        <w:tc>
          <w:tcPr>
            <w:tcW w:w="496" w:type="dxa"/>
            <w:noWrap/>
            <w:hideMark/>
          </w:tcPr>
          <w:p w14:paraId="5EB5E44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10,2</w:t>
            </w:r>
          </w:p>
        </w:tc>
      </w:tr>
    </w:tbl>
    <w:p w14:paraId="01DBD6F8" w14:textId="77777777" w:rsidR="005315BE" w:rsidRDefault="005315BE" w:rsidP="00774CCD">
      <w:pPr>
        <w:spacing w:after="120" w:line="240" w:lineRule="exact"/>
        <w:jc w:val="both"/>
        <w:rPr>
          <w:sz w:val="20"/>
          <w:szCs w:val="20"/>
        </w:rPr>
      </w:pPr>
    </w:p>
    <w:p w14:paraId="1720DFB2" w14:textId="22FA6DA2" w:rsidR="0031533E" w:rsidRPr="0031533E" w:rsidRDefault="0031533E" w:rsidP="00774CCD">
      <w:pPr>
        <w:spacing w:after="120" w:line="240" w:lineRule="exact"/>
        <w:jc w:val="both"/>
        <w:rPr>
          <w:sz w:val="16"/>
          <w:szCs w:val="16"/>
        </w:rPr>
      </w:pPr>
      <w:r w:rsidRPr="0031533E">
        <w:rPr>
          <w:sz w:val="16"/>
          <w:szCs w:val="16"/>
        </w:rPr>
        <w:t xml:space="preserve">Tabla </w:t>
      </w:r>
      <w:r>
        <w:rPr>
          <w:sz w:val="16"/>
          <w:szCs w:val="16"/>
        </w:rPr>
        <w:t>12</w:t>
      </w:r>
      <w:r w:rsidRPr="0031533E">
        <w:rPr>
          <w:sz w:val="16"/>
          <w:szCs w:val="16"/>
        </w:rPr>
        <w:t>. Media de citas recibidas por las publicaciones elaboradas con y sin colaboración internacional</w:t>
      </w:r>
    </w:p>
    <w:tbl>
      <w:tblPr>
        <w:tblStyle w:val="Tabladecuadrcula6concolores-nfasis1"/>
        <w:tblW w:w="4671" w:type="dxa"/>
        <w:tblLook w:val="04A0" w:firstRow="1" w:lastRow="0" w:firstColumn="1" w:lastColumn="0" w:noHBand="0" w:noVBand="1"/>
      </w:tblPr>
      <w:tblGrid>
        <w:gridCol w:w="1411"/>
        <w:gridCol w:w="1134"/>
        <w:gridCol w:w="1134"/>
        <w:gridCol w:w="992"/>
      </w:tblGrid>
      <w:tr w:rsidR="005315BE" w:rsidRPr="00294D33" w14:paraId="5EB916A2" w14:textId="77777777" w:rsidTr="005315BE">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8DDB699" w14:textId="77777777" w:rsidR="005315BE" w:rsidRPr="00294D33" w:rsidRDefault="005315BE" w:rsidP="00431F5A">
            <w:pPr>
              <w:jc w:val="right"/>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 </w:t>
            </w:r>
          </w:p>
        </w:tc>
        <w:tc>
          <w:tcPr>
            <w:tcW w:w="1134" w:type="dxa"/>
            <w:hideMark/>
          </w:tcPr>
          <w:p w14:paraId="3CB2CDBF"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roofErr w:type="spellStart"/>
            <w:r w:rsidRPr="00294D33">
              <w:rPr>
                <w:rFonts w:ascii="Times New Roman" w:eastAsia="Times New Roman" w:hAnsi="Times New Roman" w:cs="Times New Roman"/>
                <w:b w:val="0"/>
                <w:bCs w:val="0"/>
                <w:color w:val="000000"/>
                <w:sz w:val="16"/>
                <w:szCs w:val="16"/>
              </w:rPr>
              <w:t>Public</w:t>
            </w:r>
            <w:proofErr w:type="spellEnd"/>
            <w:r w:rsidRPr="00294D33">
              <w:rPr>
                <w:rFonts w:ascii="Times New Roman" w:eastAsia="Times New Roman" w:hAnsi="Times New Roman" w:cs="Times New Roman"/>
                <w:b w:val="0"/>
                <w:bCs w:val="0"/>
                <w:color w:val="000000"/>
                <w:sz w:val="16"/>
                <w:szCs w:val="16"/>
              </w:rPr>
              <w:t xml:space="preserve">. sin </w:t>
            </w:r>
            <w:proofErr w:type="spellStart"/>
            <w:r w:rsidRPr="00294D33">
              <w:rPr>
                <w:rFonts w:ascii="Times New Roman" w:eastAsia="Times New Roman" w:hAnsi="Times New Roman" w:cs="Times New Roman"/>
                <w:b w:val="0"/>
                <w:bCs w:val="0"/>
                <w:color w:val="000000"/>
                <w:sz w:val="16"/>
                <w:szCs w:val="16"/>
              </w:rPr>
              <w:t>colab</w:t>
            </w:r>
            <w:proofErr w:type="spellEnd"/>
            <w:r w:rsidRPr="00294D33">
              <w:rPr>
                <w:rFonts w:ascii="Times New Roman" w:eastAsia="Times New Roman" w:hAnsi="Times New Roman" w:cs="Times New Roman"/>
                <w:b w:val="0"/>
                <w:bCs w:val="0"/>
                <w:color w:val="000000"/>
                <w:sz w:val="16"/>
                <w:szCs w:val="16"/>
              </w:rPr>
              <w:t>. internacional</w:t>
            </w:r>
          </w:p>
        </w:tc>
        <w:tc>
          <w:tcPr>
            <w:tcW w:w="1134" w:type="dxa"/>
            <w:hideMark/>
          </w:tcPr>
          <w:p w14:paraId="328BDAC6"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roofErr w:type="spellStart"/>
            <w:r w:rsidRPr="00294D33">
              <w:rPr>
                <w:rFonts w:ascii="Times New Roman" w:eastAsia="Times New Roman" w:hAnsi="Times New Roman" w:cs="Times New Roman"/>
                <w:b w:val="0"/>
                <w:bCs w:val="0"/>
                <w:color w:val="000000"/>
                <w:sz w:val="16"/>
                <w:szCs w:val="16"/>
              </w:rPr>
              <w:t>Public</w:t>
            </w:r>
            <w:proofErr w:type="spellEnd"/>
            <w:r w:rsidRPr="00294D33">
              <w:rPr>
                <w:rFonts w:ascii="Times New Roman" w:eastAsia="Times New Roman" w:hAnsi="Times New Roman" w:cs="Times New Roman"/>
                <w:b w:val="0"/>
                <w:bCs w:val="0"/>
                <w:color w:val="000000"/>
                <w:sz w:val="16"/>
                <w:szCs w:val="16"/>
              </w:rPr>
              <w:t xml:space="preserve">. con </w:t>
            </w:r>
            <w:proofErr w:type="spellStart"/>
            <w:r w:rsidRPr="00294D33">
              <w:rPr>
                <w:rFonts w:ascii="Times New Roman" w:eastAsia="Times New Roman" w:hAnsi="Times New Roman" w:cs="Times New Roman"/>
                <w:b w:val="0"/>
                <w:bCs w:val="0"/>
                <w:color w:val="000000"/>
                <w:sz w:val="16"/>
                <w:szCs w:val="16"/>
              </w:rPr>
              <w:t>colab</w:t>
            </w:r>
            <w:proofErr w:type="spellEnd"/>
            <w:r w:rsidRPr="00294D33">
              <w:rPr>
                <w:rFonts w:ascii="Times New Roman" w:eastAsia="Times New Roman" w:hAnsi="Times New Roman" w:cs="Times New Roman"/>
                <w:b w:val="0"/>
                <w:bCs w:val="0"/>
                <w:color w:val="000000"/>
                <w:sz w:val="16"/>
                <w:szCs w:val="16"/>
              </w:rPr>
              <w:t xml:space="preserve">. internacional </w:t>
            </w:r>
          </w:p>
        </w:tc>
        <w:tc>
          <w:tcPr>
            <w:tcW w:w="992" w:type="dxa"/>
            <w:noWrap/>
            <w:hideMark/>
          </w:tcPr>
          <w:p w14:paraId="3A54B539"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Total</w:t>
            </w:r>
          </w:p>
        </w:tc>
      </w:tr>
      <w:tr w:rsidR="005315BE" w:rsidRPr="00294D33" w14:paraId="2C9038E3" w14:textId="77777777" w:rsidTr="005315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1" w:type="dxa"/>
            <w:noWrap/>
            <w:hideMark/>
          </w:tcPr>
          <w:p w14:paraId="7DA63743" w14:textId="77777777" w:rsidR="005315BE" w:rsidRPr="00294D33" w:rsidRDefault="005315BE" w:rsidP="00431F5A">
            <w:pPr>
              <w:jc w:val="right"/>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Total citas recibidas</w:t>
            </w:r>
          </w:p>
        </w:tc>
        <w:tc>
          <w:tcPr>
            <w:tcW w:w="1134" w:type="dxa"/>
            <w:noWrap/>
            <w:hideMark/>
          </w:tcPr>
          <w:p w14:paraId="6CA3138D"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1.008.847</w:t>
            </w:r>
          </w:p>
        </w:tc>
        <w:tc>
          <w:tcPr>
            <w:tcW w:w="1134" w:type="dxa"/>
            <w:noWrap/>
            <w:hideMark/>
          </w:tcPr>
          <w:p w14:paraId="4731FF2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725.676</w:t>
            </w:r>
          </w:p>
        </w:tc>
        <w:tc>
          <w:tcPr>
            <w:tcW w:w="992" w:type="dxa"/>
            <w:noWrap/>
            <w:hideMark/>
          </w:tcPr>
          <w:p w14:paraId="64159F61"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1.734.523</w:t>
            </w:r>
          </w:p>
        </w:tc>
      </w:tr>
      <w:tr w:rsidR="005315BE" w:rsidRPr="00294D33" w14:paraId="6CA17F09" w14:textId="77777777" w:rsidTr="005315BE">
        <w:trPr>
          <w:trHeight w:val="300"/>
        </w:trPr>
        <w:tc>
          <w:tcPr>
            <w:cnfStyle w:val="001000000000" w:firstRow="0" w:lastRow="0" w:firstColumn="1" w:lastColumn="0" w:oddVBand="0" w:evenVBand="0" w:oddHBand="0" w:evenHBand="0" w:firstRowFirstColumn="0" w:firstRowLastColumn="0" w:lastRowFirstColumn="0" w:lastRowLastColumn="0"/>
            <w:tcW w:w="1411" w:type="dxa"/>
            <w:noWrap/>
            <w:hideMark/>
          </w:tcPr>
          <w:p w14:paraId="33E31E7A" w14:textId="77777777" w:rsidR="005315BE" w:rsidRPr="00294D33" w:rsidRDefault="005315BE" w:rsidP="00431F5A">
            <w:pPr>
              <w:jc w:val="right"/>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 xml:space="preserve">Media citas </w:t>
            </w:r>
            <w:proofErr w:type="spellStart"/>
            <w:r w:rsidRPr="00294D33">
              <w:rPr>
                <w:rFonts w:ascii="Times New Roman" w:eastAsia="Times New Roman" w:hAnsi="Times New Roman" w:cs="Times New Roman"/>
                <w:b w:val="0"/>
                <w:bCs w:val="0"/>
                <w:color w:val="000000"/>
                <w:sz w:val="16"/>
                <w:szCs w:val="16"/>
              </w:rPr>
              <w:t>publicac</w:t>
            </w:r>
            <w:proofErr w:type="spellEnd"/>
            <w:r w:rsidRPr="00294D33">
              <w:rPr>
                <w:rFonts w:ascii="Times New Roman" w:eastAsia="Times New Roman" w:hAnsi="Times New Roman" w:cs="Times New Roman"/>
                <w:b w:val="0"/>
                <w:bCs w:val="0"/>
                <w:color w:val="000000"/>
                <w:sz w:val="16"/>
                <w:szCs w:val="16"/>
              </w:rPr>
              <w:t>.</w:t>
            </w:r>
          </w:p>
        </w:tc>
        <w:tc>
          <w:tcPr>
            <w:tcW w:w="1134" w:type="dxa"/>
            <w:noWrap/>
            <w:hideMark/>
          </w:tcPr>
          <w:p w14:paraId="2B150923"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21,6</w:t>
            </w:r>
          </w:p>
        </w:tc>
        <w:tc>
          <w:tcPr>
            <w:tcW w:w="1134" w:type="dxa"/>
            <w:noWrap/>
            <w:hideMark/>
          </w:tcPr>
          <w:p w14:paraId="610C3CE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22,7</w:t>
            </w:r>
          </w:p>
        </w:tc>
        <w:tc>
          <w:tcPr>
            <w:tcW w:w="992" w:type="dxa"/>
            <w:noWrap/>
            <w:hideMark/>
          </w:tcPr>
          <w:p w14:paraId="2D889AA5"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22,0</w:t>
            </w:r>
          </w:p>
        </w:tc>
      </w:tr>
      <w:tr w:rsidR="005315BE" w:rsidRPr="00294D33" w14:paraId="4F202995" w14:textId="77777777" w:rsidTr="005315B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1" w:type="dxa"/>
            <w:noWrap/>
            <w:hideMark/>
          </w:tcPr>
          <w:p w14:paraId="0A9366F9" w14:textId="77777777" w:rsidR="005315BE" w:rsidRPr="00294D33" w:rsidRDefault="005315BE" w:rsidP="00431F5A">
            <w:pPr>
              <w:jc w:val="right"/>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 xml:space="preserve">Media citas </w:t>
            </w:r>
            <w:proofErr w:type="spellStart"/>
            <w:r w:rsidRPr="00294D33">
              <w:rPr>
                <w:rFonts w:ascii="Times New Roman" w:eastAsia="Times New Roman" w:hAnsi="Times New Roman" w:cs="Times New Roman"/>
                <w:b w:val="0"/>
                <w:bCs w:val="0"/>
                <w:color w:val="000000"/>
                <w:sz w:val="16"/>
                <w:szCs w:val="16"/>
              </w:rPr>
              <w:t>publicac</w:t>
            </w:r>
            <w:proofErr w:type="spellEnd"/>
            <w:r w:rsidRPr="00294D33">
              <w:rPr>
                <w:rFonts w:ascii="Times New Roman" w:eastAsia="Times New Roman" w:hAnsi="Times New Roman" w:cs="Times New Roman"/>
                <w:b w:val="0"/>
                <w:bCs w:val="0"/>
                <w:color w:val="000000"/>
                <w:sz w:val="16"/>
                <w:szCs w:val="16"/>
              </w:rPr>
              <w:t xml:space="preserve"> citadas</w:t>
            </w:r>
          </w:p>
        </w:tc>
        <w:tc>
          <w:tcPr>
            <w:tcW w:w="1134" w:type="dxa"/>
            <w:noWrap/>
            <w:hideMark/>
          </w:tcPr>
          <w:p w14:paraId="53E204BF"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22,8</w:t>
            </w:r>
          </w:p>
        </w:tc>
        <w:tc>
          <w:tcPr>
            <w:tcW w:w="1134" w:type="dxa"/>
            <w:noWrap/>
            <w:hideMark/>
          </w:tcPr>
          <w:p w14:paraId="20DCE64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23,8</w:t>
            </w:r>
          </w:p>
        </w:tc>
        <w:tc>
          <w:tcPr>
            <w:tcW w:w="992" w:type="dxa"/>
            <w:noWrap/>
            <w:hideMark/>
          </w:tcPr>
          <w:p w14:paraId="557A47C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23,2</w:t>
            </w:r>
          </w:p>
        </w:tc>
      </w:tr>
    </w:tbl>
    <w:p w14:paraId="25EE694F" w14:textId="77777777" w:rsidR="005315BE" w:rsidRDefault="005315BE" w:rsidP="00774CCD">
      <w:pPr>
        <w:spacing w:after="120" w:line="240" w:lineRule="exact"/>
        <w:jc w:val="both"/>
        <w:rPr>
          <w:sz w:val="20"/>
          <w:szCs w:val="20"/>
        </w:rPr>
      </w:pPr>
    </w:p>
    <w:p w14:paraId="13E5D286" w14:textId="70487FF2" w:rsidR="001F073E" w:rsidRDefault="005315BE" w:rsidP="00774CCD">
      <w:pPr>
        <w:spacing w:after="120" w:line="240" w:lineRule="exact"/>
        <w:jc w:val="both"/>
        <w:rPr>
          <w:sz w:val="20"/>
          <w:szCs w:val="20"/>
        </w:rPr>
      </w:pPr>
      <w:r>
        <w:rPr>
          <w:sz w:val="20"/>
          <w:szCs w:val="20"/>
        </w:rPr>
        <w:t>En la Tabla 13</w:t>
      </w:r>
      <w:r w:rsidR="001F073E" w:rsidRPr="001F073E">
        <w:rPr>
          <w:sz w:val="20"/>
          <w:szCs w:val="20"/>
        </w:rPr>
        <w:t xml:space="preserve"> hemos seleccionado solamente las dos áreas geográficas con</w:t>
      </w:r>
      <w:r w:rsidR="00774CCD">
        <w:rPr>
          <w:sz w:val="20"/>
          <w:szCs w:val="20"/>
        </w:rPr>
        <w:t xml:space="preserve"> </w:t>
      </w:r>
      <w:r w:rsidR="001F073E" w:rsidRPr="001F073E">
        <w:rPr>
          <w:sz w:val="20"/>
          <w:szCs w:val="20"/>
        </w:rPr>
        <w:t xml:space="preserve">mayor número de publicaciones en colaboración, </w:t>
      </w:r>
      <w:r w:rsidR="00431F5A">
        <w:rPr>
          <w:sz w:val="20"/>
          <w:szCs w:val="20"/>
        </w:rPr>
        <w:t>?</w:t>
      </w:r>
      <w:r w:rsidR="001F073E" w:rsidRPr="001F073E">
        <w:rPr>
          <w:sz w:val="20"/>
          <w:szCs w:val="20"/>
        </w:rPr>
        <w:t xml:space="preserve">los países con los que se ha participado en más de 1.000 publicaciones en el periodo estudiado, y los países que tienen un volumen de publicaciones en Química superior al que tiene España. </w:t>
      </w:r>
      <w:r w:rsidR="001F073E" w:rsidRPr="001F073E">
        <w:rPr>
          <w:sz w:val="20"/>
          <w:szCs w:val="20"/>
        </w:rPr>
        <w:lastRenderedPageBreak/>
        <w:t>Por áreas geográficas vemos un contraste importante entre Iberoamérica y la Unión Europea, con c</w:t>
      </w:r>
      <w:r w:rsidR="00774CCD">
        <w:rPr>
          <w:sz w:val="20"/>
          <w:szCs w:val="20"/>
        </w:rPr>
        <w:t xml:space="preserve">asi seis puntos porcentuales de </w:t>
      </w:r>
      <w:r w:rsidR="001F073E" w:rsidRPr="001F073E">
        <w:rPr>
          <w:sz w:val="20"/>
          <w:szCs w:val="20"/>
        </w:rPr>
        <w:t>diferencia. Pero profundizando a nivel de país, el contraste aún es mayor, de manera que el mejor promedio se alcanza en el caso de las publicaciones con participación de investigadores de Estados Unidos, seguido de Holanda, Japón, Alemania y Reino Unido; y el promedio más bajo se produce en publicaciones en las que se ha colaborado con países de América del Sur y con Portugal.</w:t>
      </w:r>
    </w:p>
    <w:p w14:paraId="3A0CC345" w14:textId="0C21734D" w:rsidR="0031533E" w:rsidRPr="0031533E" w:rsidRDefault="0031533E" w:rsidP="00774CCD">
      <w:pPr>
        <w:spacing w:after="120" w:line="240" w:lineRule="exact"/>
        <w:jc w:val="both"/>
        <w:rPr>
          <w:sz w:val="16"/>
          <w:szCs w:val="16"/>
        </w:rPr>
      </w:pPr>
      <w:r w:rsidRPr="0031533E">
        <w:rPr>
          <w:sz w:val="16"/>
          <w:szCs w:val="16"/>
        </w:rPr>
        <w:t xml:space="preserve">Tabla </w:t>
      </w:r>
      <w:r>
        <w:rPr>
          <w:sz w:val="16"/>
          <w:szCs w:val="16"/>
        </w:rPr>
        <w:t>13</w:t>
      </w:r>
      <w:r w:rsidRPr="0031533E">
        <w:rPr>
          <w:sz w:val="16"/>
          <w:szCs w:val="16"/>
        </w:rPr>
        <w:t>. Media de citas recibidas en publicaciones con colaboración internacional, en las áreas geográficas y países con mayor nivel de participación</w:t>
      </w:r>
    </w:p>
    <w:tbl>
      <w:tblPr>
        <w:tblStyle w:val="Tabladecuadrcula6concolores-nfasis1"/>
        <w:tblW w:w="4670" w:type="dxa"/>
        <w:tblLayout w:type="fixed"/>
        <w:tblLook w:val="04A0" w:firstRow="1" w:lastRow="0" w:firstColumn="1" w:lastColumn="0" w:noHBand="0" w:noVBand="1"/>
      </w:tblPr>
      <w:tblGrid>
        <w:gridCol w:w="1268"/>
        <w:gridCol w:w="709"/>
        <w:gridCol w:w="709"/>
        <w:gridCol w:w="850"/>
        <w:gridCol w:w="567"/>
        <w:gridCol w:w="567"/>
      </w:tblGrid>
      <w:tr w:rsidR="005315BE" w:rsidRPr="00294D33" w14:paraId="07EA5485" w14:textId="77777777" w:rsidTr="00431F5A">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1268" w:type="dxa"/>
            <w:noWrap/>
            <w:textDirection w:val="btLr"/>
            <w:hideMark/>
          </w:tcPr>
          <w:p w14:paraId="3F24F88E" w14:textId="77777777" w:rsidR="005315BE" w:rsidRPr="00294D33" w:rsidRDefault="005315BE" w:rsidP="00431F5A">
            <w:pPr>
              <w:jc w:val="center"/>
              <w:rPr>
                <w:rFonts w:ascii="Times New Roman" w:eastAsia="Times New Roman" w:hAnsi="Times New Roman" w:cs="Times New Roman"/>
                <w:color w:val="000000"/>
                <w:sz w:val="16"/>
                <w:szCs w:val="16"/>
              </w:rPr>
            </w:pPr>
            <w:r w:rsidRPr="00294D33">
              <w:rPr>
                <w:rFonts w:ascii="Times New Roman" w:eastAsia="Times New Roman" w:hAnsi="Times New Roman" w:cs="Times New Roman"/>
                <w:color w:val="000000"/>
                <w:sz w:val="16"/>
                <w:szCs w:val="16"/>
              </w:rPr>
              <w:t> </w:t>
            </w:r>
          </w:p>
        </w:tc>
        <w:tc>
          <w:tcPr>
            <w:tcW w:w="709" w:type="dxa"/>
            <w:textDirection w:val="btLr"/>
            <w:hideMark/>
          </w:tcPr>
          <w:p w14:paraId="086041AC"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Publicaciones</w:t>
            </w:r>
          </w:p>
        </w:tc>
        <w:tc>
          <w:tcPr>
            <w:tcW w:w="709" w:type="dxa"/>
            <w:textDirection w:val="btLr"/>
            <w:hideMark/>
          </w:tcPr>
          <w:p w14:paraId="6FC40E0B"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proofErr w:type="spellStart"/>
            <w:r w:rsidRPr="00294D33">
              <w:rPr>
                <w:rFonts w:ascii="Times New Roman" w:eastAsia="Times New Roman" w:hAnsi="Times New Roman" w:cs="Times New Roman"/>
                <w:b w:val="0"/>
                <w:bCs w:val="0"/>
                <w:color w:val="000000"/>
                <w:sz w:val="16"/>
                <w:szCs w:val="16"/>
              </w:rPr>
              <w:t>Public</w:t>
            </w:r>
            <w:proofErr w:type="spellEnd"/>
            <w:r w:rsidRPr="00294D33">
              <w:rPr>
                <w:rFonts w:ascii="Times New Roman" w:eastAsia="Times New Roman" w:hAnsi="Times New Roman" w:cs="Times New Roman"/>
                <w:b w:val="0"/>
                <w:bCs w:val="0"/>
                <w:color w:val="000000"/>
                <w:sz w:val="16"/>
                <w:szCs w:val="16"/>
              </w:rPr>
              <w:t>. con citas</w:t>
            </w:r>
          </w:p>
        </w:tc>
        <w:tc>
          <w:tcPr>
            <w:tcW w:w="850" w:type="dxa"/>
            <w:textDirection w:val="btLr"/>
            <w:hideMark/>
          </w:tcPr>
          <w:p w14:paraId="4F5B9C6E"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Total citas recibidas</w:t>
            </w:r>
          </w:p>
        </w:tc>
        <w:tc>
          <w:tcPr>
            <w:tcW w:w="567" w:type="dxa"/>
            <w:textDirection w:val="btLr"/>
            <w:hideMark/>
          </w:tcPr>
          <w:p w14:paraId="088CF91D"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 xml:space="preserve">Media citas </w:t>
            </w:r>
            <w:proofErr w:type="spellStart"/>
            <w:r w:rsidRPr="00294D33">
              <w:rPr>
                <w:rFonts w:ascii="Times New Roman" w:eastAsia="Times New Roman" w:hAnsi="Times New Roman" w:cs="Times New Roman"/>
                <w:b w:val="0"/>
                <w:bCs w:val="0"/>
                <w:color w:val="000000"/>
                <w:sz w:val="16"/>
                <w:szCs w:val="16"/>
              </w:rPr>
              <w:t>publicac</w:t>
            </w:r>
            <w:proofErr w:type="spellEnd"/>
            <w:r w:rsidRPr="00294D33">
              <w:rPr>
                <w:rFonts w:ascii="Times New Roman" w:eastAsia="Times New Roman" w:hAnsi="Times New Roman" w:cs="Times New Roman"/>
                <w:b w:val="0"/>
                <w:bCs w:val="0"/>
                <w:color w:val="000000"/>
                <w:sz w:val="16"/>
                <w:szCs w:val="16"/>
              </w:rPr>
              <w:t>.</w:t>
            </w:r>
          </w:p>
        </w:tc>
        <w:tc>
          <w:tcPr>
            <w:tcW w:w="567" w:type="dxa"/>
            <w:textDirection w:val="btLr"/>
            <w:hideMark/>
          </w:tcPr>
          <w:p w14:paraId="233D7626" w14:textId="77777777" w:rsidR="005315BE" w:rsidRPr="00294D33" w:rsidRDefault="005315BE" w:rsidP="00431F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16"/>
                <w:szCs w:val="16"/>
              </w:rPr>
            </w:pPr>
            <w:r w:rsidRPr="00294D33">
              <w:rPr>
                <w:rFonts w:ascii="Times New Roman" w:eastAsia="Times New Roman" w:hAnsi="Times New Roman" w:cs="Times New Roman"/>
                <w:b w:val="0"/>
                <w:bCs w:val="0"/>
                <w:color w:val="000000"/>
                <w:sz w:val="16"/>
                <w:szCs w:val="16"/>
              </w:rPr>
              <w:t xml:space="preserve">Media citas </w:t>
            </w:r>
            <w:proofErr w:type="spellStart"/>
            <w:r w:rsidRPr="00294D33">
              <w:rPr>
                <w:rFonts w:ascii="Times New Roman" w:eastAsia="Times New Roman" w:hAnsi="Times New Roman" w:cs="Times New Roman"/>
                <w:b w:val="0"/>
                <w:bCs w:val="0"/>
                <w:color w:val="000000"/>
                <w:sz w:val="16"/>
                <w:szCs w:val="16"/>
              </w:rPr>
              <w:t>publicac</w:t>
            </w:r>
            <w:proofErr w:type="spellEnd"/>
            <w:r w:rsidRPr="00294D33">
              <w:rPr>
                <w:rFonts w:ascii="Times New Roman" w:eastAsia="Times New Roman" w:hAnsi="Times New Roman" w:cs="Times New Roman"/>
                <w:b w:val="0"/>
                <w:bCs w:val="0"/>
                <w:color w:val="000000"/>
                <w:sz w:val="16"/>
                <w:szCs w:val="16"/>
              </w:rPr>
              <w:t xml:space="preserve"> citadas</w:t>
            </w:r>
          </w:p>
        </w:tc>
      </w:tr>
      <w:tr w:rsidR="005315BE" w:rsidRPr="00294D33" w14:paraId="670046A0" w14:textId="77777777" w:rsidTr="00431F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68" w:type="dxa"/>
            <w:noWrap/>
            <w:hideMark/>
          </w:tcPr>
          <w:p w14:paraId="43B91515"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Total</w:t>
            </w:r>
          </w:p>
        </w:tc>
        <w:tc>
          <w:tcPr>
            <w:tcW w:w="709" w:type="dxa"/>
            <w:noWrap/>
            <w:hideMark/>
          </w:tcPr>
          <w:p w14:paraId="2E6AAB4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78.671</w:t>
            </w:r>
          </w:p>
        </w:tc>
        <w:tc>
          <w:tcPr>
            <w:tcW w:w="709" w:type="dxa"/>
            <w:noWrap/>
            <w:hideMark/>
          </w:tcPr>
          <w:p w14:paraId="4D38DAA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74.768</w:t>
            </w:r>
          </w:p>
        </w:tc>
        <w:tc>
          <w:tcPr>
            <w:tcW w:w="850" w:type="dxa"/>
            <w:noWrap/>
            <w:hideMark/>
          </w:tcPr>
          <w:p w14:paraId="1928B35A"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1.734.523</w:t>
            </w:r>
          </w:p>
        </w:tc>
        <w:tc>
          <w:tcPr>
            <w:tcW w:w="567" w:type="dxa"/>
            <w:noWrap/>
            <w:hideMark/>
          </w:tcPr>
          <w:p w14:paraId="49753B2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22,0</w:t>
            </w:r>
          </w:p>
        </w:tc>
        <w:tc>
          <w:tcPr>
            <w:tcW w:w="567" w:type="dxa"/>
            <w:noWrap/>
            <w:hideMark/>
          </w:tcPr>
          <w:p w14:paraId="316ABDCE"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23,2</w:t>
            </w:r>
          </w:p>
        </w:tc>
      </w:tr>
      <w:tr w:rsidR="005315BE" w:rsidRPr="00294D33" w14:paraId="1D81BA5C" w14:textId="77777777" w:rsidTr="00431F5A">
        <w:trPr>
          <w:trHeight w:val="225"/>
        </w:trPr>
        <w:tc>
          <w:tcPr>
            <w:cnfStyle w:val="001000000000" w:firstRow="0" w:lastRow="0" w:firstColumn="1" w:lastColumn="0" w:oddVBand="0" w:evenVBand="0" w:oddHBand="0" w:evenHBand="0" w:firstRowFirstColumn="0" w:firstRowLastColumn="0" w:lastRowFirstColumn="0" w:lastRowLastColumn="0"/>
            <w:tcW w:w="1268" w:type="dxa"/>
            <w:noWrap/>
            <w:hideMark/>
          </w:tcPr>
          <w:p w14:paraId="10A24A36" w14:textId="77777777" w:rsidR="005315BE" w:rsidRPr="00294D33" w:rsidRDefault="005315BE" w:rsidP="00431F5A">
            <w:pPr>
              <w:jc w:val="center"/>
              <w:rPr>
                <w:rFonts w:ascii="Times New Roman" w:eastAsia="Times New Roman" w:hAnsi="Times New Roman" w:cs="Times New Roman"/>
                <w:color w:val="000000"/>
                <w:sz w:val="15"/>
                <w:szCs w:val="15"/>
              </w:rPr>
            </w:pPr>
            <w:proofErr w:type="spellStart"/>
            <w:r w:rsidRPr="00294D33">
              <w:rPr>
                <w:rFonts w:ascii="Times New Roman" w:eastAsia="Times New Roman" w:hAnsi="Times New Roman" w:cs="Times New Roman"/>
                <w:color w:val="000000"/>
                <w:sz w:val="15"/>
                <w:szCs w:val="15"/>
              </w:rPr>
              <w:t>Public</w:t>
            </w:r>
            <w:proofErr w:type="spellEnd"/>
            <w:r w:rsidRPr="00294D33">
              <w:rPr>
                <w:rFonts w:ascii="Times New Roman" w:eastAsia="Times New Roman" w:hAnsi="Times New Roman" w:cs="Times New Roman"/>
                <w:color w:val="000000"/>
                <w:sz w:val="15"/>
                <w:szCs w:val="15"/>
              </w:rPr>
              <w:t xml:space="preserve">. </w:t>
            </w:r>
            <w:proofErr w:type="spellStart"/>
            <w:r w:rsidRPr="00294D33">
              <w:rPr>
                <w:rFonts w:ascii="Times New Roman" w:eastAsia="Times New Roman" w:hAnsi="Times New Roman" w:cs="Times New Roman"/>
                <w:color w:val="000000"/>
                <w:sz w:val="15"/>
                <w:szCs w:val="15"/>
              </w:rPr>
              <w:t>colab</w:t>
            </w:r>
            <w:proofErr w:type="spellEnd"/>
            <w:r w:rsidRPr="00294D33">
              <w:rPr>
                <w:rFonts w:ascii="Times New Roman" w:eastAsia="Times New Roman" w:hAnsi="Times New Roman" w:cs="Times New Roman"/>
                <w:color w:val="000000"/>
                <w:sz w:val="15"/>
                <w:szCs w:val="15"/>
              </w:rPr>
              <w:t xml:space="preserve">. internacional </w:t>
            </w:r>
          </w:p>
        </w:tc>
        <w:tc>
          <w:tcPr>
            <w:tcW w:w="709" w:type="dxa"/>
            <w:noWrap/>
            <w:hideMark/>
          </w:tcPr>
          <w:p w14:paraId="3D05A42D"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31.967</w:t>
            </w:r>
          </w:p>
        </w:tc>
        <w:tc>
          <w:tcPr>
            <w:tcW w:w="709" w:type="dxa"/>
            <w:noWrap/>
            <w:hideMark/>
          </w:tcPr>
          <w:p w14:paraId="1C7832C8"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30.441</w:t>
            </w:r>
          </w:p>
        </w:tc>
        <w:tc>
          <w:tcPr>
            <w:tcW w:w="850" w:type="dxa"/>
            <w:noWrap/>
            <w:hideMark/>
          </w:tcPr>
          <w:p w14:paraId="4A40F3BA"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725.676</w:t>
            </w:r>
          </w:p>
        </w:tc>
        <w:tc>
          <w:tcPr>
            <w:tcW w:w="567" w:type="dxa"/>
            <w:noWrap/>
            <w:hideMark/>
          </w:tcPr>
          <w:p w14:paraId="38D314F1"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22,7</w:t>
            </w:r>
          </w:p>
        </w:tc>
        <w:tc>
          <w:tcPr>
            <w:tcW w:w="567" w:type="dxa"/>
            <w:noWrap/>
            <w:hideMark/>
          </w:tcPr>
          <w:p w14:paraId="14D72A6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23,8</w:t>
            </w:r>
          </w:p>
        </w:tc>
      </w:tr>
      <w:tr w:rsidR="005315BE" w:rsidRPr="00294D33" w14:paraId="4AE7BA48" w14:textId="77777777" w:rsidTr="00431F5A">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268" w:type="dxa"/>
            <w:noWrap/>
            <w:hideMark/>
          </w:tcPr>
          <w:p w14:paraId="14D71D36"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709" w:type="dxa"/>
            <w:noWrap/>
            <w:hideMark/>
          </w:tcPr>
          <w:p w14:paraId="1B886687"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709" w:type="dxa"/>
            <w:noWrap/>
            <w:hideMark/>
          </w:tcPr>
          <w:p w14:paraId="5AD20E9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850" w:type="dxa"/>
            <w:noWrap/>
            <w:hideMark/>
          </w:tcPr>
          <w:p w14:paraId="47860CD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567" w:type="dxa"/>
            <w:noWrap/>
            <w:hideMark/>
          </w:tcPr>
          <w:p w14:paraId="7CA6B1F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567" w:type="dxa"/>
            <w:noWrap/>
            <w:hideMark/>
          </w:tcPr>
          <w:p w14:paraId="22059311"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r>
      <w:tr w:rsidR="005315BE" w:rsidRPr="00294D33" w14:paraId="5FE95BF5" w14:textId="77777777" w:rsidTr="00431F5A">
        <w:trPr>
          <w:trHeight w:val="225"/>
        </w:trPr>
        <w:tc>
          <w:tcPr>
            <w:cnfStyle w:val="001000000000" w:firstRow="0" w:lastRow="0" w:firstColumn="1" w:lastColumn="0" w:oddVBand="0" w:evenVBand="0" w:oddHBand="0" w:evenHBand="0" w:firstRowFirstColumn="0" w:firstRowLastColumn="0" w:lastRowFirstColumn="0" w:lastRowLastColumn="0"/>
            <w:tcW w:w="1268" w:type="dxa"/>
            <w:noWrap/>
            <w:hideMark/>
          </w:tcPr>
          <w:p w14:paraId="36E24475"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Unión Europea</w:t>
            </w:r>
          </w:p>
        </w:tc>
        <w:tc>
          <w:tcPr>
            <w:tcW w:w="709" w:type="dxa"/>
            <w:noWrap/>
            <w:hideMark/>
          </w:tcPr>
          <w:p w14:paraId="2169105A"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20.659</w:t>
            </w:r>
          </w:p>
        </w:tc>
        <w:tc>
          <w:tcPr>
            <w:tcW w:w="709" w:type="dxa"/>
            <w:noWrap/>
            <w:hideMark/>
          </w:tcPr>
          <w:p w14:paraId="56A509FC"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19.785</w:t>
            </w:r>
          </w:p>
        </w:tc>
        <w:tc>
          <w:tcPr>
            <w:tcW w:w="850" w:type="dxa"/>
            <w:noWrap/>
            <w:hideMark/>
          </w:tcPr>
          <w:p w14:paraId="147CF8B8"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476.915</w:t>
            </w:r>
          </w:p>
        </w:tc>
        <w:tc>
          <w:tcPr>
            <w:tcW w:w="567" w:type="dxa"/>
            <w:noWrap/>
            <w:hideMark/>
          </w:tcPr>
          <w:p w14:paraId="195E5B1A"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23,1</w:t>
            </w:r>
          </w:p>
        </w:tc>
        <w:tc>
          <w:tcPr>
            <w:tcW w:w="567" w:type="dxa"/>
            <w:noWrap/>
            <w:hideMark/>
          </w:tcPr>
          <w:p w14:paraId="53D9A705"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24,1</w:t>
            </w:r>
          </w:p>
        </w:tc>
      </w:tr>
      <w:tr w:rsidR="005315BE" w:rsidRPr="00294D33" w14:paraId="7CDD6DEC" w14:textId="77777777" w:rsidTr="00431F5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268" w:type="dxa"/>
            <w:noWrap/>
            <w:hideMark/>
          </w:tcPr>
          <w:p w14:paraId="1679AA7C"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América Sur y Caribe</w:t>
            </w:r>
          </w:p>
        </w:tc>
        <w:tc>
          <w:tcPr>
            <w:tcW w:w="709" w:type="dxa"/>
            <w:noWrap/>
            <w:hideMark/>
          </w:tcPr>
          <w:p w14:paraId="548E20C6"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5.573</w:t>
            </w:r>
          </w:p>
        </w:tc>
        <w:tc>
          <w:tcPr>
            <w:tcW w:w="709" w:type="dxa"/>
            <w:noWrap/>
            <w:hideMark/>
          </w:tcPr>
          <w:p w14:paraId="6B8C41F0"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5.220</w:t>
            </w:r>
          </w:p>
        </w:tc>
        <w:tc>
          <w:tcPr>
            <w:tcW w:w="850" w:type="dxa"/>
            <w:noWrap/>
            <w:hideMark/>
          </w:tcPr>
          <w:p w14:paraId="7ECA979C"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96.932</w:t>
            </w:r>
          </w:p>
        </w:tc>
        <w:tc>
          <w:tcPr>
            <w:tcW w:w="567" w:type="dxa"/>
            <w:noWrap/>
            <w:hideMark/>
          </w:tcPr>
          <w:p w14:paraId="3D272C97"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17,4</w:t>
            </w:r>
          </w:p>
        </w:tc>
        <w:tc>
          <w:tcPr>
            <w:tcW w:w="567" w:type="dxa"/>
            <w:noWrap/>
            <w:hideMark/>
          </w:tcPr>
          <w:p w14:paraId="22E66C8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18,6</w:t>
            </w:r>
          </w:p>
        </w:tc>
      </w:tr>
      <w:tr w:rsidR="005315BE" w:rsidRPr="00294D33" w14:paraId="7E0FC8D8" w14:textId="77777777" w:rsidTr="00431F5A">
        <w:trPr>
          <w:trHeight w:val="12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55CEE780"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709" w:type="dxa"/>
            <w:noWrap/>
            <w:hideMark/>
          </w:tcPr>
          <w:p w14:paraId="7D94019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709" w:type="dxa"/>
            <w:noWrap/>
            <w:hideMark/>
          </w:tcPr>
          <w:p w14:paraId="320D49B5"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850" w:type="dxa"/>
            <w:noWrap/>
            <w:hideMark/>
          </w:tcPr>
          <w:p w14:paraId="42D16E69"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567" w:type="dxa"/>
            <w:noWrap/>
            <w:hideMark/>
          </w:tcPr>
          <w:p w14:paraId="77857AD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c>
          <w:tcPr>
            <w:tcW w:w="567" w:type="dxa"/>
            <w:noWrap/>
            <w:hideMark/>
          </w:tcPr>
          <w:p w14:paraId="56C5D1D5"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 </w:t>
            </w:r>
          </w:p>
        </w:tc>
      </w:tr>
      <w:tr w:rsidR="005315BE" w:rsidRPr="00294D33" w14:paraId="17FD7CAC"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3E98F8F6"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Francia</w:t>
            </w:r>
          </w:p>
        </w:tc>
        <w:tc>
          <w:tcPr>
            <w:tcW w:w="709" w:type="dxa"/>
            <w:noWrap/>
            <w:hideMark/>
          </w:tcPr>
          <w:p w14:paraId="0D93BDD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4.566</w:t>
            </w:r>
          </w:p>
        </w:tc>
        <w:tc>
          <w:tcPr>
            <w:tcW w:w="709" w:type="dxa"/>
            <w:noWrap/>
            <w:hideMark/>
          </w:tcPr>
          <w:p w14:paraId="77E613ED"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4.372</w:t>
            </w:r>
          </w:p>
        </w:tc>
        <w:tc>
          <w:tcPr>
            <w:tcW w:w="850" w:type="dxa"/>
            <w:noWrap/>
            <w:hideMark/>
          </w:tcPr>
          <w:p w14:paraId="509767DA"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110.322</w:t>
            </w:r>
          </w:p>
        </w:tc>
        <w:tc>
          <w:tcPr>
            <w:tcW w:w="567" w:type="dxa"/>
            <w:noWrap/>
            <w:hideMark/>
          </w:tcPr>
          <w:p w14:paraId="5B7800AB"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24,2</w:t>
            </w:r>
          </w:p>
        </w:tc>
        <w:tc>
          <w:tcPr>
            <w:tcW w:w="567" w:type="dxa"/>
            <w:noWrap/>
            <w:hideMark/>
          </w:tcPr>
          <w:p w14:paraId="25BE7E3C"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25,2</w:t>
            </w:r>
          </w:p>
        </w:tc>
      </w:tr>
      <w:tr w:rsidR="005315BE" w:rsidRPr="00294D33" w14:paraId="059309FC"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72A480CA"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Estados Unidos</w:t>
            </w:r>
          </w:p>
        </w:tc>
        <w:tc>
          <w:tcPr>
            <w:tcW w:w="709" w:type="dxa"/>
            <w:noWrap/>
            <w:hideMark/>
          </w:tcPr>
          <w:p w14:paraId="2BEDA8F7"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4.340</w:t>
            </w:r>
          </w:p>
        </w:tc>
        <w:tc>
          <w:tcPr>
            <w:tcW w:w="709" w:type="dxa"/>
            <w:noWrap/>
            <w:hideMark/>
          </w:tcPr>
          <w:p w14:paraId="5777CEA4"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4.182</w:t>
            </w:r>
          </w:p>
        </w:tc>
        <w:tc>
          <w:tcPr>
            <w:tcW w:w="850" w:type="dxa"/>
            <w:noWrap/>
            <w:hideMark/>
          </w:tcPr>
          <w:p w14:paraId="2A3F4B49"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133.414</w:t>
            </w:r>
          </w:p>
        </w:tc>
        <w:tc>
          <w:tcPr>
            <w:tcW w:w="567" w:type="dxa"/>
            <w:noWrap/>
            <w:hideMark/>
          </w:tcPr>
          <w:p w14:paraId="593803F6"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30,7</w:t>
            </w:r>
          </w:p>
        </w:tc>
        <w:tc>
          <w:tcPr>
            <w:tcW w:w="567" w:type="dxa"/>
            <w:noWrap/>
            <w:hideMark/>
          </w:tcPr>
          <w:p w14:paraId="54FCE967"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31,9</w:t>
            </w:r>
          </w:p>
        </w:tc>
      </w:tr>
      <w:tr w:rsidR="005315BE" w:rsidRPr="00294D33" w14:paraId="395C8F64"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74F2BBCC"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Reino Unido</w:t>
            </w:r>
          </w:p>
        </w:tc>
        <w:tc>
          <w:tcPr>
            <w:tcW w:w="709" w:type="dxa"/>
            <w:noWrap/>
            <w:hideMark/>
          </w:tcPr>
          <w:p w14:paraId="1F1B643E"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3.929</w:t>
            </w:r>
          </w:p>
        </w:tc>
        <w:tc>
          <w:tcPr>
            <w:tcW w:w="709" w:type="dxa"/>
            <w:noWrap/>
            <w:hideMark/>
          </w:tcPr>
          <w:p w14:paraId="78E15DFC"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3.744</w:t>
            </w:r>
          </w:p>
        </w:tc>
        <w:tc>
          <w:tcPr>
            <w:tcW w:w="850" w:type="dxa"/>
            <w:noWrap/>
            <w:hideMark/>
          </w:tcPr>
          <w:p w14:paraId="78DF86FA"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97.108</w:t>
            </w:r>
          </w:p>
        </w:tc>
        <w:tc>
          <w:tcPr>
            <w:tcW w:w="567" w:type="dxa"/>
            <w:noWrap/>
            <w:hideMark/>
          </w:tcPr>
          <w:p w14:paraId="324A1D88"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24,7</w:t>
            </w:r>
          </w:p>
        </w:tc>
        <w:tc>
          <w:tcPr>
            <w:tcW w:w="567" w:type="dxa"/>
            <w:noWrap/>
            <w:hideMark/>
          </w:tcPr>
          <w:p w14:paraId="605BB5DB"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25,9</w:t>
            </w:r>
          </w:p>
        </w:tc>
      </w:tr>
      <w:tr w:rsidR="005315BE" w:rsidRPr="00294D33" w14:paraId="0A90FEDE"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2EF5BA55"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Alemania</w:t>
            </w:r>
          </w:p>
        </w:tc>
        <w:tc>
          <w:tcPr>
            <w:tcW w:w="709" w:type="dxa"/>
            <w:noWrap/>
            <w:hideMark/>
          </w:tcPr>
          <w:p w14:paraId="23FA21E7"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3.641</w:t>
            </w:r>
          </w:p>
        </w:tc>
        <w:tc>
          <w:tcPr>
            <w:tcW w:w="709" w:type="dxa"/>
            <w:noWrap/>
            <w:hideMark/>
          </w:tcPr>
          <w:p w14:paraId="4DF35849"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3.504</w:t>
            </w:r>
          </w:p>
        </w:tc>
        <w:tc>
          <w:tcPr>
            <w:tcW w:w="850" w:type="dxa"/>
            <w:noWrap/>
            <w:hideMark/>
          </w:tcPr>
          <w:p w14:paraId="0B8EB94C"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95.562</w:t>
            </w:r>
          </w:p>
        </w:tc>
        <w:tc>
          <w:tcPr>
            <w:tcW w:w="567" w:type="dxa"/>
            <w:noWrap/>
            <w:hideMark/>
          </w:tcPr>
          <w:p w14:paraId="7D6744BD"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26,2</w:t>
            </w:r>
          </w:p>
        </w:tc>
        <w:tc>
          <w:tcPr>
            <w:tcW w:w="567" w:type="dxa"/>
            <w:noWrap/>
            <w:hideMark/>
          </w:tcPr>
          <w:p w14:paraId="7DC50656"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27,3</w:t>
            </w:r>
          </w:p>
        </w:tc>
      </w:tr>
      <w:tr w:rsidR="005315BE" w:rsidRPr="00294D33" w14:paraId="485FB3B8"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778E343B"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Italia</w:t>
            </w:r>
          </w:p>
        </w:tc>
        <w:tc>
          <w:tcPr>
            <w:tcW w:w="709" w:type="dxa"/>
            <w:noWrap/>
            <w:hideMark/>
          </w:tcPr>
          <w:p w14:paraId="2576B45F"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3.509</w:t>
            </w:r>
          </w:p>
        </w:tc>
        <w:tc>
          <w:tcPr>
            <w:tcW w:w="709" w:type="dxa"/>
            <w:noWrap/>
            <w:hideMark/>
          </w:tcPr>
          <w:p w14:paraId="55F25A9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3.358</w:t>
            </w:r>
          </w:p>
        </w:tc>
        <w:tc>
          <w:tcPr>
            <w:tcW w:w="850" w:type="dxa"/>
            <w:noWrap/>
            <w:hideMark/>
          </w:tcPr>
          <w:p w14:paraId="4D89D73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79.692</w:t>
            </w:r>
          </w:p>
        </w:tc>
        <w:tc>
          <w:tcPr>
            <w:tcW w:w="567" w:type="dxa"/>
            <w:noWrap/>
            <w:hideMark/>
          </w:tcPr>
          <w:p w14:paraId="3C11ADE6"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22,7</w:t>
            </w:r>
          </w:p>
        </w:tc>
        <w:tc>
          <w:tcPr>
            <w:tcW w:w="567" w:type="dxa"/>
            <w:noWrap/>
            <w:hideMark/>
          </w:tcPr>
          <w:p w14:paraId="0D49196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23,7</w:t>
            </w:r>
          </w:p>
        </w:tc>
      </w:tr>
      <w:tr w:rsidR="005315BE" w:rsidRPr="00294D33" w14:paraId="2101DE46"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1A7E81FF"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Portugal</w:t>
            </w:r>
          </w:p>
        </w:tc>
        <w:tc>
          <w:tcPr>
            <w:tcW w:w="709" w:type="dxa"/>
            <w:noWrap/>
            <w:hideMark/>
          </w:tcPr>
          <w:p w14:paraId="024DD98D"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2.022</w:t>
            </w:r>
          </w:p>
        </w:tc>
        <w:tc>
          <w:tcPr>
            <w:tcW w:w="709" w:type="dxa"/>
            <w:noWrap/>
            <w:hideMark/>
          </w:tcPr>
          <w:p w14:paraId="7F9F9564"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1.930</w:t>
            </w:r>
          </w:p>
        </w:tc>
        <w:tc>
          <w:tcPr>
            <w:tcW w:w="850" w:type="dxa"/>
            <w:noWrap/>
            <w:hideMark/>
          </w:tcPr>
          <w:p w14:paraId="28330CC0"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37.455</w:t>
            </w:r>
          </w:p>
        </w:tc>
        <w:tc>
          <w:tcPr>
            <w:tcW w:w="567" w:type="dxa"/>
            <w:noWrap/>
            <w:hideMark/>
          </w:tcPr>
          <w:p w14:paraId="497CF00D"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18,5</w:t>
            </w:r>
          </w:p>
        </w:tc>
        <w:tc>
          <w:tcPr>
            <w:tcW w:w="567" w:type="dxa"/>
            <w:noWrap/>
            <w:hideMark/>
          </w:tcPr>
          <w:p w14:paraId="5911F571"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19,4</w:t>
            </w:r>
          </w:p>
        </w:tc>
      </w:tr>
      <w:tr w:rsidR="005315BE" w:rsidRPr="00294D33" w14:paraId="41513E15"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5FB8DE52"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Argentina</w:t>
            </w:r>
          </w:p>
        </w:tc>
        <w:tc>
          <w:tcPr>
            <w:tcW w:w="709" w:type="dxa"/>
            <w:noWrap/>
            <w:hideMark/>
          </w:tcPr>
          <w:p w14:paraId="5235E726"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1.315</w:t>
            </w:r>
          </w:p>
        </w:tc>
        <w:tc>
          <w:tcPr>
            <w:tcW w:w="709" w:type="dxa"/>
            <w:noWrap/>
            <w:hideMark/>
          </w:tcPr>
          <w:p w14:paraId="78F1843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1.250</w:t>
            </w:r>
          </w:p>
        </w:tc>
        <w:tc>
          <w:tcPr>
            <w:tcW w:w="850" w:type="dxa"/>
            <w:noWrap/>
            <w:hideMark/>
          </w:tcPr>
          <w:p w14:paraId="6469B23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24.439</w:t>
            </w:r>
          </w:p>
        </w:tc>
        <w:tc>
          <w:tcPr>
            <w:tcW w:w="567" w:type="dxa"/>
            <w:noWrap/>
            <w:hideMark/>
          </w:tcPr>
          <w:p w14:paraId="45E663B6"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18,6</w:t>
            </w:r>
          </w:p>
        </w:tc>
        <w:tc>
          <w:tcPr>
            <w:tcW w:w="567" w:type="dxa"/>
            <w:noWrap/>
            <w:hideMark/>
          </w:tcPr>
          <w:p w14:paraId="328C096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19,6</w:t>
            </w:r>
          </w:p>
        </w:tc>
      </w:tr>
      <w:tr w:rsidR="005315BE" w:rsidRPr="00294D33" w14:paraId="58027319"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64C79606"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Holanda</w:t>
            </w:r>
          </w:p>
        </w:tc>
        <w:tc>
          <w:tcPr>
            <w:tcW w:w="709" w:type="dxa"/>
            <w:noWrap/>
            <w:hideMark/>
          </w:tcPr>
          <w:p w14:paraId="57D361AF"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1.253</w:t>
            </w:r>
          </w:p>
        </w:tc>
        <w:tc>
          <w:tcPr>
            <w:tcW w:w="709" w:type="dxa"/>
            <w:noWrap/>
            <w:hideMark/>
          </w:tcPr>
          <w:p w14:paraId="635759ED"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1.203</w:t>
            </w:r>
          </w:p>
        </w:tc>
        <w:tc>
          <w:tcPr>
            <w:tcW w:w="850" w:type="dxa"/>
            <w:noWrap/>
            <w:hideMark/>
          </w:tcPr>
          <w:p w14:paraId="2921D3C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35.939</w:t>
            </w:r>
          </w:p>
        </w:tc>
        <w:tc>
          <w:tcPr>
            <w:tcW w:w="567" w:type="dxa"/>
            <w:noWrap/>
            <w:hideMark/>
          </w:tcPr>
          <w:p w14:paraId="11C57A38"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28,7</w:t>
            </w:r>
          </w:p>
        </w:tc>
        <w:tc>
          <w:tcPr>
            <w:tcW w:w="567" w:type="dxa"/>
            <w:noWrap/>
            <w:hideMark/>
          </w:tcPr>
          <w:p w14:paraId="5FEE676C"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29,9</w:t>
            </w:r>
          </w:p>
        </w:tc>
      </w:tr>
      <w:tr w:rsidR="005315BE" w:rsidRPr="00294D33" w14:paraId="18ACA7D6"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71067041"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México</w:t>
            </w:r>
          </w:p>
        </w:tc>
        <w:tc>
          <w:tcPr>
            <w:tcW w:w="709" w:type="dxa"/>
            <w:noWrap/>
            <w:hideMark/>
          </w:tcPr>
          <w:p w14:paraId="1F0D5637"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1.210</w:t>
            </w:r>
          </w:p>
        </w:tc>
        <w:tc>
          <w:tcPr>
            <w:tcW w:w="709" w:type="dxa"/>
            <w:noWrap/>
            <w:hideMark/>
          </w:tcPr>
          <w:p w14:paraId="5DB1455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1.127</w:t>
            </w:r>
          </w:p>
        </w:tc>
        <w:tc>
          <w:tcPr>
            <w:tcW w:w="850" w:type="dxa"/>
            <w:noWrap/>
            <w:hideMark/>
          </w:tcPr>
          <w:p w14:paraId="74BDC769"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20.651</w:t>
            </w:r>
          </w:p>
        </w:tc>
        <w:tc>
          <w:tcPr>
            <w:tcW w:w="567" w:type="dxa"/>
            <w:noWrap/>
            <w:hideMark/>
          </w:tcPr>
          <w:p w14:paraId="2F97F8D0"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17,1</w:t>
            </w:r>
          </w:p>
        </w:tc>
        <w:tc>
          <w:tcPr>
            <w:tcW w:w="567" w:type="dxa"/>
            <w:noWrap/>
            <w:hideMark/>
          </w:tcPr>
          <w:p w14:paraId="74310C2A"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18,3</w:t>
            </w:r>
          </w:p>
        </w:tc>
      </w:tr>
      <w:tr w:rsidR="005315BE" w:rsidRPr="00294D33" w14:paraId="4015B4B4"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32AF8AE5"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Brasil</w:t>
            </w:r>
          </w:p>
        </w:tc>
        <w:tc>
          <w:tcPr>
            <w:tcW w:w="709" w:type="dxa"/>
            <w:noWrap/>
            <w:hideMark/>
          </w:tcPr>
          <w:p w14:paraId="137037FB"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1.057</w:t>
            </w:r>
          </w:p>
        </w:tc>
        <w:tc>
          <w:tcPr>
            <w:tcW w:w="709" w:type="dxa"/>
            <w:noWrap/>
            <w:hideMark/>
          </w:tcPr>
          <w:p w14:paraId="532041EB"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989</w:t>
            </w:r>
          </w:p>
        </w:tc>
        <w:tc>
          <w:tcPr>
            <w:tcW w:w="850" w:type="dxa"/>
            <w:noWrap/>
            <w:hideMark/>
          </w:tcPr>
          <w:p w14:paraId="178DB4E2"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18.639</w:t>
            </w:r>
          </w:p>
        </w:tc>
        <w:tc>
          <w:tcPr>
            <w:tcW w:w="567" w:type="dxa"/>
            <w:noWrap/>
            <w:hideMark/>
          </w:tcPr>
          <w:p w14:paraId="3260F3C8"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17,6</w:t>
            </w:r>
          </w:p>
        </w:tc>
        <w:tc>
          <w:tcPr>
            <w:tcW w:w="567" w:type="dxa"/>
            <w:noWrap/>
            <w:hideMark/>
          </w:tcPr>
          <w:p w14:paraId="4C75038A"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18,8</w:t>
            </w:r>
          </w:p>
        </w:tc>
      </w:tr>
      <w:tr w:rsidR="005315BE" w:rsidRPr="00294D33" w14:paraId="6B77EEF6"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1BC222A0"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Bélgica</w:t>
            </w:r>
          </w:p>
        </w:tc>
        <w:tc>
          <w:tcPr>
            <w:tcW w:w="709" w:type="dxa"/>
            <w:noWrap/>
            <w:hideMark/>
          </w:tcPr>
          <w:p w14:paraId="01B727AD"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1.017</w:t>
            </w:r>
          </w:p>
        </w:tc>
        <w:tc>
          <w:tcPr>
            <w:tcW w:w="709" w:type="dxa"/>
            <w:noWrap/>
            <w:hideMark/>
          </w:tcPr>
          <w:p w14:paraId="6A79B94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962</w:t>
            </w:r>
          </w:p>
        </w:tc>
        <w:tc>
          <w:tcPr>
            <w:tcW w:w="850" w:type="dxa"/>
            <w:noWrap/>
            <w:hideMark/>
          </w:tcPr>
          <w:p w14:paraId="5AC53FFE"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21.441</w:t>
            </w:r>
          </w:p>
        </w:tc>
        <w:tc>
          <w:tcPr>
            <w:tcW w:w="567" w:type="dxa"/>
            <w:noWrap/>
            <w:hideMark/>
          </w:tcPr>
          <w:p w14:paraId="5C34DF65"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21,1</w:t>
            </w:r>
          </w:p>
        </w:tc>
        <w:tc>
          <w:tcPr>
            <w:tcW w:w="567" w:type="dxa"/>
            <w:noWrap/>
            <w:hideMark/>
          </w:tcPr>
          <w:p w14:paraId="736B03A6"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22,3</w:t>
            </w:r>
          </w:p>
        </w:tc>
      </w:tr>
      <w:tr w:rsidR="005315BE" w:rsidRPr="00294D33" w14:paraId="20497DCF"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731756B7"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India</w:t>
            </w:r>
          </w:p>
        </w:tc>
        <w:tc>
          <w:tcPr>
            <w:tcW w:w="709" w:type="dxa"/>
            <w:noWrap/>
            <w:hideMark/>
          </w:tcPr>
          <w:p w14:paraId="6166945A"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976</w:t>
            </w:r>
          </w:p>
        </w:tc>
        <w:tc>
          <w:tcPr>
            <w:tcW w:w="709" w:type="dxa"/>
            <w:noWrap/>
            <w:hideMark/>
          </w:tcPr>
          <w:p w14:paraId="375633DC"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918</w:t>
            </w:r>
          </w:p>
        </w:tc>
        <w:tc>
          <w:tcPr>
            <w:tcW w:w="850" w:type="dxa"/>
            <w:noWrap/>
            <w:hideMark/>
          </w:tcPr>
          <w:p w14:paraId="01105FBC"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19.696</w:t>
            </w:r>
          </w:p>
        </w:tc>
        <w:tc>
          <w:tcPr>
            <w:tcW w:w="567" w:type="dxa"/>
            <w:noWrap/>
            <w:hideMark/>
          </w:tcPr>
          <w:p w14:paraId="6C35567B"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20,2</w:t>
            </w:r>
          </w:p>
        </w:tc>
        <w:tc>
          <w:tcPr>
            <w:tcW w:w="567" w:type="dxa"/>
            <w:noWrap/>
            <w:hideMark/>
          </w:tcPr>
          <w:p w14:paraId="5543ACD0"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21,5</w:t>
            </w:r>
          </w:p>
        </w:tc>
      </w:tr>
      <w:tr w:rsidR="005315BE" w:rsidRPr="00294D33" w14:paraId="4E76278C"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3E6C244C"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Japón</w:t>
            </w:r>
          </w:p>
        </w:tc>
        <w:tc>
          <w:tcPr>
            <w:tcW w:w="709" w:type="dxa"/>
            <w:noWrap/>
            <w:hideMark/>
          </w:tcPr>
          <w:p w14:paraId="55B956FE"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777</w:t>
            </w:r>
          </w:p>
        </w:tc>
        <w:tc>
          <w:tcPr>
            <w:tcW w:w="709" w:type="dxa"/>
            <w:noWrap/>
            <w:hideMark/>
          </w:tcPr>
          <w:p w14:paraId="424B30E1"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744</w:t>
            </w:r>
          </w:p>
        </w:tc>
        <w:tc>
          <w:tcPr>
            <w:tcW w:w="850" w:type="dxa"/>
            <w:noWrap/>
            <w:hideMark/>
          </w:tcPr>
          <w:p w14:paraId="599F031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21.396</w:t>
            </w:r>
          </w:p>
        </w:tc>
        <w:tc>
          <w:tcPr>
            <w:tcW w:w="567" w:type="dxa"/>
            <w:noWrap/>
            <w:hideMark/>
          </w:tcPr>
          <w:p w14:paraId="4445D9DA"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27,5</w:t>
            </w:r>
          </w:p>
        </w:tc>
        <w:tc>
          <w:tcPr>
            <w:tcW w:w="567" w:type="dxa"/>
            <w:noWrap/>
            <w:hideMark/>
          </w:tcPr>
          <w:p w14:paraId="46C353E4"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28,8</w:t>
            </w:r>
          </w:p>
        </w:tc>
      </w:tr>
      <w:tr w:rsidR="005315BE" w:rsidRPr="00294D33" w14:paraId="593D60A9" w14:textId="77777777" w:rsidTr="00431F5A">
        <w:trPr>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25D7F7E8"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Rusia</w:t>
            </w:r>
          </w:p>
        </w:tc>
        <w:tc>
          <w:tcPr>
            <w:tcW w:w="709" w:type="dxa"/>
            <w:noWrap/>
            <w:hideMark/>
          </w:tcPr>
          <w:p w14:paraId="694E5526"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685</w:t>
            </w:r>
          </w:p>
        </w:tc>
        <w:tc>
          <w:tcPr>
            <w:tcW w:w="709" w:type="dxa"/>
            <w:noWrap/>
            <w:hideMark/>
          </w:tcPr>
          <w:p w14:paraId="7D2572C9"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651</w:t>
            </w:r>
          </w:p>
        </w:tc>
        <w:tc>
          <w:tcPr>
            <w:tcW w:w="850" w:type="dxa"/>
            <w:noWrap/>
            <w:hideMark/>
          </w:tcPr>
          <w:p w14:paraId="20B17D03"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13.180</w:t>
            </w:r>
          </w:p>
        </w:tc>
        <w:tc>
          <w:tcPr>
            <w:tcW w:w="567" w:type="dxa"/>
            <w:noWrap/>
            <w:hideMark/>
          </w:tcPr>
          <w:p w14:paraId="54159675"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19,2</w:t>
            </w:r>
          </w:p>
        </w:tc>
        <w:tc>
          <w:tcPr>
            <w:tcW w:w="567" w:type="dxa"/>
            <w:noWrap/>
            <w:hideMark/>
          </w:tcPr>
          <w:p w14:paraId="5B39F373" w14:textId="77777777" w:rsidR="005315BE" w:rsidRPr="00294D33" w:rsidRDefault="005315BE" w:rsidP="00431F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20,2</w:t>
            </w:r>
          </w:p>
        </w:tc>
      </w:tr>
      <w:tr w:rsidR="005315BE" w:rsidRPr="00294D33" w14:paraId="7C226C1A" w14:textId="77777777" w:rsidTr="00431F5A">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268" w:type="dxa"/>
            <w:noWrap/>
            <w:hideMark/>
          </w:tcPr>
          <w:p w14:paraId="22B22417" w14:textId="77777777" w:rsidR="005315BE" w:rsidRPr="00294D33" w:rsidRDefault="005315BE" w:rsidP="00431F5A">
            <w:pPr>
              <w:jc w:val="center"/>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China</w:t>
            </w:r>
          </w:p>
        </w:tc>
        <w:tc>
          <w:tcPr>
            <w:tcW w:w="709" w:type="dxa"/>
            <w:noWrap/>
            <w:hideMark/>
          </w:tcPr>
          <w:p w14:paraId="271F4107"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614</w:t>
            </w:r>
          </w:p>
        </w:tc>
        <w:tc>
          <w:tcPr>
            <w:tcW w:w="709" w:type="dxa"/>
            <w:noWrap/>
            <w:hideMark/>
          </w:tcPr>
          <w:p w14:paraId="750E65A2"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589</w:t>
            </w:r>
          </w:p>
        </w:tc>
        <w:tc>
          <w:tcPr>
            <w:tcW w:w="850" w:type="dxa"/>
            <w:noWrap/>
            <w:hideMark/>
          </w:tcPr>
          <w:p w14:paraId="445DEB9E"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16.083</w:t>
            </w:r>
          </w:p>
        </w:tc>
        <w:tc>
          <w:tcPr>
            <w:tcW w:w="567" w:type="dxa"/>
            <w:noWrap/>
            <w:hideMark/>
          </w:tcPr>
          <w:p w14:paraId="6224D84D"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26,2</w:t>
            </w:r>
          </w:p>
        </w:tc>
        <w:tc>
          <w:tcPr>
            <w:tcW w:w="567" w:type="dxa"/>
            <w:noWrap/>
            <w:hideMark/>
          </w:tcPr>
          <w:p w14:paraId="3A8ADBE3" w14:textId="77777777" w:rsidR="005315BE" w:rsidRPr="00294D33" w:rsidRDefault="005315BE" w:rsidP="00431F5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5"/>
                <w:szCs w:val="15"/>
              </w:rPr>
            </w:pPr>
            <w:r w:rsidRPr="00294D33">
              <w:rPr>
                <w:rFonts w:ascii="Times New Roman" w:eastAsia="Times New Roman" w:hAnsi="Times New Roman" w:cs="Times New Roman"/>
                <w:color w:val="000000"/>
                <w:sz w:val="15"/>
                <w:szCs w:val="15"/>
              </w:rPr>
              <w:t>27,3</w:t>
            </w:r>
          </w:p>
        </w:tc>
      </w:tr>
    </w:tbl>
    <w:p w14:paraId="641ACE25" w14:textId="77777777" w:rsidR="005315BE" w:rsidRDefault="005315BE" w:rsidP="00774CCD">
      <w:pPr>
        <w:spacing w:after="120" w:line="240" w:lineRule="exact"/>
        <w:jc w:val="both"/>
        <w:rPr>
          <w:sz w:val="20"/>
          <w:szCs w:val="20"/>
        </w:rPr>
      </w:pPr>
    </w:p>
    <w:p w14:paraId="5A8B0E39" w14:textId="77777777" w:rsidR="008555C6" w:rsidRPr="00F07CFD" w:rsidRDefault="008555C6" w:rsidP="008555C6">
      <w:pPr>
        <w:spacing w:after="120" w:line="240" w:lineRule="exact"/>
        <w:jc w:val="both"/>
        <w:rPr>
          <w:b/>
          <w:sz w:val="20"/>
          <w:szCs w:val="20"/>
        </w:rPr>
      </w:pPr>
      <w:r w:rsidRPr="00F07CFD">
        <w:rPr>
          <w:b/>
          <w:sz w:val="20"/>
          <w:szCs w:val="20"/>
        </w:rPr>
        <w:t>Relación entre colaboración internacional y factor de impacto de las revistas</w:t>
      </w:r>
    </w:p>
    <w:p w14:paraId="4D47E78E" w14:textId="18473EAD" w:rsidR="008555C6" w:rsidRDefault="008555C6" w:rsidP="00FF4194">
      <w:pPr>
        <w:spacing w:after="120" w:line="240" w:lineRule="exact"/>
        <w:ind w:firstLine="284"/>
        <w:jc w:val="both"/>
        <w:rPr>
          <w:sz w:val="20"/>
          <w:szCs w:val="20"/>
        </w:rPr>
      </w:pPr>
      <w:r w:rsidRPr="00F07CFD">
        <w:rPr>
          <w:sz w:val="20"/>
          <w:szCs w:val="20"/>
        </w:rPr>
        <w:t>Para estudiar esta relación, hemos ligado cada trabajo de investigación con el factor de impacto que tenía la revista el año en el que se publicó dicho trabajo, excluyendo 2.551 publicaciones (un 3% del total) en las que la revista carecía de factor de impacto el año de su edición. Y una vez hecho esto, hemos establecido cinco tramos con valores descendentes del factor de impacto y hemos analizado la presencia porcentual que tiene la colaboración internacional en c</w:t>
      </w:r>
      <w:r>
        <w:rPr>
          <w:sz w:val="20"/>
          <w:szCs w:val="20"/>
        </w:rPr>
        <w:t xml:space="preserve">ada uno de esos tramos. </w:t>
      </w:r>
      <w:r w:rsidR="005315BE">
        <w:rPr>
          <w:sz w:val="20"/>
          <w:szCs w:val="20"/>
        </w:rPr>
        <w:t>(Tabla 14</w:t>
      </w:r>
      <w:r w:rsidRPr="00F07CFD">
        <w:rPr>
          <w:sz w:val="20"/>
          <w:szCs w:val="20"/>
        </w:rPr>
        <w:t>). A partir de estos datos, podemos llegar a la conclusión de que a medida que las revistas en las que se publican los trabajos tienen un factor de impacto más elevado hay un mayor grado de colaboración con investigadores de otros países.</w:t>
      </w:r>
    </w:p>
    <w:p w14:paraId="0F5AD27D" w14:textId="021398A0" w:rsidR="008555C6" w:rsidRPr="008555C6" w:rsidRDefault="005315BE" w:rsidP="008555C6">
      <w:pPr>
        <w:spacing w:after="120" w:line="240" w:lineRule="exact"/>
        <w:jc w:val="both"/>
        <w:rPr>
          <w:sz w:val="16"/>
          <w:szCs w:val="16"/>
        </w:rPr>
      </w:pPr>
      <w:r>
        <w:rPr>
          <w:sz w:val="16"/>
          <w:szCs w:val="16"/>
        </w:rPr>
        <w:t>Tabla 14</w:t>
      </w:r>
      <w:r w:rsidR="008555C6" w:rsidRPr="008555C6">
        <w:rPr>
          <w:sz w:val="16"/>
          <w:szCs w:val="16"/>
        </w:rPr>
        <w:t>. Relación entre Factor de Impacto de las revistas y la cooperación internacional</w:t>
      </w:r>
    </w:p>
    <w:tbl>
      <w:tblPr>
        <w:tblStyle w:val="Tabladecuadrcula6concolores-nfasis1"/>
        <w:tblW w:w="4414" w:type="dxa"/>
        <w:tblLook w:val="04A0" w:firstRow="1" w:lastRow="0" w:firstColumn="1" w:lastColumn="0" w:noHBand="0" w:noVBand="1"/>
      </w:tblPr>
      <w:tblGrid>
        <w:gridCol w:w="922"/>
        <w:gridCol w:w="1120"/>
        <w:gridCol w:w="1238"/>
        <w:gridCol w:w="1134"/>
      </w:tblGrid>
      <w:tr w:rsidR="008555C6" w:rsidRPr="00F07CFD" w14:paraId="3993FD7C" w14:textId="77777777" w:rsidTr="00BD54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2" w:type="dxa"/>
            <w:noWrap/>
            <w:hideMark/>
          </w:tcPr>
          <w:p w14:paraId="6DC9A12B" w14:textId="77777777" w:rsidR="008555C6" w:rsidRPr="00F07CFD" w:rsidRDefault="008555C6" w:rsidP="00E24EF7">
            <w:pPr>
              <w:jc w:val="center"/>
              <w:rPr>
                <w:color w:val="000000"/>
                <w:sz w:val="16"/>
                <w:szCs w:val="16"/>
              </w:rPr>
            </w:pPr>
            <w:r w:rsidRPr="00F07CFD">
              <w:rPr>
                <w:color w:val="000000"/>
                <w:sz w:val="16"/>
                <w:szCs w:val="16"/>
              </w:rPr>
              <w:t>FI Revista</w:t>
            </w:r>
          </w:p>
        </w:tc>
        <w:tc>
          <w:tcPr>
            <w:tcW w:w="1120" w:type="dxa"/>
            <w:noWrap/>
            <w:hideMark/>
          </w:tcPr>
          <w:p w14:paraId="6B38E18F" w14:textId="77777777" w:rsidR="008555C6" w:rsidRPr="00F07CFD" w:rsidRDefault="008555C6" w:rsidP="00E24EF7">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Publicaciones</w:t>
            </w:r>
          </w:p>
        </w:tc>
        <w:tc>
          <w:tcPr>
            <w:tcW w:w="1238" w:type="dxa"/>
            <w:noWrap/>
            <w:hideMark/>
          </w:tcPr>
          <w:p w14:paraId="00321D5E" w14:textId="77777777" w:rsidR="008555C6" w:rsidRPr="00F07CFD" w:rsidRDefault="008555C6" w:rsidP="00E24EF7">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proofErr w:type="spellStart"/>
            <w:r w:rsidRPr="00F07CFD">
              <w:rPr>
                <w:color w:val="000000"/>
                <w:sz w:val="16"/>
                <w:szCs w:val="16"/>
              </w:rPr>
              <w:t>Public</w:t>
            </w:r>
            <w:proofErr w:type="spellEnd"/>
            <w:r w:rsidRPr="00F07CFD">
              <w:rPr>
                <w:color w:val="000000"/>
                <w:sz w:val="16"/>
                <w:szCs w:val="16"/>
              </w:rPr>
              <w:t xml:space="preserve">. </w:t>
            </w:r>
            <w:proofErr w:type="spellStart"/>
            <w:r w:rsidRPr="00F07CFD">
              <w:rPr>
                <w:color w:val="000000"/>
                <w:sz w:val="16"/>
                <w:szCs w:val="16"/>
              </w:rPr>
              <w:t>coop</w:t>
            </w:r>
            <w:proofErr w:type="spellEnd"/>
            <w:r w:rsidRPr="00F07CFD">
              <w:rPr>
                <w:color w:val="000000"/>
                <w:sz w:val="16"/>
                <w:szCs w:val="16"/>
              </w:rPr>
              <w:t xml:space="preserve">. </w:t>
            </w:r>
            <w:proofErr w:type="spellStart"/>
            <w:r w:rsidRPr="00F07CFD">
              <w:rPr>
                <w:color w:val="000000"/>
                <w:sz w:val="16"/>
                <w:szCs w:val="16"/>
              </w:rPr>
              <w:t>internac</w:t>
            </w:r>
            <w:proofErr w:type="spellEnd"/>
            <w:r w:rsidRPr="00F07CFD">
              <w:rPr>
                <w:color w:val="000000"/>
                <w:sz w:val="16"/>
                <w:szCs w:val="16"/>
              </w:rPr>
              <w:t>.</w:t>
            </w:r>
          </w:p>
        </w:tc>
        <w:tc>
          <w:tcPr>
            <w:tcW w:w="1134" w:type="dxa"/>
            <w:noWrap/>
            <w:hideMark/>
          </w:tcPr>
          <w:p w14:paraId="1D9D60B7" w14:textId="77777777" w:rsidR="008555C6" w:rsidRPr="00F07CFD" w:rsidRDefault="008555C6" w:rsidP="00E24EF7">
            <w:pPr>
              <w:jc w:val="center"/>
              <w:cnfStyle w:val="100000000000" w:firstRow="1"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 xml:space="preserve">% </w:t>
            </w:r>
            <w:proofErr w:type="spellStart"/>
            <w:r w:rsidRPr="00F07CFD">
              <w:rPr>
                <w:color w:val="000000"/>
                <w:sz w:val="16"/>
                <w:szCs w:val="16"/>
              </w:rPr>
              <w:t>coop</w:t>
            </w:r>
            <w:proofErr w:type="spellEnd"/>
            <w:r w:rsidRPr="00F07CFD">
              <w:rPr>
                <w:color w:val="000000"/>
                <w:sz w:val="16"/>
                <w:szCs w:val="16"/>
              </w:rPr>
              <w:t xml:space="preserve">. </w:t>
            </w:r>
            <w:proofErr w:type="spellStart"/>
            <w:r w:rsidRPr="00F07CFD">
              <w:rPr>
                <w:color w:val="000000"/>
                <w:sz w:val="16"/>
                <w:szCs w:val="16"/>
              </w:rPr>
              <w:t>intern</w:t>
            </w:r>
            <w:proofErr w:type="spellEnd"/>
            <w:r w:rsidRPr="00F07CFD">
              <w:rPr>
                <w:color w:val="000000"/>
                <w:sz w:val="16"/>
                <w:szCs w:val="16"/>
              </w:rPr>
              <w:t>.</w:t>
            </w:r>
          </w:p>
        </w:tc>
      </w:tr>
      <w:tr w:rsidR="008555C6" w:rsidRPr="00F07CFD" w14:paraId="2C50BDC2" w14:textId="77777777" w:rsidTr="00BD54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2" w:type="dxa"/>
            <w:noWrap/>
            <w:hideMark/>
          </w:tcPr>
          <w:p w14:paraId="7D705E54" w14:textId="77777777" w:rsidR="008555C6" w:rsidRPr="00F07CFD" w:rsidRDefault="008555C6" w:rsidP="00E24EF7">
            <w:pPr>
              <w:jc w:val="center"/>
              <w:rPr>
                <w:b w:val="0"/>
                <w:bCs w:val="0"/>
                <w:color w:val="000000"/>
                <w:sz w:val="16"/>
                <w:szCs w:val="16"/>
              </w:rPr>
            </w:pPr>
            <w:r w:rsidRPr="00F07CFD">
              <w:rPr>
                <w:b w:val="0"/>
                <w:bCs w:val="0"/>
                <w:color w:val="000000"/>
                <w:sz w:val="16"/>
                <w:szCs w:val="16"/>
              </w:rPr>
              <w:t>&gt;10</w:t>
            </w:r>
          </w:p>
        </w:tc>
        <w:tc>
          <w:tcPr>
            <w:tcW w:w="1120" w:type="dxa"/>
            <w:noWrap/>
            <w:hideMark/>
          </w:tcPr>
          <w:p w14:paraId="5ADFA603"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2.169</w:t>
            </w:r>
          </w:p>
        </w:tc>
        <w:tc>
          <w:tcPr>
            <w:tcW w:w="1238" w:type="dxa"/>
            <w:noWrap/>
            <w:hideMark/>
          </w:tcPr>
          <w:p w14:paraId="50F0B7B3"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1.239</w:t>
            </w:r>
          </w:p>
        </w:tc>
        <w:tc>
          <w:tcPr>
            <w:tcW w:w="1134" w:type="dxa"/>
            <w:noWrap/>
            <w:hideMark/>
          </w:tcPr>
          <w:p w14:paraId="3DC43C79"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57,1</w:t>
            </w:r>
          </w:p>
        </w:tc>
      </w:tr>
      <w:tr w:rsidR="008555C6" w:rsidRPr="00F07CFD" w14:paraId="69FFB766" w14:textId="77777777" w:rsidTr="00BD54C6">
        <w:trPr>
          <w:trHeight w:val="20"/>
        </w:trPr>
        <w:tc>
          <w:tcPr>
            <w:cnfStyle w:val="001000000000" w:firstRow="0" w:lastRow="0" w:firstColumn="1" w:lastColumn="0" w:oddVBand="0" w:evenVBand="0" w:oddHBand="0" w:evenHBand="0" w:firstRowFirstColumn="0" w:firstRowLastColumn="0" w:lastRowFirstColumn="0" w:lastRowLastColumn="0"/>
            <w:tcW w:w="922" w:type="dxa"/>
            <w:noWrap/>
            <w:hideMark/>
          </w:tcPr>
          <w:p w14:paraId="308C801D" w14:textId="77777777" w:rsidR="008555C6" w:rsidRPr="00F07CFD" w:rsidRDefault="008555C6" w:rsidP="00E24EF7">
            <w:pPr>
              <w:jc w:val="center"/>
              <w:rPr>
                <w:b w:val="0"/>
                <w:bCs w:val="0"/>
                <w:color w:val="000000"/>
                <w:sz w:val="16"/>
                <w:szCs w:val="16"/>
              </w:rPr>
            </w:pPr>
            <w:r w:rsidRPr="00F07CFD">
              <w:rPr>
                <w:b w:val="0"/>
                <w:bCs w:val="0"/>
                <w:color w:val="000000"/>
                <w:sz w:val="16"/>
                <w:szCs w:val="16"/>
              </w:rPr>
              <w:t>5 a 9,99</w:t>
            </w:r>
          </w:p>
        </w:tc>
        <w:tc>
          <w:tcPr>
            <w:tcW w:w="1120" w:type="dxa"/>
            <w:noWrap/>
            <w:hideMark/>
          </w:tcPr>
          <w:p w14:paraId="191B9AB3" w14:textId="77777777" w:rsidR="008555C6" w:rsidRPr="00F07CFD" w:rsidRDefault="008555C6" w:rsidP="00E24EF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8.450</w:t>
            </w:r>
          </w:p>
        </w:tc>
        <w:tc>
          <w:tcPr>
            <w:tcW w:w="1238" w:type="dxa"/>
            <w:noWrap/>
            <w:hideMark/>
          </w:tcPr>
          <w:p w14:paraId="530A876A" w14:textId="77777777" w:rsidR="008555C6" w:rsidRPr="00F07CFD" w:rsidRDefault="008555C6" w:rsidP="00E24EF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4.198</w:t>
            </w:r>
          </w:p>
        </w:tc>
        <w:tc>
          <w:tcPr>
            <w:tcW w:w="1134" w:type="dxa"/>
            <w:noWrap/>
            <w:hideMark/>
          </w:tcPr>
          <w:p w14:paraId="55F9C4CC" w14:textId="77777777" w:rsidR="008555C6" w:rsidRPr="00F07CFD" w:rsidRDefault="008555C6" w:rsidP="00E24EF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49,7</w:t>
            </w:r>
          </w:p>
        </w:tc>
      </w:tr>
      <w:tr w:rsidR="008555C6" w:rsidRPr="00F07CFD" w14:paraId="27AB4AB0" w14:textId="77777777" w:rsidTr="00BD54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2" w:type="dxa"/>
            <w:noWrap/>
            <w:hideMark/>
          </w:tcPr>
          <w:p w14:paraId="122BB679" w14:textId="77777777" w:rsidR="008555C6" w:rsidRPr="00F07CFD" w:rsidRDefault="008555C6" w:rsidP="00E24EF7">
            <w:pPr>
              <w:jc w:val="center"/>
              <w:rPr>
                <w:b w:val="0"/>
                <w:bCs w:val="0"/>
                <w:color w:val="000000"/>
                <w:sz w:val="16"/>
                <w:szCs w:val="16"/>
              </w:rPr>
            </w:pPr>
            <w:r w:rsidRPr="00F07CFD">
              <w:rPr>
                <w:b w:val="0"/>
                <w:bCs w:val="0"/>
                <w:color w:val="000000"/>
                <w:sz w:val="16"/>
                <w:szCs w:val="16"/>
              </w:rPr>
              <w:t>3 a 4,99</w:t>
            </w:r>
          </w:p>
        </w:tc>
        <w:tc>
          <w:tcPr>
            <w:tcW w:w="1120" w:type="dxa"/>
            <w:noWrap/>
            <w:hideMark/>
          </w:tcPr>
          <w:p w14:paraId="32040172"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24.603</w:t>
            </w:r>
          </w:p>
        </w:tc>
        <w:tc>
          <w:tcPr>
            <w:tcW w:w="1238" w:type="dxa"/>
            <w:noWrap/>
            <w:hideMark/>
          </w:tcPr>
          <w:p w14:paraId="5EB842D0"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10.425</w:t>
            </w:r>
          </w:p>
        </w:tc>
        <w:tc>
          <w:tcPr>
            <w:tcW w:w="1134" w:type="dxa"/>
            <w:noWrap/>
            <w:hideMark/>
          </w:tcPr>
          <w:p w14:paraId="5DE7FB94"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42,4</w:t>
            </w:r>
          </w:p>
        </w:tc>
      </w:tr>
      <w:tr w:rsidR="008555C6" w:rsidRPr="00F07CFD" w14:paraId="04A5CB52" w14:textId="77777777" w:rsidTr="00BD54C6">
        <w:trPr>
          <w:trHeight w:val="20"/>
        </w:trPr>
        <w:tc>
          <w:tcPr>
            <w:cnfStyle w:val="001000000000" w:firstRow="0" w:lastRow="0" w:firstColumn="1" w:lastColumn="0" w:oddVBand="0" w:evenVBand="0" w:oddHBand="0" w:evenHBand="0" w:firstRowFirstColumn="0" w:firstRowLastColumn="0" w:lastRowFirstColumn="0" w:lastRowLastColumn="0"/>
            <w:tcW w:w="922" w:type="dxa"/>
            <w:noWrap/>
            <w:hideMark/>
          </w:tcPr>
          <w:p w14:paraId="715D0752" w14:textId="77777777" w:rsidR="008555C6" w:rsidRPr="00F07CFD" w:rsidRDefault="008555C6" w:rsidP="00E24EF7">
            <w:pPr>
              <w:jc w:val="center"/>
              <w:rPr>
                <w:b w:val="0"/>
                <w:bCs w:val="0"/>
                <w:color w:val="000000"/>
                <w:sz w:val="16"/>
                <w:szCs w:val="16"/>
              </w:rPr>
            </w:pPr>
            <w:r w:rsidRPr="00F07CFD">
              <w:rPr>
                <w:b w:val="0"/>
                <w:bCs w:val="0"/>
                <w:color w:val="000000"/>
                <w:sz w:val="16"/>
                <w:szCs w:val="16"/>
              </w:rPr>
              <w:t>1 a 2,99</w:t>
            </w:r>
          </w:p>
        </w:tc>
        <w:tc>
          <w:tcPr>
            <w:tcW w:w="1120" w:type="dxa"/>
            <w:noWrap/>
            <w:hideMark/>
          </w:tcPr>
          <w:p w14:paraId="18EEB646" w14:textId="77777777" w:rsidR="008555C6" w:rsidRPr="00F07CFD" w:rsidRDefault="008555C6" w:rsidP="00E24EF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35.287</w:t>
            </w:r>
          </w:p>
        </w:tc>
        <w:tc>
          <w:tcPr>
            <w:tcW w:w="1238" w:type="dxa"/>
            <w:noWrap/>
            <w:hideMark/>
          </w:tcPr>
          <w:p w14:paraId="18D35B0C" w14:textId="77777777" w:rsidR="008555C6" w:rsidRPr="00F07CFD" w:rsidRDefault="008555C6" w:rsidP="00E24EF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13.109</w:t>
            </w:r>
          </w:p>
        </w:tc>
        <w:tc>
          <w:tcPr>
            <w:tcW w:w="1134" w:type="dxa"/>
            <w:noWrap/>
            <w:hideMark/>
          </w:tcPr>
          <w:p w14:paraId="7F589700" w14:textId="77777777" w:rsidR="008555C6" w:rsidRPr="00F07CFD" w:rsidRDefault="008555C6" w:rsidP="00E24EF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07CFD">
              <w:rPr>
                <w:color w:val="000000"/>
                <w:sz w:val="16"/>
                <w:szCs w:val="16"/>
              </w:rPr>
              <w:t>37,1</w:t>
            </w:r>
          </w:p>
        </w:tc>
      </w:tr>
      <w:tr w:rsidR="008555C6" w:rsidRPr="00F07CFD" w14:paraId="3B2B8359" w14:textId="77777777" w:rsidTr="00BD54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22" w:type="dxa"/>
            <w:noWrap/>
            <w:hideMark/>
          </w:tcPr>
          <w:p w14:paraId="6775C70D" w14:textId="77777777" w:rsidR="008555C6" w:rsidRPr="00F07CFD" w:rsidRDefault="008555C6" w:rsidP="00E24EF7">
            <w:pPr>
              <w:jc w:val="center"/>
              <w:rPr>
                <w:b w:val="0"/>
                <w:bCs w:val="0"/>
                <w:color w:val="000000"/>
                <w:sz w:val="16"/>
                <w:szCs w:val="16"/>
              </w:rPr>
            </w:pPr>
            <w:r w:rsidRPr="00F07CFD">
              <w:rPr>
                <w:b w:val="0"/>
                <w:bCs w:val="0"/>
                <w:color w:val="000000"/>
                <w:sz w:val="16"/>
                <w:szCs w:val="16"/>
              </w:rPr>
              <w:t>&lt;1</w:t>
            </w:r>
          </w:p>
        </w:tc>
        <w:tc>
          <w:tcPr>
            <w:tcW w:w="1120" w:type="dxa"/>
            <w:noWrap/>
            <w:hideMark/>
          </w:tcPr>
          <w:p w14:paraId="2C623BC1"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5.611</w:t>
            </w:r>
          </w:p>
        </w:tc>
        <w:tc>
          <w:tcPr>
            <w:tcW w:w="1238" w:type="dxa"/>
            <w:noWrap/>
            <w:hideMark/>
          </w:tcPr>
          <w:p w14:paraId="4F9B2285"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1.897</w:t>
            </w:r>
          </w:p>
        </w:tc>
        <w:tc>
          <w:tcPr>
            <w:tcW w:w="1134" w:type="dxa"/>
            <w:noWrap/>
            <w:hideMark/>
          </w:tcPr>
          <w:p w14:paraId="0D882621" w14:textId="77777777" w:rsidR="008555C6" w:rsidRPr="00F07CFD" w:rsidRDefault="008555C6" w:rsidP="00E24EF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07CFD">
              <w:rPr>
                <w:color w:val="000000"/>
                <w:sz w:val="16"/>
                <w:szCs w:val="16"/>
              </w:rPr>
              <w:t>33,8</w:t>
            </w:r>
          </w:p>
        </w:tc>
      </w:tr>
    </w:tbl>
    <w:p w14:paraId="105025DF" w14:textId="77777777" w:rsidR="008555C6" w:rsidRDefault="008555C6" w:rsidP="008555C6">
      <w:pPr>
        <w:spacing w:after="120" w:line="240" w:lineRule="exact"/>
        <w:ind w:firstLine="284"/>
        <w:jc w:val="both"/>
        <w:rPr>
          <w:sz w:val="20"/>
          <w:szCs w:val="20"/>
        </w:rPr>
      </w:pPr>
    </w:p>
    <w:p w14:paraId="656C9814" w14:textId="77777777" w:rsidR="008555C6" w:rsidRPr="008555C6" w:rsidRDefault="008555C6" w:rsidP="008555C6">
      <w:pPr>
        <w:spacing w:after="120" w:line="240" w:lineRule="exact"/>
        <w:ind w:firstLine="284"/>
        <w:jc w:val="both"/>
        <w:rPr>
          <w:b/>
          <w:sz w:val="20"/>
          <w:szCs w:val="20"/>
        </w:rPr>
      </w:pPr>
      <w:r w:rsidRPr="008555C6">
        <w:rPr>
          <w:b/>
          <w:sz w:val="20"/>
          <w:szCs w:val="20"/>
        </w:rPr>
        <w:t>Conclusiones</w:t>
      </w:r>
    </w:p>
    <w:p w14:paraId="05D96D0E" w14:textId="33FA7FFC" w:rsidR="008555C6" w:rsidRPr="008555C6" w:rsidRDefault="008555C6" w:rsidP="00FF4194">
      <w:pPr>
        <w:spacing w:after="120" w:line="240" w:lineRule="exact"/>
        <w:ind w:firstLine="284"/>
        <w:jc w:val="both"/>
        <w:rPr>
          <w:sz w:val="20"/>
          <w:szCs w:val="20"/>
        </w:rPr>
      </w:pPr>
      <w:r w:rsidRPr="008555C6">
        <w:rPr>
          <w:sz w:val="20"/>
          <w:szCs w:val="20"/>
        </w:rPr>
        <w:t xml:space="preserve">El estudio pone de manifiesto que las publicaciones de las diferentes disciplinas establecidas por </w:t>
      </w:r>
      <w:proofErr w:type="spellStart"/>
      <w:r w:rsidRPr="008555C6">
        <w:rPr>
          <w:sz w:val="20"/>
          <w:szCs w:val="20"/>
        </w:rPr>
        <w:t>Scopus</w:t>
      </w:r>
      <w:proofErr w:type="spellEnd"/>
      <w:r w:rsidRPr="008555C6">
        <w:rPr>
          <w:sz w:val="20"/>
          <w:szCs w:val="20"/>
        </w:rPr>
        <w:t>, presentan un comportamiento muy diferente tanto en lo que se refiere al índice de coautoría como al índice de colaboración internacional. Esto implica que las afirmaciones referidas a una disciplina en concreto, la Química en el caso de nuestro estudio, no pueden ser extrapolables a otras materias ni al conjunto de las publicaciones.</w:t>
      </w:r>
      <w:r w:rsidR="00FF4194">
        <w:rPr>
          <w:sz w:val="20"/>
          <w:szCs w:val="20"/>
        </w:rPr>
        <w:t xml:space="preserve"> </w:t>
      </w:r>
      <w:r w:rsidRPr="008555C6">
        <w:rPr>
          <w:sz w:val="20"/>
          <w:szCs w:val="20"/>
        </w:rPr>
        <w:t>Existe una clara tendencia al incremento progresivo, a lo largo del periodo temporal analizado, del índice de coautoría de las publicaciones, y también del porcentaje de publicaciones escritas en colaboración con otros centros de investigación extranjeros.</w:t>
      </w:r>
    </w:p>
    <w:p w14:paraId="2AD5034F" w14:textId="7C7A72F5" w:rsidR="008555C6" w:rsidRDefault="008555C6" w:rsidP="00FF4194">
      <w:pPr>
        <w:spacing w:after="120" w:line="240" w:lineRule="exact"/>
        <w:ind w:firstLine="284"/>
        <w:jc w:val="both"/>
        <w:rPr>
          <w:sz w:val="20"/>
          <w:szCs w:val="20"/>
        </w:rPr>
      </w:pPr>
      <w:r w:rsidRPr="008555C6">
        <w:rPr>
          <w:sz w:val="20"/>
          <w:szCs w:val="20"/>
        </w:rPr>
        <w:t>En el terreno de la colaboración con investigadores de otras instituciones hay una tendencia a cooperar, a nivel nacional, con centros de investigación geográficamente próximos; y en el caso de la colaboración internacional, con centros de países próximos desde el punto de vista geográfico y cultural.</w:t>
      </w:r>
      <w:r w:rsidR="00FF4194">
        <w:rPr>
          <w:sz w:val="20"/>
          <w:szCs w:val="20"/>
        </w:rPr>
        <w:t xml:space="preserve"> </w:t>
      </w:r>
      <w:r w:rsidRPr="008555C6">
        <w:rPr>
          <w:sz w:val="20"/>
          <w:szCs w:val="20"/>
        </w:rPr>
        <w:t>Dos aspectos que guardan una relación evidente son la colaboración internacional y el factor de impacto de las revistas en las que se publican los trabajos de investigación, de manera que a medida que éstas tienen un factor de impacto más elevado, se observa un mayor grado de colaboración con investigadores de otros países. Es pues evidente que la colaboración internacional conlleva una mayor impactó de las revistas en donde se publican los trabajos desarrollados por equipos españoles lo que se traduce en una mayor visibilidad de la Química española.</w:t>
      </w:r>
    </w:p>
    <w:p w14:paraId="2439A546" w14:textId="003C286D" w:rsidR="008555C6" w:rsidRDefault="008555C6" w:rsidP="00FF4194">
      <w:pPr>
        <w:spacing w:after="120" w:line="240" w:lineRule="exact"/>
        <w:ind w:firstLine="284"/>
        <w:jc w:val="both"/>
        <w:rPr>
          <w:b/>
          <w:sz w:val="20"/>
          <w:szCs w:val="20"/>
        </w:rPr>
      </w:pPr>
      <w:r w:rsidRPr="00C9589F">
        <w:rPr>
          <w:b/>
          <w:sz w:val="20"/>
          <w:szCs w:val="20"/>
        </w:rPr>
        <w:t>Referencias</w:t>
      </w:r>
    </w:p>
    <w:p w14:paraId="7A19ACD4" w14:textId="77777777" w:rsidR="008555C6" w:rsidRDefault="008555C6" w:rsidP="008555C6">
      <w:pPr>
        <w:numPr>
          <w:ilvl w:val="0"/>
          <w:numId w:val="1"/>
        </w:numPr>
        <w:spacing w:after="120" w:line="240" w:lineRule="exact"/>
        <w:jc w:val="both"/>
        <w:rPr>
          <w:sz w:val="20"/>
          <w:szCs w:val="20"/>
        </w:rPr>
      </w:pPr>
      <w:r w:rsidRPr="008555C6">
        <w:rPr>
          <w:sz w:val="20"/>
          <w:szCs w:val="20"/>
          <w:lang w:val="en-US"/>
        </w:rPr>
        <w:t xml:space="preserve">A. </w:t>
      </w:r>
      <w:proofErr w:type="spellStart"/>
      <w:r w:rsidRPr="008555C6">
        <w:rPr>
          <w:sz w:val="20"/>
          <w:szCs w:val="20"/>
          <w:lang w:val="en-US"/>
        </w:rPr>
        <w:t>Gazni</w:t>
      </w:r>
      <w:proofErr w:type="spellEnd"/>
      <w:proofErr w:type="gramStart"/>
      <w:r w:rsidRPr="008555C6">
        <w:rPr>
          <w:sz w:val="20"/>
          <w:szCs w:val="20"/>
          <w:lang w:val="en-US"/>
        </w:rPr>
        <w:t>,,</w:t>
      </w:r>
      <w:proofErr w:type="gramEnd"/>
      <w:r w:rsidRPr="008555C6">
        <w:rPr>
          <w:sz w:val="20"/>
          <w:szCs w:val="20"/>
          <w:lang w:val="en-US"/>
        </w:rPr>
        <w:t xml:space="preserve"> C.R. Sugimoto,  F. </w:t>
      </w:r>
      <w:proofErr w:type="spellStart"/>
      <w:r w:rsidRPr="008555C6">
        <w:rPr>
          <w:sz w:val="20"/>
          <w:szCs w:val="20"/>
          <w:lang w:val="en-US"/>
        </w:rPr>
        <w:t>Didegah</w:t>
      </w:r>
      <w:proofErr w:type="spellEnd"/>
      <w:r w:rsidRPr="008555C6">
        <w:rPr>
          <w:sz w:val="20"/>
          <w:szCs w:val="20"/>
          <w:lang w:val="en-US"/>
        </w:rPr>
        <w:t xml:space="preserve">, </w:t>
      </w:r>
      <w:r w:rsidRPr="008555C6">
        <w:rPr>
          <w:i/>
          <w:sz w:val="20"/>
          <w:szCs w:val="20"/>
          <w:lang w:val="en-US"/>
        </w:rPr>
        <w:t xml:space="preserve">Journal of the American Society for Information Science and Technology. </w:t>
      </w:r>
      <w:r w:rsidRPr="008555C6">
        <w:rPr>
          <w:sz w:val="20"/>
          <w:szCs w:val="20"/>
          <w:lang w:val="en-US"/>
        </w:rPr>
        <w:t>2012</w:t>
      </w:r>
      <w:r w:rsidRPr="008555C6">
        <w:rPr>
          <w:i/>
          <w:sz w:val="20"/>
          <w:szCs w:val="20"/>
          <w:lang w:val="en-US"/>
        </w:rPr>
        <w:t>, 63</w:t>
      </w:r>
      <w:r w:rsidRPr="008555C6">
        <w:rPr>
          <w:sz w:val="20"/>
          <w:szCs w:val="20"/>
          <w:lang w:val="en-US"/>
        </w:rPr>
        <w:t xml:space="preserve">(2), 323–335.  </w:t>
      </w:r>
      <w:hyperlink r:id="rId18" w:history="1">
        <w:r w:rsidRPr="008555C6">
          <w:rPr>
            <w:rStyle w:val="Hipervnculo"/>
            <w:sz w:val="20"/>
            <w:szCs w:val="20"/>
          </w:rPr>
          <w:t>http://doi.org/10.1002/asi.2168</w:t>
        </w:r>
      </w:hyperlink>
      <w:r w:rsidRPr="008555C6">
        <w:rPr>
          <w:sz w:val="20"/>
          <w:szCs w:val="20"/>
        </w:rPr>
        <w:t>.</w:t>
      </w:r>
    </w:p>
    <w:p w14:paraId="0C10B0B1" w14:textId="77572A5F" w:rsidR="008555C6" w:rsidRPr="008555C6" w:rsidRDefault="008555C6" w:rsidP="008555C6">
      <w:pPr>
        <w:numPr>
          <w:ilvl w:val="0"/>
          <w:numId w:val="1"/>
        </w:numPr>
        <w:spacing w:after="120" w:line="240" w:lineRule="exact"/>
        <w:jc w:val="both"/>
        <w:rPr>
          <w:sz w:val="20"/>
          <w:szCs w:val="20"/>
        </w:rPr>
      </w:pPr>
      <w:r w:rsidRPr="004344E6">
        <w:rPr>
          <w:sz w:val="20"/>
          <w:szCs w:val="20"/>
          <w:lang w:val="en-US"/>
        </w:rPr>
        <w:t>V.P.</w:t>
      </w:r>
      <w:r>
        <w:rPr>
          <w:sz w:val="20"/>
          <w:szCs w:val="20"/>
          <w:lang w:val="en-US"/>
        </w:rPr>
        <w:t xml:space="preserve"> </w:t>
      </w:r>
      <w:r w:rsidRPr="004344E6">
        <w:rPr>
          <w:sz w:val="20"/>
          <w:szCs w:val="20"/>
          <w:lang w:val="en-US"/>
        </w:rPr>
        <w:t xml:space="preserve">Guerrero </w:t>
      </w:r>
      <w:proofErr w:type="spellStart"/>
      <w:r w:rsidRPr="004344E6">
        <w:rPr>
          <w:sz w:val="20"/>
          <w:szCs w:val="20"/>
          <w:lang w:val="en-US"/>
        </w:rPr>
        <w:t>Bote</w:t>
      </w:r>
      <w:proofErr w:type="spellEnd"/>
      <w:r w:rsidRPr="004344E6">
        <w:rPr>
          <w:sz w:val="20"/>
          <w:szCs w:val="20"/>
          <w:lang w:val="en-US"/>
        </w:rPr>
        <w:t>, C</w:t>
      </w:r>
      <w:r>
        <w:rPr>
          <w:sz w:val="20"/>
          <w:szCs w:val="20"/>
          <w:lang w:val="en-US"/>
        </w:rPr>
        <w:t xml:space="preserve">. </w:t>
      </w:r>
      <w:proofErr w:type="spellStart"/>
      <w:r>
        <w:rPr>
          <w:sz w:val="20"/>
          <w:szCs w:val="20"/>
          <w:lang w:val="en-US"/>
        </w:rPr>
        <w:t>Olmeda</w:t>
      </w:r>
      <w:proofErr w:type="spellEnd"/>
      <w:r>
        <w:rPr>
          <w:sz w:val="20"/>
          <w:szCs w:val="20"/>
          <w:lang w:val="en-US"/>
        </w:rPr>
        <w:t xml:space="preserve">-Gómez, </w:t>
      </w:r>
      <w:r w:rsidRPr="004344E6">
        <w:rPr>
          <w:sz w:val="20"/>
          <w:szCs w:val="20"/>
          <w:lang w:val="en-US"/>
        </w:rPr>
        <w:t xml:space="preserve"> </w:t>
      </w:r>
      <w:r>
        <w:rPr>
          <w:sz w:val="20"/>
          <w:szCs w:val="20"/>
          <w:lang w:val="en-US"/>
        </w:rPr>
        <w:t>F. de Moya-</w:t>
      </w:r>
      <w:proofErr w:type="spellStart"/>
      <w:r>
        <w:rPr>
          <w:sz w:val="20"/>
          <w:szCs w:val="20"/>
          <w:lang w:val="en-US"/>
        </w:rPr>
        <w:t>Anegón</w:t>
      </w:r>
      <w:proofErr w:type="spellEnd"/>
      <w:r>
        <w:rPr>
          <w:sz w:val="20"/>
          <w:szCs w:val="20"/>
          <w:lang w:val="en-US"/>
        </w:rPr>
        <w:t xml:space="preserve">, </w:t>
      </w:r>
      <w:r w:rsidRPr="004344E6">
        <w:rPr>
          <w:sz w:val="20"/>
          <w:szCs w:val="20"/>
          <w:lang w:val="en-US"/>
        </w:rPr>
        <w:t xml:space="preserve"> </w:t>
      </w:r>
      <w:r w:rsidRPr="004344E6">
        <w:rPr>
          <w:i/>
          <w:sz w:val="20"/>
          <w:szCs w:val="20"/>
          <w:lang w:val="en-US"/>
        </w:rPr>
        <w:t xml:space="preserve">Journal of the American Society for Information Science and Technology, </w:t>
      </w:r>
      <w:r w:rsidRPr="004344E6">
        <w:rPr>
          <w:sz w:val="20"/>
          <w:szCs w:val="20"/>
          <w:lang w:val="en-US"/>
        </w:rPr>
        <w:t xml:space="preserve">2013, 64(2), 392–404. </w:t>
      </w:r>
      <w:hyperlink r:id="rId19" w:history="1">
        <w:r w:rsidRPr="00214E13">
          <w:rPr>
            <w:rStyle w:val="Hipervnculo"/>
            <w:sz w:val="20"/>
            <w:szCs w:val="20"/>
            <w:lang w:val="en-US"/>
          </w:rPr>
          <w:t>http://doi.org/10.1002/asi.22754</w:t>
        </w:r>
      </w:hyperlink>
      <w:r>
        <w:rPr>
          <w:sz w:val="20"/>
          <w:szCs w:val="20"/>
          <w:lang w:val="en-US"/>
        </w:rPr>
        <w:t>.</w:t>
      </w:r>
    </w:p>
    <w:p w14:paraId="660187EE" w14:textId="30D304C9" w:rsidR="008555C6" w:rsidRDefault="008555C6" w:rsidP="008555C6">
      <w:pPr>
        <w:numPr>
          <w:ilvl w:val="0"/>
          <w:numId w:val="1"/>
        </w:numPr>
        <w:spacing w:after="120" w:line="240" w:lineRule="exact"/>
        <w:jc w:val="both"/>
        <w:rPr>
          <w:sz w:val="20"/>
          <w:szCs w:val="20"/>
        </w:rPr>
      </w:pPr>
      <w:r w:rsidRPr="004344E6">
        <w:rPr>
          <w:sz w:val="20"/>
          <w:szCs w:val="20"/>
        </w:rPr>
        <w:t>B. S. Lancho-Barrantes, V. P.</w:t>
      </w:r>
      <w:r>
        <w:rPr>
          <w:sz w:val="20"/>
          <w:szCs w:val="20"/>
        </w:rPr>
        <w:t xml:space="preserve"> Guerrero-Bote, </w:t>
      </w:r>
      <w:r w:rsidRPr="004344E6">
        <w:rPr>
          <w:sz w:val="20"/>
          <w:szCs w:val="20"/>
        </w:rPr>
        <w:t>F. Moya-</w:t>
      </w:r>
      <w:proofErr w:type="spellStart"/>
      <w:r w:rsidRPr="004344E6">
        <w:rPr>
          <w:sz w:val="20"/>
          <w:szCs w:val="20"/>
        </w:rPr>
        <w:t>Anegón</w:t>
      </w:r>
      <w:proofErr w:type="spellEnd"/>
      <w:r w:rsidRPr="004344E6">
        <w:rPr>
          <w:sz w:val="20"/>
          <w:szCs w:val="20"/>
        </w:rPr>
        <w:t xml:space="preserve">, </w:t>
      </w:r>
      <w:proofErr w:type="spellStart"/>
      <w:r w:rsidRPr="004344E6">
        <w:rPr>
          <w:i/>
          <w:sz w:val="20"/>
          <w:szCs w:val="20"/>
        </w:rPr>
        <w:t>Scientometrics</w:t>
      </w:r>
      <w:proofErr w:type="spellEnd"/>
      <w:r w:rsidRPr="004344E6">
        <w:rPr>
          <w:i/>
          <w:sz w:val="20"/>
          <w:szCs w:val="20"/>
        </w:rPr>
        <w:t xml:space="preserve">, </w:t>
      </w:r>
      <w:r w:rsidRPr="004344E6">
        <w:rPr>
          <w:sz w:val="20"/>
          <w:szCs w:val="20"/>
        </w:rPr>
        <w:t xml:space="preserve">85(2), 443–461. </w:t>
      </w:r>
      <w:hyperlink r:id="rId20" w:history="1">
        <w:r w:rsidRPr="00C7535F">
          <w:rPr>
            <w:rStyle w:val="Hipervnculo"/>
            <w:sz w:val="20"/>
            <w:szCs w:val="20"/>
          </w:rPr>
          <w:t>http://doi.org/10.1007/s11192-010-0209-5</w:t>
        </w:r>
      </w:hyperlink>
      <w:r>
        <w:rPr>
          <w:sz w:val="20"/>
          <w:szCs w:val="20"/>
        </w:rPr>
        <w:t>.</w:t>
      </w:r>
    </w:p>
    <w:p w14:paraId="367CD3E2" w14:textId="2D4FEDD9" w:rsidR="00E66424" w:rsidRPr="005315BE" w:rsidRDefault="008555C6" w:rsidP="005315BE">
      <w:pPr>
        <w:numPr>
          <w:ilvl w:val="0"/>
          <w:numId w:val="1"/>
        </w:numPr>
        <w:spacing w:after="120" w:line="240" w:lineRule="exact"/>
        <w:jc w:val="both"/>
        <w:rPr>
          <w:sz w:val="20"/>
          <w:szCs w:val="20"/>
        </w:rPr>
      </w:pPr>
      <w:r w:rsidRPr="008555C6">
        <w:rPr>
          <w:sz w:val="20"/>
          <w:szCs w:val="20"/>
        </w:rPr>
        <w:t>J. C. Valderrama-</w:t>
      </w:r>
      <w:proofErr w:type="spellStart"/>
      <w:r w:rsidRPr="008555C6">
        <w:rPr>
          <w:sz w:val="20"/>
          <w:szCs w:val="20"/>
        </w:rPr>
        <w:t>Zurián</w:t>
      </w:r>
      <w:proofErr w:type="spellEnd"/>
      <w:r w:rsidRPr="008555C6">
        <w:rPr>
          <w:sz w:val="20"/>
          <w:szCs w:val="20"/>
        </w:rPr>
        <w:t xml:space="preserve">, R. Aguilar-Moya, D.  </w:t>
      </w:r>
      <w:proofErr w:type="spellStart"/>
      <w:r w:rsidRPr="008555C6">
        <w:rPr>
          <w:sz w:val="20"/>
          <w:szCs w:val="20"/>
          <w:lang w:val="en-US"/>
        </w:rPr>
        <w:t>Melero</w:t>
      </w:r>
      <w:proofErr w:type="spellEnd"/>
      <w:r w:rsidRPr="008555C6">
        <w:rPr>
          <w:sz w:val="20"/>
          <w:szCs w:val="20"/>
          <w:lang w:val="en-US"/>
        </w:rPr>
        <w:t>-Fuentes, R. Aleixandre-</w:t>
      </w:r>
      <w:proofErr w:type="spellStart"/>
      <w:r w:rsidRPr="008555C6">
        <w:rPr>
          <w:sz w:val="20"/>
          <w:szCs w:val="20"/>
          <w:lang w:val="en-US"/>
        </w:rPr>
        <w:t>Benavent</w:t>
      </w:r>
      <w:proofErr w:type="spellEnd"/>
      <w:r w:rsidRPr="008555C6">
        <w:rPr>
          <w:sz w:val="20"/>
          <w:szCs w:val="20"/>
          <w:lang w:val="en-US"/>
        </w:rPr>
        <w:t xml:space="preserve">, </w:t>
      </w:r>
      <w:r w:rsidRPr="008555C6">
        <w:rPr>
          <w:i/>
          <w:sz w:val="20"/>
          <w:szCs w:val="20"/>
          <w:lang w:val="en-US"/>
        </w:rPr>
        <w:t xml:space="preserve">Journal of </w:t>
      </w:r>
      <w:proofErr w:type="spellStart"/>
      <w:r w:rsidRPr="008555C6">
        <w:rPr>
          <w:i/>
          <w:sz w:val="20"/>
          <w:szCs w:val="20"/>
          <w:lang w:val="en-US"/>
        </w:rPr>
        <w:t>Informetrics</w:t>
      </w:r>
      <w:proofErr w:type="spellEnd"/>
      <w:r w:rsidRPr="008555C6">
        <w:rPr>
          <w:i/>
          <w:sz w:val="20"/>
          <w:szCs w:val="20"/>
          <w:lang w:val="en-US"/>
        </w:rPr>
        <w:t xml:space="preserve">, </w:t>
      </w:r>
      <w:r w:rsidRPr="008555C6">
        <w:rPr>
          <w:sz w:val="20"/>
          <w:szCs w:val="20"/>
          <w:lang w:val="en-US"/>
        </w:rPr>
        <w:t xml:space="preserve">2015 9(3), 570–576. </w:t>
      </w:r>
      <w:hyperlink r:id="rId21" w:history="1">
        <w:r w:rsidRPr="008555C6">
          <w:rPr>
            <w:rStyle w:val="Hipervnculo"/>
            <w:sz w:val="20"/>
            <w:szCs w:val="20"/>
            <w:lang w:val="en-US"/>
          </w:rPr>
          <w:t>http://doi.org/10.1016/j.joi.2015.05.002</w:t>
        </w:r>
      </w:hyperlink>
      <w:r w:rsidRPr="008555C6">
        <w:rPr>
          <w:sz w:val="20"/>
          <w:szCs w:val="20"/>
          <w:lang w:val="en-US"/>
        </w:rPr>
        <w:t>.</w:t>
      </w:r>
    </w:p>
    <w:sectPr w:rsidR="00E66424" w:rsidRPr="005315BE" w:rsidSect="00054FC6">
      <w:type w:val="continuous"/>
      <w:pgSz w:w="11906" w:h="16838" w:code="9"/>
      <w:pgMar w:top="1134" w:right="1134" w:bottom="1134" w:left="1134" w:header="720" w:footer="720" w:gutter="0"/>
      <w:cols w:num="2"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35A0" w14:textId="77777777" w:rsidR="001675A7" w:rsidRDefault="001675A7">
      <w:r>
        <w:separator/>
      </w:r>
    </w:p>
  </w:endnote>
  <w:endnote w:type="continuationSeparator" w:id="0">
    <w:p w14:paraId="6BDBD90F" w14:textId="77777777" w:rsidR="001675A7" w:rsidRDefault="0016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7F75" w14:textId="1194F162" w:rsidR="00431F5A" w:rsidRDefault="00431F5A" w:rsidP="007F4336">
    <w:pPr>
      <w:framePr w:wrap="auto" w:vAnchor="text" w:hAnchor="margin" w:xAlign="right" w:y="1"/>
    </w:pPr>
    <w:r>
      <w:fldChar w:fldCharType="begin"/>
    </w:r>
    <w:r>
      <w:instrText xml:space="preserve">PAGE  </w:instrText>
    </w:r>
    <w:r>
      <w:fldChar w:fldCharType="separate"/>
    </w:r>
    <w:r w:rsidR="00EB61EA">
      <w:rPr>
        <w:noProof/>
      </w:rPr>
      <w:t>1</w:t>
    </w:r>
    <w:r>
      <w:fldChar w:fldCharType="end"/>
    </w:r>
  </w:p>
  <w:p w14:paraId="20E8911C" w14:textId="77777777" w:rsidR="00431F5A" w:rsidRDefault="00431F5A" w:rsidP="00922DC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816C" w14:textId="77777777" w:rsidR="001675A7" w:rsidRDefault="001675A7">
      <w:r>
        <w:separator/>
      </w:r>
    </w:p>
  </w:footnote>
  <w:footnote w:type="continuationSeparator" w:id="0">
    <w:p w14:paraId="00CBF640" w14:textId="77777777" w:rsidR="001675A7" w:rsidRDefault="001675A7">
      <w:r>
        <w:continuationSeparator/>
      </w:r>
    </w:p>
  </w:footnote>
  <w:footnote w:id="1">
    <w:p w14:paraId="1B79429C" w14:textId="77777777" w:rsidR="00431F5A" w:rsidRDefault="00431F5A" w:rsidP="00FA690F">
      <w:pPr>
        <w:pStyle w:val="Textonotapie"/>
      </w:pPr>
      <w:r>
        <w:rPr>
          <w:rStyle w:val="Refdenotaalpie"/>
        </w:rPr>
        <w:footnoteRef/>
      </w:r>
      <w:r>
        <w:t xml:space="preserve"> </w:t>
      </w:r>
      <w:r w:rsidRPr="00902FC0">
        <w:t>https://jcr.incites.thomsonreuters.com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7B97" w14:textId="77777777" w:rsidR="00431F5A" w:rsidRDefault="00431F5A" w:rsidP="008514F1">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4699C"/>
    <w:multiLevelType w:val="hybridMultilevel"/>
    <w:tmpl w:val="0A6AE01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24"/>
  <w:drawingGridVerticalSpacing w:val="65"/>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13"/>
    <w:rsid w:val="00002363"/>
    <w:rsid w:val="00003B86"/>
    <w:rsid w:val="0000413C"/>
    <w:rsid w:val="000042A3"/>
    <w:rsid w:val="00004EC0"/>
    <w:rsid w:val="0000590A"/>
    <w:rsid w:val="00006C3A"/>
    <w:rsid w:val="00006E4C"/>
    <w:rsid w:val="00010678"/>
    <w:rsid w:val="000126DD"/>
    <w:rsid w:val="00012AB1"/>
    <w:rsid w:val="00021DAC"/>
    <w:rsid w:val="000221DD"/>
    <w:rsid w:val="0002292C"/>
    <w:rsid w:val="00025265"/>
    <w:rsid w:val="000252E1"/>
    <w:rsid w:val="00025E6D"/>
    <w:rsid w:val="00027421"/>
    <w:rsid w:val="00027859"/>
    <w:rsid w:val="00031DA0"/>
    <w:rsid w:val="00035F33"/>
    <w:rsid w:val="00040823"/>
    <w:rsid w:val="00041490"/>
    <w:rsid w:val="0004482A"/>
    <w:rsid w:val="000531C4"/>
    <w:rsid w:val="000532A1"/>
    <w:rsid w:val="00053630"/>
    <w:rsid w:val="00054FC6"/>
    <w:rsid w:val="00056BEA"/>
    <w:rsid w:val="00065F3A"/>
    <w:rsid w:val="00066226"/>
    <w:rsid w:val="00070E0C"/>
    <w:rsid w:val="000723AF"/>
    <w:rsid w:val="0007269B"/>
    <w:rsid w:val="00072A0C"/>
    <w:rsid w:val="000734F6"/>
    <w:rsid w:val="00073B8B"/>
    <w:rsid w:val="00074AB4"/>
    <w:rsid w:val="000769B3"/>
    <w:rsid w:val="00080483"/>
    <w:rsid w:val="000844E9"/>
    <w:rsid w:val="000857BB"/>
    <w:rsid w:val="00086232"/>
    <w:rsid w:val="00086B12"/>
    <w:rsid w:val="00086D8B"/>
    <w:rsid w:val="00087407"/>
    <w:rsid w:val="0009073B"/>
    <w:rsid w:val="0009081A"/>
    <w:rsid w:val="000913B2"/>
    <w:rsid w:val="0009401B"/>
    <w:rsid w:val="00096B16"/>
    <w:rsid w:val="000A0DB6"/>
    <w:rsid w:val="000A14AD"/>
    <w:rsid w:val="000A23D4"/>
    <w:rsid w:val="000A2B8F"/>
    <w:rsid w:val="000A666A"/>
    <w:rsid w:val="000A6ED9"/>
    <w:rsid w:val="000A6F83"/>
    <w:rsid w:val="000B1864"/>
    <w:rsid w:val="000B2845"/>
    <w:rsid w:val="000B3695"/>
    <w:rsid w:val="000B566B"/>
    <w:rsid w:val="000B7C14"/>
    <w:rsid w:val="000B7FD0"/>
    <w:rsid w:val="000C25AD"/>
    <w:rsid w:val="000C3FD0"/>
    <w:rsid w:val="000C4602"/>
    <w:rsid w:val="000C67AE"/>
    <w:rsid w:val="000D0327"/>
    <w:rsid w:val="000D1446"/>
    <w:rsid w:val="000D171F"/>
    <w:rsid w:val="000D1805"/>
    <w:rsid w:val="000D3904"/>
    <w:rsid w:val="000D4295"/>
    <w:rsid w:val="000D5809"/>
    <w:rsid w:val="000D78B0"/>
    <w:rsid w:val="000E0AA4"/>
    <w:rsid w:val="000E2C2B"/>
    <w:rsid w:val="000E36C5"/>
    <w:rsid w:val="000E421E"/>
    <w:rsid w:val="000E503A"/>
    <w:rsid w:val="000E656B"/>
    <w:rsid w:val="000E6C39"/>
    <w:rsid w:val="000F088D"/>
    <w:rsid w:val="000F14DA"/>
    <w:rsid w:val="000F1F6A"/>
    <w:rsid w:val="000F2837"/>
    <w:rsid w:val="000F37E5"/>
    <w:rsid w:val="000F4D41"/>
    <w:rsid w:val="000F74FF"/>
    <w:rsid w:val="000F7521"/>
    <w:rsid w:val="00100DDA"/>
    <w:rsid w:val="00101F3E"/>
    <w:rsid w:val="00103B1D"/>
    <w:rsid w:val="00105694"/>
    <w:rsid w:val="00106642"/>
    <w:rsid w:val="00110319"/>
    <w:rsid w:val="001117FD"/>
    <w:rsid w:val="00112CF3"/>
    <w:rsid w:val="0011306E"/>
    <w:rsid w:val="001133E3"/>
    <w:rsid w:val="001134BA"/>
    <w:rsid w:val="00113F28"/>
    <w:rsid w:val="001141E4"/>
    <w:rsid w:val="00115832"/>
    <w:rsid w:val="00121BD1"/>
    <w:rsid w:val="001226F9"/>
    <w:rsid w:val="00123529"/>
    <w:rsid w:val="00126028"/>
    <w:rsid w:val="00126636"/>
    <w:rsid w:val="00126D31"/>
    <w:rsid w:val="00131CCB"/>
    <w:rsid w:val="001328EC"/>
    <w:rsid w:val="00134943"/>
    <w:rsid w:val="0013564E"/>
    <w:rsid w:val="00137891"/>
    <w:rsid w:val="00137D4A"/>
    <w:rsid w:val="001416D6"/>
    <w:rsid w:val="001420BA"/>
    <w:rsid w:val="0014552E"/>
    <w:rsid w:val="0014576E"/>
    <w:rsid w:val="00146CF2"/>
    <w:rsid w:val="001478B3"/>
    <w:rsid w:val="00150F83"/>
    <w:rsid w:val="001510EC"/>
    <w:rsid w:val="00152A79"/>
    <w:rsid w:val="001539BB"/>
    <w:rsid w:val="00153A91"/>
    <w:rsid w:val="00153DC7"/>
    <w:rsid w:val="0015431B"/>
    <w:rsid w:val="001567B1"/>
    <w:rsid w:val="00156B13"/>
    <w:rsid w:val="00164280"/>
    <w:rsid w:val="001675A7"/>
    <w:rsid w:val="00175365"/>
    <w:rsid w:val="00180601"/>
    <w:rsid w:val="00181092"/>
    <w:rsid w:val="00182DC2"/>
    <w:rsid w:val="001830CF"/>
    <w:rsid w:val="001830F9"/>
    <w:rsid w:val="001838C2"/>
    <w:rsid w:val="001938DB"/>
    <w:rsid w:val="00194B9B"/>
    <w:rsid w:val="00197A66"/>
    <w:rsid w:val="001A1D80"/>
    <w:rsid w:val="001A5869"/>
    <w:rsid w:val="001B1077"/>
    <w:rsid w:val="001B17BC"/>
    <w:rsid w:val="001C0295"/>
    <w:rsid w:val="001C225B"/>
    <w:rsid w:val="001C2C77"/>
    <w:rsid w:val="001C6266"/>
    <w:rsid w:val="001C6E1A"/>
    <w:rsid w:val="001C73B7"/>
    <w:rsid w:val="001D4FB8"/>
    <w:rsid w:val="001E4144"/>
    <w:rsid w:val="001E7228"/>
    <w:rsid w:val="001E730B"/>
    <w:rsid w:val="001F0058"/>
    <w:rsid w:val="001F073E"/>
    <w:rsid w:val="001F13FC"/>
    <w:rsid w:val="001F389C"/>
    <w:rsid w:val="001F3CDC"/>
    <w:rsid w:val="001F585B"/>
    <w:rsid w:val="0020368A"/>
    <w:rsid w:val="0020687F"/>
    <w:rsid w:val="00207D10"/>
    <w:rsid w:val="00211B5D"/>
    <w:rsid w:val="00212CD3"/>
    <w:rsid w:val="00212E12"/>
    <w:rsid w:val="00213B6D"/>
    <w:rsid w:val="00214E47"/>
    <w:rsid w:val="00220C1B"/>
    <w:rsid w:val="00221986"/>
    <w:rsid w:val="0022225C"/>
    <w:rsid w:val="00223414"/>
    <w:rsid w:val="002241E3"/>
    <w:rsid w:val="00230737"/>
    <w:rsid w:val="00231CE2"/>
    <w:rsid w:val="002344CA"/>
    <w:rsid w:val="002367CE"/>
    <w:rsid w:val="00236FDA"/>
    <w:rsid w:val="00237EEA"/>
    <w:rsid w:val="00242363"/>
    <w:rsid w:val="0024248D"/>
    <w:rsid w:val="0024489D"/>
    <w:rsid w:val="00246E0F"/>
    <w:rsid w:val="00253978"/>
    <w:rsid w:val="00256F73"/>
    <w:rsid w:val="00257B17"/>
    <w:rsid w:val="00261A62"/>
    <w:rsid w:val="00263124"/>
    <w:rsid w:val="00265930"/>
    <w:rsid w:val="00267D1C"/>
    <w:rsid w:val="00270299"/>
    <w:rsid w:val="002706C6"/>
    <w:rsid w:val="00272A27"/>
    <w:rsid w:val="00272C44"/>
    <w:rsid w:val="00273E71"/>
    <w:rsid w:val="00275071"/>
    <w:rsid w:val="00275D96"/>
    <w:rsid w:val="00283566"/>
    <w:rsid w:val="00284139"/>
    <w:rsid w:val="00287E83"/>
    <w:rsid w:val="00292CDA"/>
    <w:rsid w:val="0029321E"/>
    <w:rsid w:val="002A0A2B"/>
    <w:rsid w:val="002A104F"/>
    <w:rsid w:val="002A26E0"/>
    <w:rsid w:val="002A2D21"/>
    <w:rsid w:val="002A4BE3"/>
    <w:rsid w:val="002A7ADC"/>
    <w:rsid w:val="002B059E"/>
    <w:rsid w:val="002B0C4D"/>
    <w:rsid w:val="002B251A"/>
    <w:rsid w:val="002B44A5"/>
    <w:rsid w:val="002B5614"/>
    <w:rsid w:val="002B57EE"/>
    <w:rsid w:val="002B60CB"/>
    <w:rsid w:val="002C3C15"/>
    <w:rsid w:val="002C41EF"/>
    <w:rsid w:val="002C4803"/>
    <w:rsid w:val="002C56AD"/>
    <w:rsid w:val="002C5A0F"/>
    <w:rsid w:val="002C5D98"/>
    <w:rsid w:val="002C68AB"/>
    <w:rsid w:val="002C6946"/>
    <w:rsid w:val="002D019C"/>
    <w:rsid w:val="002D0952"/>
    <w:rsid w:val="002D2DBB"/>
    <w:rsid w:val="002D2FBE"/>
    <w:rsid w:val="002D49F4"/>
    <w:rsid w:val="002D6A3A"/>
    <w:rsid w:val="002D6DBC"/>
    <w:rsid w:val="002E1039"/>
    <w:rsid w:val="002E2EE8"/>
    <w:rsid w:val="002E3A87"/>
    <w:rsid w:val="002E4AFD"/>
    <w:rsid w:val="002E5F9F"/>
    <w:rsid w:val="002F45B2"/>
    <w:rsid w:val="002F7C7F"/>
    <w:rsid w:val="003026BB"/>
    <w:rsid w:val="00302D81"/>
    <w:rsid w:val="003035D6"/>
    <w:rsid w:val="0030376D"/>
    <w:rsid w:val="00303905"/>
    <w:rsid w:val="00303BB7"/>
    <w:rsid w:val="003102DE"/>
    <w:rsid w:val="0031477E"/>
    <w:rsid w:val="0031533E"/>
    <w:rsid w:val="00320E0B"/>
    <w:rsid w:val="003238AD"/>
    <w:rsid w:val="003238AE"/>
    <w:rsid w:val="003254E1"/>
    <w:rsid w:val="00326D19"/>
    <w:rsid w:val="00331AEE"/>
    <w:rsid w:val="00334FBE"/>
    <w:rsid w:val="003406F8"/>
    <w:rsid w:val="00340B97"/>
    <w:rsid w:val="00340CE1"/>
    <w:rsid w:val="003450DA"/>
    <w:rsid w:val="00345570"/>
    <w:rsid w:val="00345849"/>
    <w:rsid w:val="003462C9"/>
    <w:rsid w:val="003464C5"/>
    <w:rsid w:val="00351A0A"/>
    <w:rsid w:val="003549AA"/>
    <w:rsid w:val="003551A6"/>
    <w:rsid w:val="003562A1"/>
    <w:rsid w:val="003576F3"/>
    <w:rsid w:val="0036225F"/>
    <w:rsid w:val="00362E52"/>
    <w:rsid w:val="00363E3C"/>
    <w:rsid w:val="00364036"/>
    <w:rsid w:val="00366792"/>
    <w:rsid w:val="0036778D"/>
    <w:rsid w:val="0036778E"/>
    <w:rsid w:val="0037003C"/>
    <w:rsid w:val="00370EB6"/>
    <w:rsid w:val="00373DF7"/>
    <w:rsid w:val="0038023C"/>
    <w:rsid w:val="003806FC"/>
    <w:rsid w:val="003807C0"/>
    <w:rsid w:val="00380D0E"/>
    <w:rsid w:val="003841B2"/>
    <w:rsid w:val="003853F3"/>
    <w:rsid w:val="00385821"/>
    <w:rsid w:val="0038586A"/>
    <w:rsid w:val="00386DFC"/>
    <w:rsid w:val="003871EB"/>
    <w:rsid w:val="00387F1C"/>
    <w:rsid w:val="00390A02"/>
    <w:rsid w:val="00392317"/>
    <w:rsid w:val="003926DF"/>
    <w:rsid w:val="0039285F"/>
    <w:rsid w:val="00396319"/>
    <w:rsid w:val="0039656B"/>
    <w:rsid w:val="00396D72"/>
    <w:rsid w:val="00397D07"/>
    <w:rsid w:val="003A0687"/>
    <w:rsid w:val="003A3539"/>
    <w:rsid w:val="003A3E08"/>
    <w:rsid w:val="003A5602"/>
    <w:rsid w:val="003A5E03"/>
    <w:rsid w:val="003B03A9"/>
    <w:rsid w:val="003B3103"/>
    <w:rsid w:val="003B451F"/>
    <w:rsid w:val="003B478B"/>
    <w:rsid w:val="003B7AFC"/>
    <w:rsid w:val="003C38A0"/>
    <w:rsid w:val="003C4D7A"/>
    <w:rsid w:val="003C5D5A"/>
    <w:rsid w:val="003C5E71"/>
    <w:rsid w:val="003D0F93"/>
    <w:rsid w:val="003D3820"/>
    <w:rsid w:val="003D5667"/>
    <w:rsid w:val="003D7110"/>
    <w:rsid w:val="003D76AC"/>
    <w:rsid w:val="003D7E8B"/>
    <w:rsid w:val="003E0886"/>
    <w:rsid w:val="003E0BD7"/>
    <w:rsid w:val="003E1EE3"/>
    <w:rsid w:val="003E234F"/>
    <w:rsid w:val="003E37FD"/>
    <w:rsid w:val="003E3A0C"/>
    <w:rsid w:val="003E619F"/>
    <w:rsid w:val="003E764B"/>
    <w:rsid w:val="003F0947"/>
    <w:rsid w:val="003F1952"/>
    <w:rsid w:val="003F4AC2"/>
    <w:rsid w:val="003F4D93"/>
    <w:rsid w:val="003F52D5"/>
    <w:rsid w:val="003F5C31"/>
    <w:rsid w:val="004039D2"/>
    <w:rsid w:val="00405EAD"/>
    <w:rsid w:val="00406154"/>
    <w:rsid w:val="00406C49"/>
    <w:rsid w:val="004074C5"/>
    <w:rsid w:val="00407B63"/>
    <w:rsid w:val="004108CF"/>
    <w:rsid w:val="00410F77"/>
    <w:rsid w:val="00411963"/>
    <w:rsid w:val="00413ABF"/>
    <w:rsid w:val="00413CDD"/>
    <w:rsid w:val="00415BF6"/>
    <w:rsid w:val="00416F8C"/>
    <w:rsid w:val="00421DC0"/>
    <w:rsid w:val="00422BF1"/>
    <w:rsid w:val="0042650D"/>
    <w:rsid w:val="0043051E"/>
    <w:rsid w:val="0043185E"/>
    <w:rsid w:val="00431F5A"/>
    <w:rsid w:val="00433AE9"/>
    <w:rsid w:val="004345BB"/>
    <w:rsid w:val="00435C6F"/>
    <w:rsid w:val="004374A2"/>
    <w:rsid w:val="00441721"/>
    <w:rsid w:val="004425F3"/>
    <w:rsid w:val="00443117"/>
    <w:rsid w:val="004443C6"/>
    <w:rsid w:val="00444FF0"/>
    <w:rsid w:val="00445BFC"/>
    <w:rsid w:val="00450EFA"/>
    <w:rsid w:val="00454420"/>
    <w:rsid w:val="004558A3"/>
    <w:rsid w:val="0045646B"/>
    <w:rsid w:val="00461737"/>
    <w:rsid w:val="004659EC"/>
    <w:rsid w:val="00467A87"/>
    <w:rsid w:val="0047034C"/>
    <w:rsid w:val="00470A94"/>
    <w:rsid w:val="00472410"/>
    <w:rsid w:val="0047495A"/>
    <w:rsid w:val="00475FAA"/>
    <w:rsid w:val="00476E7C"/>
    <w:rsid w:val="00477F73"/>
    <w:rsid w:val="00483BB1"/>
    <w:rsid w:val="00485DC6"/>
    <w:rsid w:val="004866D5"/>
    <w:rsid w:val="00487D9D"/>
    <w:rsid w:val="00490B39"/>
    <w:rsid w:val="00491A08"/>
    <w:rsid w:val="0049230D"/>
    <w:rsid w:val="0049280A"/>
    <w:rsid w:val="00493645"/>
    <w:rsid w:val="00493A42"/>
    <w:rsid w:val="00494277"/>
    <w:rsid w:val="00495EA4"/>
    <w:rsid w:val="00497EEE"/>
    <w:rsid w:val="004A098E"/>
    <w:rsid w:val="004A1133"/>
    <w:rsid w:val="004A4EFD"/>
    <w:rsid w:val="004A5F57"/>
    <w:rsid w:val="004A6476"/>
    <w:rsid w:val="004B3B82"/>
    <w:rsid w:val="004B56A1"/>
    <w:rsid w:val="004B7875"/>
    <w:rsid w:val="004C05ED"/>
    <w:rsid w:val="004C0F59"/>
    <w:rsid w:val="004C2CA0"/>
    <w:rsid w:val="004C4A26"/>
    <w:rsid w:val="004D01CC"/>
    <w:rsid w:val="004D0D21"/>
    <w:rsid w:val="004D2BAD"/>
    <w:rsid w:val="004D2E17"/>
    <w:rsid w:val="004D4A30"/>
    <w:rsid w:val="004D6536"/>
    <w:rsid w:val="004D72DD"/>
    <w:rsid w:val="004E084A"/>
    <w:rsid w:val="004E0B05"/>
    <w:rsid w:val="004E4A3A"/>
    <w:rsid w:val="004E66AB"/>
    <w:rsid w:val="004E71B3"/>
    <w:rsid w:val="004F013F"/>
    <w:rsid w:val="004F2EC2"/>
    <w:rsid w:val="004F3DB1"/>
    <w:rsid w:val="004F660A"/>
    <w:rsid w:val="004F6FE0"/>
    <w:rsid w:val="004F7001"/>
    <w:rsid w:val="005003DA"/>
    <w:rsid w:val="0050058B"/>
    <w:rsid w:val="00501397"/>
    <w:rsid w:val="005046B5"/>
    <w:rsid w:val="00504A29"/>
    <w:rsid w:val="005054D5"/>
    <w:rsid w:val="00505AFD"/>
    <w:rsid w:val="00514590"/>
    <w:rsid w:val="00516BA6"/>
    <w:rsid w:val="005174F7"/>
    <w:rsid w:val="005177BB"/>
    <w:rsid w:val="0052344C"/>
    <w:rsid w:val="00523BD9"/>
    <w:rsid w:val="00524268"/>
    <w:rsid w:val="005244A0"/>
    <w:rsid w:val="0052583C"/>
    <w:rsid w:val="005261FB"/>
    <w:rsid w:val="005315BE"/>
    <w:rsid w:val="005316AC"/>
    <w:rsid w:val="005353B8"/>
    <w:rsid w:val="00536B8A"/>
    <w:rsid w:val="0053700A"/>
    <w:rsid w:val="005373C6"/>
    <w:rsid w:val="00541269"/>
    <w:rsid w:val="0054268F"/>
    <w:rsid w:val="005429E0"/>
    <w:rsid w:val="00543B7C"/>
    <w:rsid w:val="005442CD"/>
    <w:rsid w:val="005448A6"/>
    <w:rsid w:val="00546AD8"/>
    <w:rsid w:val="00547A4E"/>
    <w:rsid w:val="005510A0"/>
    <w:rsid w:val="005546AF"/>
    <w:rsid w:val="0055579F"/>
    <w:rsid w:val="0056000A"/>
    <w:rsid w:val="0056299B"/>
    <w:rsid w:val="00562D65"/>
    <w:rsid w:val="00563071"/>
    <w:rsid w:val="00563BB3"/>
    <w:rsid w:val="00571469"/>
    <w:rsid w:val="00573BCB"/>
    <w:rsid w:val="00574020"/>
    <w:rsid w:val="005746C5"/>
    <w:rsid w:val="005755EC"/>
    <w:rsid w:val="0057566F"/>
    <w:rsid w:val="00576898"/>
    <w:rsid w:val="00576A5B"/>
    <w:rsid w:val="00576C1C"/>
    <w:rsid w:val="005841E2"/>
    <w:rsid w:val="00590995"/>
    <w:rsid w:val="00591498"/>
    <w:rsid w:val="00592D31"/>
    <w:rsid w:val="005937D7"/>
    <w:rsid w:val="00594359"/>
    <w:rsid w:val="00596B2B"/>
    <w:rsid w:val="00597226"/>
    <w:rsid w:val="0059785C"/>
    <w:rsid w:val="005A08CF"/>
    <w:rsid w:val="005A22D8"/>
    <w:rsid w:val="005A388F"/>
    <w:rsid w:val="005A4AE8"/>
    <w:rsid w:val="005A5264"/>
    <w:rsid w:val="005A5EA7"/>
    <w:rsid w:val="005A762C"/>
    <w:rsid w:val="005B0B0E"/>
    <w:rsid w:val="005B2667"/>
    <w:rsid w:val="005B2669"/>
    <w:rsid w:val="005B36F2"/>
    <w:rsid w:val="005B40B2"/>
    <w:rsid w:val="005B43A8"/>
    <w:rsid w:val="005B7CD6"/>
    <w:rsid w:val="005C4A1A"/>
    <w:rsid w:val="005C4B58"/>
    <w:rsid w:val="005C5A75"/>
    <w:rsid w:val="005D306C"/>
    <w:rsid w:val="005D5FF4"/>
    <w:rsid w:val="005E39D0"/>
    <w:rsid w:val="005E3FB2"/>
    <w:rsid w:val="005E4550"/>
    <w:rsid w:val="005E4AC0"/>
    <w:rsid w:val="005E502F"/>
    <w:rsid w:val="005E54C0"/>
    <w:rsid w:val="005E6781"/>
    <w:rsid w:val="005E6A4A"/>
    <w:rsid w:val="005F1791"/>
    <w:rsid w:val="005F1D0A"/>
    <w:rsid w:val="005F3C8A"/>
    <w:rsid w:val="005F69C7"/>
    <w:rsid w:val="005F7AC2"/>
    <w:rsid w:val="005F7B2B"/>
    <w:rsid w:val="00603A3F"/>
    <w:rsid w:val="006041F6"/>
    <w:rsid w:val="006072CA"/>
    <w:rsid w:val="00610293"/>
    <w:rsid w:val="00610782"/>
    <w:rsid w:val="00612690"/>
    <w:rsid w:val="00613802"/>
    <w:rsid w:val="006167C0"/>
    <w:rsid w:val="00616C2F"/>
    <w:rsid w:val="00617E39"/>
    <w:rsid w:val="006212C1"/>
    <w:rsid w:val="00622B56"/>
    <w:rsid w:val="00622B9E"/>
    <w:rsid w:val="00622CCD"/>
    <w:rsid w:val="00627893"/>
    <w:rsid w:val="0063068B"/>
    <w:rsid w:val="006309CB"/>
    <w:rsid w:val="00631C12"/>
    <w:rsid w:val="006330F9"/>
    <w:rsid w:val="0063690E"/>
    <w:rsid w:val="006369F2"/>
    <w:rsid w:val="00645DDC"/>
    <w:rsid w:val="0064602B"/>
    <w:rsid w:val="0065035E"/>
    <w:rsid w:val="00651383"/>
    <w:rsid w:val="006513DC"/>
    <w:rsid w:val="00653387"/>
    <w:rsid w:val="00654A65"/>
    <w:rsid w:val="0065554F"/>
    <w:rsid w:val="006562A4"/>
    <w:rsid w:val="006566B0"/>
    <w:rsid w:val="00661037"/>
    <w:rsid w:val="00661899"/>
    <w:rsid w:val="00662E3A"/>
    <w:rsid w:val="00663910"/>
    <w:rsid w:val="0066464D"/>
    <w:rsid w:val="006674FD"/>
    <w:rsid w:val="00667EA0"/>
    <w:rsid w:val="00671359"/>
    <w:rsid w:val="00672347"/>
    <w:rsid w:val="00680019"/>
    <w:rsid w:val="006805C8"/>
    <w:rsid w:val="00683D6A"/>
    <w:rsid w:val="0068406E"/>
    <w:rsid w:val="00684634"/>
    <w:rsid w:val="00686E5E"/>
    <w:rsid w:val="00687B9F"/>
    <w:rsid w:val="0069213E"/>
    <w:rsid w:val="00693090"/>
    <w:rsid w:val="0069319E"/>
    <w:rsid w:val="006A02A5"/>
    <w:rsid w:val="006A131A"/>
    <w:rsid w:val="006A18B2"/>
    <w:rsid w:val="006A1F0E"/>
    <w:rsid w:val="006A2B5A"/>
    <w:rsid w:val="006A3DC5"/>
    <w:rsid w:val="006A431C"/>
    <w:rsid w:val="006A5C17"/>
    <w:rsid w:val="006A67E4"/>
    <w:rsid w:val="006A6E80"/>
    <w:rsid w:val="006A71BD"/>
    <w:rsid w:val="006B0ECC"/>
    <w:rsid w:val="006B1189"/>
    <w:rsid w:val="006B1E90"/>
    <w:rsid w:val="006B5CAF"/>
    <w:rsid w:val="006C0EE9"/>
    <w:rsid w:val="006C79ED"/>
    <w:rsid w:val="006D1259"/>
    <w:rsid w:val="006D23BF"/>
    <w:rsid w:val="006D2B8D"/>
    <w:rsid w:val="006D42A4"/>
    <w:rsid w:val="006D4A58"/>
    <w:rsid w:val="006D5AFA"/>
    <w:rsid w:val="006D6AAF"/>
    <w:rsid w:val="006E165F"/>
    <w:rsid w:val="006E30F6"/>
    <w:rsid w:val="006E3F6F"/>
    <w:rsid w:val="006E73DC"/>
    <w:rsid w:val="006E779A"/>
    <w:rsid w:val="006F3A2A"/>
    <w:rsid w:val="006F3D70"/>
    <w:rsid w:val="006F4463"/>
    <w:rsid w:val="006F5880"/>
    <w:rsid w:val="006F5BD6"/>
    <w:rsid w:val="006F7D6E"/>
    <w:rsid w:val="0070015C"/>
    <w:rsid w:val="00701E77"/>
    <w:rsid w:val="00701F00"/>
    <w:rsid w:val="00702EC9"/>
    <w:rsid w:val="0070420B"/>
    <w:rsid w:val="00704EC4"/>
    <w:rsid w:val="00705371"/>
    <w:rsid w:val="007077F7"/>
    <w:rsid w:val="00707F8F"/>
    <w:rsid w:val="00711CA0"/>
    <w:rsid w:val="00715072"/>
    <w:rsid w:val="007167C4"/>
    <w:rsid w:val="007170A7"/>
    <w:rsid w:val="00720A02"/>
    <w:rsid w:val="0072272E"/>
    <w:rsid w:val="00724862"/>
    <w:rsid w:val="007258D2"/>
    <w:rsid w:val="00727443"/>
    <w:rsid w:val="007313BE"/>
    <w:rsid w:val="007326B9"/>
    <w:rsid w:val="00732ECA"/>
    <w:rsid w:val="00733A74"/>
    <w:rsid w:val="00734B88"/>
    <w:rsid w:val="00735A51"/>
    <w:rsid w:val="00737819"/>
    <w:rsid w:val="00737C20"/>
    <w:rsid w:val="007426FF"/>
    <w:rsid w:val="007433A8"/>
    <w:rsid w:val="00743C41"/>
    <w:rsid w:val="00750760"/>
    <w:rsid w:val="0075404E"/>
    <w:rsid w:val="00754AF2"/>
    <w:rsid w:val="00754D95"/>
    <w:rsid w:val="0076068A"/>
    <w:rsid w:val="007614F0"/>
    <w:rsid w:val="00762517"/>
    <w:rsid w:val="007652C0"/>
    <w:rsid w:val="007672EA"/>
    <w:rsid w:val="007700E9"/>
    <w:rsid w:val="0077011C"/>
    <w:rsid w:val="00771299"/>
    <w:rsid w:val="0077255E"/>
    <w:rsid w:val="00773ACA"/>
    <w:rsid w:val="007741A8"/>
    <w:rsid w:val="007748A3"/>
    <w:rsid w:val="00774CCD"/>
    <w:rsid w:val="00775462"/>
    <w:rsid w:val="00775671"/>
    <w:rsid w:val="007766B1"/>
    <w:rsid w:val="00780EF7"/>
    <w:rsid w:val="007841C0"/>
    <w:rsid w:val="0078442D"/>
    <w:rsid w:val="00785985"/>
    <w:rsid w:val="007869DF"/>
    <w:rsid w:val="00787C41"/>
    <w:rsid w:val="00790743"/>
    <w:rsid w:val="00791549"/>
    <w:rsid w:val="00791795"/>
    <w:rsid w:val="007928DF"/>
    <w:rsid w:val="00794F87"/>
    <w:rsid w:val="00796745"/>
    <w:rsid w:val="007A083E"/>
    <w:rsid w:val="007A3C23"/>
    <w:rsid w:val="007A4A4C"/>
    <w:rsid w:val="007A63EE"/>
    <w:rsid w:val="007B1F08"/>
    <w:rsid w:val="007B2160"/>
    <w:rsid w:val="007B244E"/>
    <w:rsid w:val="007B5E3B"/>
    <w:rsid w:val="007B7D4B"/>
    <w:rsid w:val="007C26E6"/>
    <w:rsid w:val="007C43CE"/>
    <w:rsid w:val="007C67C0"/>
    <w:rsid w:val="007C6D04"/>
    <w:rsid w:val="007C78E0"/>
    <w:rsid w:val="007C78E1"/>
    <w:rsid w:val="007D1FC3"/>
    <w:rsid w:val="007D24A6"/>
    <w:rsid w:val="007D2F12"/>
    <w:rsid w:val="007D35B9"/>
    <w:rsid w:val="007D3B94"/>
    <w:rsid w:val="007D729E"/>
    <w:rsid w:val="007D76E9"/>
    <w:rsid w:val="007E130B"/>
    <w:rsid w:val="007E26B6"/>
    <w:rsid w:val="007E316C"/>
    <w:rsid w:val="007E4DD0"/>
    <w:rsid w:val="007E7DC3"/>
    <w:rsid w:val="007F06EA"/>
    <w:rsid w:val="007F22C6"/>
    <w:rsid w:val="007F4336"/>
    <w:rsid w:val="007F7031"/>
    <w:rsid w:val="00800B62"/>
    <w:rsid w:val="008015FB"/>
    <w:rsid w:val="00802660"/>
    <w:rsid w:val="0080293F"/>
    <w:rsid w:val="00802DBD"/>
    <w:rsid w:val="00805328"/>
    <w:rsid w:val="0080707A"/>
    <w:rsid w:val="00811DFD"/>
    <w:rsid w:val="008135AC"/>
    <w:rsid w:val="00813AF3"/>
    <w:rsid w:val="00813FE1"/>
    <w:rsid w:val="00823AF6"/>
    <w:rsid w:val="00832134"/>
    <w:rsid w:val="00832EF2"/>
    <w:rsid w:val="0083439B"/>
    <w:rsid w:val="00834BA5"/>
    <w:rsid w:val="00834C49"/>
    <w:rsid w:val="00835324"/>
    <w:rsid w:val="00845247"/>
    <w:rsid w:val="008452C5"/>
    <w:rsid w:val="0084548F"/>
    <w:rsid w:val="008471AC"/>
    <w:rsid w:val="0084772C"/>
    <w:rsid w:val="00847914"/>
    <w:rsid w:val="00847BFB"/>
    <w:rsid w:val="0085002D"/>
    <w:rsid w:val="008502B9"/>
    <w:rsid w:val="008513E6"/>
    <w:rsid w:val="008514F1"/>
    <w:rsid w:val="008555C6"/>
    <w:rsid w:val="008571A9"/>
    <w:rsid w:val="00860BBC"/>
    <w:rsid w:val="008610CD"/>
    <w:rsid w:val="0086398D"/>
    <w:rsid w:val="00865570"/>
    <w:rsid w:val="0086566B"/>
    <w:rsid w:val="00865CCD"/>
    <w:rsid w:val="008664C9"/>
    <w:rsid w:val="008706C3"/>
    <w:rsid w:val="00871615"/>
    <w:rsid w:val="0087222A"/>
    <w:rsid w:val="00874823"/>
    <w:rsid w:val="00874EE6"/>
    <w:rsid w:val="00875C62"/>
    <w:rsid w:val="00876A2A"/>
    <w:rsid w:val="00876F2E"/>
    <w:rsid w:val="00880CAA"/>
    <w:rsid w:val="008811A7"/>
    <w:rsid w:val="00882EBF"/>
    <w:rsid w:val="00884E6C"/>
    <w:rsid w:val="00886C97"/>
    <w:rsid w:val="008877E9"/>
    <w:rsid w:val="0089062D"/>
    <w:rsid w:val="00893F77"/>
    <w:rsid w:val="00894B4B"/>
    <w:rsid w:val="008A0501"/>
    <w:rsid w:val="008A381C"/>
    <w:rsid w:val="008A3D31"/>
    <w:rsid w:val="008A6375"/>
    <w:rsid w:val="008A7AA9"/>
    <w:rsid w:val="008B0232"/>
    <w:rsid w:val="008B060D"/>
    <w:rsid w:val="008B0BB2"/>
    <w:rsid w:val="008B15D4"/>
    <w:rsid w:val="008B46C3"/>
    <w:rsid w:val="008B4789"/>
    <w:rsid w:val="008B4B16"/>
    <w:rsid w:val="008B58DB"/>
    <w:rsid w:val="008C18AB"/>
    <w:rsid w:val="008C4877"/>
    <w:rsid w:val="008C4911"/>
    <w:rsid w:val="008C7183"/>
    <w:rsid w:val="008D0D3A"/>
    <w:rsid w:val="008D261D"/>
    <w:rsid w:val="008D41EC"/>
    <w:rsid w:val="008D7045"/>
    <w:rsid w:val="008E0419"/>
    <w:rsid w:val="008E33A0"/>
    <w:rsid w:val="008E43D0"/>
    <w:rsid w:val="008E4FF8"/>
    <w:rsid w:val="008E5AE9"/>
    <w:rsid w:val="008E7273"/>
    <w:rsid w:val="008E7ACA"/>
    <w:rsid w:val="008F286A"/>
    <w:rsid w:val="008F3905"/>
    <w:rsid w:val="008F607D"/>
    <w:rsid w:val="008F6F5E"/>
    <w:rsid w:val="009055E9"/>
    <w:rsid w:val="0091136B"/>
    <w:rsid w:val="009162D4"/>
    <w:rsid w:val="00916329"/>
    <w:rsid w:val="00916D2B"/>
    <w:rsid w:val="00921448"/>
    <w:rsid w:val="009216E6"/>
    <w:rsid w:val="00922DC4"/>
    <w:rsid w:val="00924459"/>
    <w:rsid w:val="0093037C"/>
    <w:rsid w:val="00931A26"/>
    <w:rsid w:val="00931B7B"/>
    <w:rsid w:val="00931E8E"/>
    <w:rsid w:val="00932CB9"/>
    <w:rsid w:val="00933572"/>
    <w:rsid w:val="00933830"/>
    <w:rsid w:val="00933C64"/>
    <w:rsid w:val="0093459C"/>
    <w:rsid w:val="009376F9"/>
    <w:rsid w:val="0093774E"/>
    <w:rsid w:val="009406B6"/>
    <w:rsid w:val="00943678"/>
    <w:rsid w:val="00943B2A"/>
    <w:rsid w:val="00943BD0"/>
    <w:rsid w:val="009445F5"/>
    <w:rsid w:val="009455D0"/>
    <w:rsid w:val="009507EA"/>
    <w:rsid w:val="009511F3"/>
    <w:rsid w:val="00951586"/>
    <w:rsid w:val="009534B4"/>
    <w:rsid w:val="00955AD9"/>
    <w:rsid w:val="00956D01"/>
    <w:rsid w:val="00960E33"/>
    <w:rsid w:val="0096178C"/>
    <w:rsid w:val="00963B66"/>
    <w:rsid w:val="009665EB"/>
    <w:rsid w:val="00966698"/>
    <w:rsid w:val="009677A3"/>
    <w:rsid w:val="00970381"/>
    <w:rsid w:val="009717C0"/>
    <w:rsid w:val="00971D79"/>
    <w:rsid w:val="00981507"/>
    <w:rsid w:val="00981662"/>
    <w:rsid w:val="0098211F"/>
    <w:rsid w:val="00983910"/>
    <w:rsid w:val="00985834"/>
    <w:rsid w:val="00987AED"/>
    <w:rsid w:val="00991BED"/>
    <w:rsid w:val="00995D49"/>
    <w:rsid w:val="00997150"/>
    <w:rsid w:val="00997E6F"/>
    <w:rsid w:val="009A10D3"/>
    <w:rsid w:val="009A41E9"/>
    <w:rsid w:val="009A45A7"/>
    <w:rsid w:val="009A5538"/>
    <w:rsid w:val="009A6D1C"/>
    <w:rsid w:val="009B1E26"/>
    <w:rsid w:val="009B20CC"/>
    <w:rsid w:val="009B3A71"/>
    <w:rsid w:val="009B3E2C"/>
    <w:rsid w:val="009C0780"/>
    <w:rsid w:val="009C1A55"/>
    <w:rsid w:val="009C27A9"/>
    <w:rsid w:val="009C2DD3"/>
    <w:rsid w:val="009C5EEC"/>
    <w:rsid w:val="009D1192"/>
    <w:rsid w:val="009D2523"/>
    <w:rsid w:val="009E2C8E"/>
    <w:rsid w:val="009E4A94"/>
    <w:rsid w:val="009E4AA4"/>
    <w:rsid w:val="009E514C"/>
    <w:rsid w:val="009E52FC"/>
    <w:rsid w:val="009E6234"/>
    <w:rsid w:val="009E6443"/>
    <w:rsid w:val="009E655B"/>
    <w:rsid w:val="009E7B4D"/>
    <w:rsid w:val="009F21B0"/>
    <w:rsid w:val="009F2E69"/>
    <w:rsid w:val="009F4D70"/>
    <w:rsid w:val="009F6736"/>
    <w:rsid w:val="009F6D67"/>
    <w:rsid w:val="009F6F68"/>
    <w:rsid w:val="009F74C1"/>
    <w:rsid w:val="00A00BE3"/>
    <w:rsid w:val="00A02F0F"/>
    <w:rsid w:val="00A042E4"/>
    <w:rsid w:val="00A054A1"/>
    <w:rsid w:val="00A061DD"/>
    <w:rsid w:val="00A10775"/>
    <w:rsid w:val="00A10C31"/>
    <w:rsid w:val="00A10D63"/>
    <w:rsid w:val="00A11C40"/>
    <w:rsid w:val="00A1491B"/>
    <w:rsid w:val="00A17A6E"/>
    <w:rsid w:val="00A21663"/>
    <w:rsid w:val="00A217D6"/>
    <w:rsid w:val="00A21C9F"/>
    <w:rsid w:val="00A21CAA"/>
    <w:rsid w:val="00A21FF0"/>
    <w:rsid w:val="00A226A7"/>
    <w:rsid w:val="00A22E49"/>
    <w:rsid w:val="00A23351"/>
    <w:rsid w:val="00A234A5"/>
    <w:rsid w:val="00A24078"/>
    <w:rsid w:val="00A2695D"/>
    <w:rsid w:val="00A3034E"/>
    <w:rsid w:val="00A305C4"/>
    <w:rsid w:val="00A32A64"/>
    <w:rsid w:val="00A34759"/>
    <w:rsid w:val="00A34D23"/>
    <w:rsid w:val="00A34D75"/>
    <w:rsid w:val="00A35BD9"/>
    <w:rsid w:val="00A35ED7"/>
    <w:rsid w:val="00A37934"/>
    <w:rsid w:val="00A412EA"/>
    <w:rsid w:val="00A44C95"/>
    <w:rsid w:val="00A44F38"/>
    <w:rsid w:val="00A465C7"/>
    <w:rsid w:val="00A470A3"/>
    <w:rsid w:val="00A51789"/>
    <w:rsid w:val="00A51DFA"/>
    <w:rsid w:val="00A54739"/>
    <w:rsid w:val="00A57DCF"/>
    <w:rsid w:val="00A63511"/>
    <w:rsid w:val="00A63A0D"/>
    <w:rsid w:val="00A640E3"/>
    <w:rsid w:val="00A664A6"/>
    <w:rsid w:val="00A66CF2"/>
    <w:rsid w:val="00A71F74"/>
    <w:rsid w:val="00A73B12"/>
    <w:rsid w:val="00A73C32"/>
    <w:rsid w:val="00A73CB7"/>
    <w:rsid w:val="00A75C34"/>
    <w:rsid w:val="00A801A8"/>
    <w:rsid w:val="00A83DA5"/>
    <w:rsid w:val="00A84434"/>
    <w:rsid w:val="00A8539C"/>
    <w:rsid w:val="00A85EB7"/>
    <w:rsid w:val="00A86D12"/>
    <w:rsid w:val="00A87A4D"/>
    <w:rsid w:val="00A9095E"/>
    <w:rsid w:val="00A90991"/>
    <w:rsid w:val="00A94818"/>
    <w:rsid w:val="00A95D2C"/>
    <w:rsid w:val="00AA073A"/>
    <w:rsid w:val="00AA1E05"/>
    <w:rsid w:val="00AA431C"/>
    <w:rsid w:val="00AA490C"/>
    <w:rsid w:val="00AA544A"/>
    <w:rsid w:val="00AA594C"/>
    <w:rsid w:val="00AA59D8"/>
    <w:rsid w:val="00AA77A1"/>
    <w:rsid w:val="00AB155D"/>
    <w:rsid w:val="00AB278F"/>
    <w:rsid w:val="00AB3110"/>
    <w:rsid w:val="00AB31E6"/>
    <w:rsid w:val="00AB7E3E"/>
    <w:rsid w:val="00AC257B"/>
    <w:rsid w:val="00AC2972"/>
    <w:rsid w:val="00AC36A4"/>
    <w:rsid w:val="00AC6F01"/>
    <w:rsid w:val="00AD0F1F"/>
    <w:rsid w:val="00AD1115"/>
    <w:rsid w:val="00AD1C38"/>
    <w:rsid w:val="00AD1E1A"/>
    <w:rsid w:val="00AD3A61"/>
    <w:rsid w:val="00AD4EC4"/>
    <w:rsid w:val="00AD6B5E"/>
    <w:rsid w:val="00AE09B9"/>
    <w:rsid w:val="00AE2394"/>
    <w:rsid w:val="00AE2CED"/>
    <w:rsid w:val="00AE6C5C"/>
    <w:rsid w:val="00AE7B02"/>
    <w:rsid w:val="00AE7C8B"/>
    <w:rsid w:val="00AF02AC"/>
    <w:rsid w:val="00AF1F4C"/>
    <w:rsid w:val="00AF2156"/>
    <w:rsid w:val="00AF265C"/>
    <w:rsid w:val="00AF36F6"/>
    <w:rsid w:val="00AF4479"/>
    <w:rsid w:val="00AF470E"/>
    <w:rsid w:val="00AF5B19"/>
    <w:rsid w:val="00AF738F"/>
    <w:rsid w:val="00B01770"/>
    <w:rsid w:val="00B021F5"/>
    <w:rsid w:val="00B02E05"/>
    <w:rsid w:val="00B03545"/>
    <w:rsid w:val="00B03641"/>
    <w:rsid w:val="00B136C3"/>
    <w:rsid w:val="00B14EE3"/>
    <w:rsid w:val="00B2257B"/>
    <w:rsid w:val="00B229A2"/>
    <w:rsid w:val="00B25660"/>
    <w:rsid w:val="00B3107B"/>
    <w:rsid w:val="00B31D6B"/>
    <w:rsid w:val="00B3380E"/>
    <w:rsid w:val="00B34CC2"/>
    <w:rsid w:val="00B355DA"/>
    <w:rsid w:val="00B42EC6"/>
    <w:rsid w:val="00B44017"/>
    <w:rsid w:val="00B46A8F"/>
    <w:rsid w:val="00B46B7E"/>
    <w:rsid w:val="00B47366"/>
    <w:rsid w:val="00B502B7"/>
    <w:rsid w:val="00B544E4"/>
    <w:rsid w:val="00B55AEB"/>
    <w:rsid w:val="00B63A32"/>
    <w:rsid w:val="00B63C89"/>
    <w:rsid w:val="00B64AA4"/>
    <w:rsid w:val="00B67F25"/>
    <w:rsid w:val="00B7458D"/>
    <w:rsid w:val="00B745E9"/>
    <w:rsid w:val="00B74C44"/>
    <w:rsid w:val="00B77EE1"/>
    <w:rsid w:val="00B842CA"/>
    <w:rsid w:val="00B846C8"/>
    <w:rsid w:val="00B91AF1"/>
    <w:rsid w:val="00B92C0B"/>
    <w:rsid w:val="00B939C6"/>
    <w:rsid w:val="00B94C71"/>
    <w:rsid w:val="00B94CD1"/>
    <w:rsid w:val="00B9685C"/>
    <w:rsid w:val="00B96A7F"/>
    <w:rsid w:val="00BA4242"/>
    <w:rsid w:val="00BA519C"/>
    <w:rsid w:val="00BB5B02"/>
    <w:rsid w:val="00BC04F6"/>
    <w:rsid w:val="00BC1858"/>
    <w:rsid w:val="00BC1CCD"/>
    <w:rsid w:val="00BC335D"/>
    <w:rsid w:val="00BC341A"/>
    <w:rsid w:val="00BC7C03"/>
    <w:rsid w:val="00BD15AB"/>
    <w:rsid w:val="00BD2425"/>
    <w:rsid w:val="00BD2B59"/>
    <w:rsid w:val="00BD54C6"/>
    <w:rsid w:val="00BD5E4C"/>
    <w:rsid w:val="00BE0844"/>
    <w:rsid w:val="00BE1AF6"/>
    <w:rsid w:val="00BE502E"/>
    <w:rsid w:val="00BE5883"/>
    <w:rsid w:val="00BE5DD0"/>
    <w:rsid w:val="00BE6974"/>
    <w:rsid w:val="00BF0966"/>
    <w:rsid w:val="00BF4150"/>
    <w:rsid w:val="00BF4A65"/>
    <w:rsid w:val="00C0002A"/>
    <w:rsid w:val="00C02C03"/>
    <w:rsid w:val="00C03682"/>
    <w:rsid w:val="00C045D0"/>
    <w:rsid w:val="00C051AF"/>
    <w:rsid w:val="00C07A3B"/>
    <w:rsid w:val="00C10F12"/>
    <w:rsid w:val="00C12A43"/>
    <w:rsid w:val="00C13E68"/>
    <w:rsid w:val="00C219EA"/>
    <w:rsid w:val="00C21A16"/>
    <w:rsid w:val="00C225CF"/>
    <w:rsid w:val="00C226C5"/>
    <w:rsid w:val="00C22AD0"/>
    <w:rsid w:val="00C24FB0"/>
    <w:rsid w:val="00C25717"/>
    <w:rsid w:val="00C27443"/>
    <w:rsid w:val="00C30947"/>
    <w:rsid w:val="00C312F0"/>
    <w:rsid w:val="00C33B52"/>
    <w:rsid w:val="00C369CE"/>
    <w:rsid w:val="00C377CE"/>
    <w:rsid w:val="00C37F8A"/>
    <w:rsid w:val="00C40022"/>
    <w:rsid w:val="00C4096F"/>
    <w:rsid w:val="00C45B33"/>
    <w:rsid w:val="00C4664E"/>
    <w:rsid w:val="00C50C68"/>
    <w:rsid w:val="00C51401"/>
    <w:rsid w:val="00C54A32"/>
    <w:rsid w:val="00C55D76"/>
    <w:rsid w:val="00C55E3D"/>
    <w:rsid w:val="00C5778A"/>
    <w:rsid w:val="00C57978"/>
    <w:rsid w:val="00C635AD"/>
    <w:rsid w:val="00C67E9D"/>
    <w:rsid w:val="00C70C2D"/>
    <w:rsid w:val="00C726CE"/>
    <w:rsid w:val="00C72B28"/>
    <w:rsid w:val="00C74EE5"/>
    <w:rsid w:val="00C760D2"/>
    <w:rsid w:val="00C76191"/>
    <w:rsid w:val="00C8045D"/>
    <w:rsid w:val="00C81308"/>
    <w:rsid w:val="00C82845"/>
    <w:rsid w:val="00C92239"/>
    <w:rsid w:val="00C92F01"/>
    <w:rsid w:val="00C955A2"/>
    <w:rsid w:val="00CA1C68"/>
    <w:rsid w:val="00CA444B"/>
    <w:rsid w:val="00CA710E"/>
    <w:rsid w:val="00CA7D05"/>
    <w:rsid w:val="00CB11A2"/>
    <w:rsid w:val="00CB573F"/>
    <w:rsid w:val="00CB7FAB"/>
    <w:rsid w:val="00CC130E"/>
    <w:rsid w:val="00CC279C"/>
    <w:rsid w:val="00CC2D65"/>
    <w:rsid w:val="00CC3F7B"/>
    <w:rsid w:val="00CC4ADD"/>
    <w:rsid w:val="00CC7B03"/>
    <w:rsid w:val="00CD280C"/>
    <w:rsid w:val="00CD2D4C"/>
    <w:rsid w:val="00CD493A"/>
    <w:rsid w:val="00CD4DF0"/>
    <w:rsid w:val="00CE0747"/>
    <w:rsid w:val="00CE1EFD"/>
    <w:rsid w:val="00CE23BE"/>
    <w:rsid w:val="00CE4CA5"/>
    <w:rsid w:val="00CE5CA1"/>
    <w:rsid w:val="00CE62D9"/>
    <w:rsid w:val="00CE6A31"/>
    <w:rsid w:val="00CF0B31"/>
    <w:rsid w:val="00CF32AB"/>
    <w:rsid w:val="00CF4CD6"/>
    <w:rsid w:val="00D041F5"/>
    <w:rsid w:val="00D04D5B"/>
    <w:rsid w:val="00D058EF"/>
    <w:rsid w:val="00D11C79"/>
    <w:rsid w:val="00D14DD6"/>
    <w:rsid w:val="00D155BA"/>
    <w:rsid w:val="00D22202"/>
    <w:rsid w:val="00D225AC"/>
    <w:rsid w:val="00D25397"/>
    <w:rsid w:val="00D3510B"/>
    <w:rsid w:val="00D36416"/>
    <w:rsid w:val="00D41743"/>
    <w:rsid w:val="00D43D49"/>
    <w:rsid w:val="00D43E6E"/>
    <w:rsid w:val="00D50A5B"/>
    <w:rsid w:val="00D511A5"/>
    <w:rsid w:val="00D53786"/>
    <w:rsid w:val="00D577A9"/>
    <w:rsid w:val="00D57988"/>
    <w:rsid w:val="00D57A9A"/>
    <w:rsid w:val="00D63C18"/>
    <w:rsid w:val="00D64285"/>
    <w:rsid w:val="00D66489"/>
    <w:rsid w:val="00D71838"/>
    <w:rsid w:val="00D72341"/>
    <w:rsid w:val="00D730F0"/>
    <w:rsid w:val="00D731DD"/>
    <w:rsid w:val="00D74245"/>
    <w:rsid w:val="00D75863"/>
    <w:rsid w:val="00D75FD7"/>
    <w:rsid w:val="00D76349"/>
    <w:rsid w:val="00D77962"/>
    <w:rsid w:val="00D801A1"/>
    <w:rsid w:val="00D8385A"/>
    <w:rsid w:val="00D85A49"/>
    <w:rsid w:val="00D874A6"/>
    <w:rsid w:val="00D91405"/>
    <w:rsid w:val="00D9296F"/>
    <w:rsid w:val="00D92F39"/>
    <w:rsid w:val="00D93E50"/>
    <w:rsid w:val="00D96191"/>
    <w:rsid w:val="00DA0C02"/>
    <w:rsid w:val="00DA1E93"/>
    <w:rsid w:val="00DA3AD9"/>
    <w:rsid w:val="00DA66ED"/>
    <w:rsid w:val="00DB0318"/>
    <w:rsid w:val="00DB0B0C"/>
    <w:rsid w:val="00DB1B00"/>
    <w:rsid w:val="00DB1C06"/>
    <w:rsid w:val="00DB21EA"/>
    <w:rsid w:val="00DB290F"/>
    <w:rsid w:val="00DB342E"/>
    <w:rsid w:val="00DB4365"/>
    <w:rsid w:val="00DB5251"/>
    <w:rsid w:val="00DB5AFA"/>
    <w:rsid w:val="00DB5C47"/>
    <w:rsid w:val="00DC08C8"/>
    <w:rsid w:val="00DC16BE"/>
    <w:rsid w:val="00DC31B5"/>
    <w:rsid w:val="00DC4C75"/>
    <w:rsid w:val="00DC5399"/>
    <w:rsid w:val="00DC690A"/>
    <w:rsid w:val="00DC74D7"/>
    <w:rsid w:val="00DD0984"/>
    <w:rsid w:val="00DD5AF4"/>
    <w:rsid w:val="00DD5C89"/>
    <w:rsid w:val="00DD5FCC"/>
    <w:rsid w:val="00DD73E3"/>
    <w:rsid w:val="00DD76CA"/>
    <w:rsid w:val="00DE378E"/>
    <w:rsid w:val="00DE3C6D"/>
    <w:rsid w:val="00DE4F93"/>
    <w:rsid w:val="00DF21DB"/>
    <w:rsid w:val="00DF403D"/>
    <w:rsid w:val="00DF4E33"/>
    <w:rsid w:val="00DF5144"/>
    <w:rsid w:val="00DF6144"/>
    <w:rsid w:val="00DF6290"/>
    <w:rsid w:val="00DF678A"/>
    <w:rsid w:val="00DF7A4D"/>
    <w:rsid w:val="00E037E2"/>
    <w:rsid w:val="00E0430D"/>
    <w:rsid w:val="00E0495D"/>
    <w:rsid w:val="00E05473"/>
    <w:rsid w:val="00E122B7"/>
    <w:rsid w:val="00E207CA"/>
    <w:rsid w:val="00E21BD4"/>
    <w:rsid w:val="00E22939"/>
    <w:rsid w:val="00E23412"/>
    <w:rsid w:val="00E2483E"/>
    <w:rsid w:val="00E24EF7"/>
    <w:rsid w:val="00E27DFF"/>
    <w:rsid w:val="00E3068A"/>
    <w:rsid w:val="00E31642"/>
    <w:rsid w:val="00E321FB"/>
    <w:rsid w:val="00E3733A"/>
    <w:rsid w:val="00E41114"/>
    <w:rsid w:val="00E41ABB"/>
    <w:rsid w:val="00E41BB4"/>
    <w:rsid w:val="00E4290B"/>
    <w:rsid w:val="00E431CE"/>
    <w:rsid w:val="00E45189"/>
    <w:rsid w:val="00E47FA0"/>
    <w:rsid w:val="00E5001E"/>
    <w:rsid w:val="00E50269"/>
    <w:rsid w:val="00E513DF"/>
    <w:rsid w:val="00E53F53"/>
    <w:rsid w:val="00E5551A"/>
    <w:rsid w:val="00E568F9"/>
    <w:rsid w:val="00E57DE4"/>
    <w:rsid w:val="00E57ED2"/>
    <w:rsid w:val="00E600DA"/>
    <w:rsid w:val="00E60896"/>
    <w:rsid w:val="00E60D97"/>
    <w:rsid w:val="00E61FFA"/>
    <w:rsid w:val="00E639FC"/>
    <w:rsid w:val="00E64742"/>
    <w:rsid w:val="00E66424"/>
    <w:rsid w:val="00E73EC7"/>
    <w:rsid w:val="00E73EE1"/>
    <w:rsid w:val="00E74348"/>
    <w:rsid w:val="00E750E0"/>
    <w:rsid w:val="00E80335"/>
    <w:rsid w:val="00E80B62"/>
    <w:rsid w:val="00E8103D"/>
    <w:rsid w:val="00E81664"/>
    <w:rsid w:val="00E82745"/>
    <w:rsid w:val="00E91137"/>
    <w:rsid w:val="00E91364"/>
    <w:rsid w:val="00E92D37"/>
    <w:rsid w:val="00E957FF"/>
    <w:rsid w:val="00E96F00"/>
    <w:rsid w:val="00E97171"/>
    <w:rsid w:val="00E971F2"/>
    <w:rsid w:val="00EA1499"/>
    <w:rsid w:val="00EA6A96"/>
    <w:rsid w:val="00EA6AFF"/>
    <w:rsid w:val="00EB1123"/>
    <w:rsid w:val="00EB1AFF"/>
    <w:rsid w:val="00EB3218"/>
    <w:rsid w:val="00EB3690"/>
    <w:rsid w:val="00EB57FA"/>
    <w:rsid w:val="00EB61EA"/>
    <w:rsid w:val="00EC22D9"/>
    <w:rsid w:val="00EC5C73"/>
    <w:rsid w:val="00EC6652"/>
    <w:rsid w:val="00EC7555"/>
    <w:rsid w:val="00EC77BB"/>
    <w:rsid w:val="00ED18E5"/>
    <w:rsid w:val="00ED1EC0"/>
    <w:rsid w:val="00ED24A8"/>
    <w:rsid w:val="00ED5ADF"/>
    <w:rsid w:val="00ED7BFF"/>
    <w:rsid w:val="00EE004A"/>
    <w:rsid w:val="00EE0801"/>
    <w:rsid w:val="00EE0CF2"/>
    <w:rsid w:val="00EE3062"/>
    <w:rsid w:val="00EE5AAA"/>
    <w:rsid w:val="00EE7E82"/>
    <w:rsid w:val="00EF1772"/>
    <w:rsid w:val="00EF5658"/>
    <w:rsid w:val="00EF649C"/>
    <w:rsid w:val="00EF6DA2"/>
    <w:rsid w:val="00EF72B4"/>
    <w:rsid w:val="00EF7AAC"/>
    <w:rsid w:val="00F01C00"/>
    <w:rsid w:val="00F02853"/>
    <w:rsid w:val="00F06FE9"/>
    <w:rsid w:val="00F10EB8"/>
    <w:rsid w:val="00F11B63"/>
    <w:rsid w:val="00F13C4D"/>
    <w:rsid w:val="00F13C79"/>
    <w:rsid w:val="00F14599"/>
    <w:rsid w:val="00F14B95"/>
    <w:rsid w:val="00F14D37"/>
    <w:rsid w:val="00F16072"/>
    <w:rsid w:val="00F16101"/>
    <w:rsid w:val="00F1736A"/>
    <w:rsid w:val="00F215C1"/>
    <w:rsid w:val="00F22BFE"/>
    <w:rsid w:val="00F230BE"/>
    <w:rsid w:val="00F23EA0"/>
    <w:rsid w:val="00F25185"/>
    <w:rsid w:val="00F25ECD"/>
    <w:rsid w:val="00F26E01"/>
    <w:rsid w:val="00F27565"/>
    <w:rsid w:val="00F30005"/>
    <w:rsid w:val="00F3038D"/>
    <w:rsid w:val="00F30D68"/>
    <w:rsid w:val="00F37A09"/>
    <w:rsid w:val="00F40433"/>
    <w:rsid w:val="00F41E53"/>
    <w:rsid w:val="00F4242A"/>
    <w:rsid w:val="00F43C09"/>
    <w:rsid w:val="00F44AED"/>
    <w:rsid w:val="00F45D40"/>
    <w:rsid w:val="00F46673"/>
    <w:rsid w:val="00F520F3"/>
    <w:rsid w:val="00F541E9"/>
    <w:rsid w:val="00F5457E"/>
    <w:rsid w:val="00F545C2"/>
    <w:rsid w:val="00F602A6"/>
    <w:rsid w:val="00F62E93"/>
    <w:rsid w:val="00F6626C"/>
    <w:rsid w:val="00F702AD"/>
    <w:rsid w:val="00F72B70"/>
    <w:rsid w:val="00F72FF6"/>
    <w:rsid w:val="00F73DBC"/>
    <w:rsid w:val="00F81543"/>
    <w:rsid w:val="00F8323C"/>
    <w:rsid w:val="00F84CE5"/>
    <w:rsid w:val="00F854A3"/>
    <w:rsid w:val="00F90D5C"/>
    <w:rsid w:val="00F912DE"/>
    <w:rsid w:val="00F91333"/>
    <w:rsid w:val="00F94160"/>
    <w:rsid w:val="00F94AC8"/>
    <w:rsid w:val="00F94ACD"/>
    <w:rsid w:val="00F953BA"/>
    <w:rsid w:val="00F95923"/>
    <w:rsid w:val="00F971A2"/>
    <w:rsid w:val="00FA01A0"/>
    <w:rsid w:val="00FA03F8"/>
    <w:rsid w:val="00FA09D2"/>
    <w:rsid w:val="00FA1346"/>
    <w:rsid w:val="00FA3FF2"/>
    <w:rsid w:val="00FA54C9"/>
    <w:rsid w:val="00FA6674"/>
    <w:rsid w:val="00FA690F"/>
    <w:rsid w:val="00FB039A"/>
    <w:rsid w:val="00FB06D6"/>
    <w:rsid w:val="00FB0BB2"/>
    <w:rsid w:val="00FB16A6"/>
    <w:rsid w:val="00FB273C"/>
    <w:rsid w:val="00FB2EFB"/>
    <w:rsid w:val="00FB549B"/>
    <w:rsid w:val="00FB65D0"/>
    <w:rsid w:val="00FB691E"/>
    <w:rsid w:val="00FC36B4"/>
    <w:rsid w:val="00FC4025"/>
    <w:rsid w:val="00FC47B9"/>
    <w:rsid w:val="00FC6596"/>
    <w:rsid w:val="00FC7940"/>
    <w:rsid w:val="00FD140F"/>
    <w:rsid w:val="00FD19C1"/>
    <w:rsid w:val="00FD2117"/>
    <w:rsid w:val="00FD2804"/>
    <w:rsid w:val="00FD2EC9"/>
    <w:rsid w:val="00FE05C0"/>
    <w:rsid w:val="00FE1797"/>
    <w:rsid w:val="00FE23B8"/>
    <w:rsid w:val="00FE3580"/>
    <w:rsid w:val="00FE3E47"/>
    <w:rsid w:val="00FE4416"/>
    <w:rsid w:val="00FE7EF5"/>
    <w:rsid w:val="00FF05C8"/>
    <w:rsid w:val="00FF0C81"/>
    <w:rsid w:val="00FF14FF"/>
    <w:rsid w:val="00FF16F0"/>
    <w:rsid w:val="00FF3C59"/>
    <w:rsid w:val="00FF4080"/>
    <w:rsid w:val="00FF4194"/>
    <w:rsid w:val="00FF433C"/>
    <w:rsid w:val="00FF43F9"/>
    <w:rsid w:val="00FF4F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C652B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annotation reference"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s-ES" w:eastAsia="es-ES"/>
    </w:rPr>
  </w:style>
  <w:style w:type="paragraph" w:styleId="Ttulo2">
    <w:name w:val="heading 2"/>
    <w:basedOn w:val="Normal"/>
    <w:next w:val="Normal"/>
    <w:link w:val="Ttulo2Car"/>
    <w:uiPriority w:val="99"/>
    <w:qFormat/>
    <w:rsid w:val="002241E3"/>
    <w:pPr>
      <w:keepNext/>
      <w:spacing w:before="240" w:after="60"/>
      <w:outlineLvl w:val="1"/>
    </w:pPr>
    <w:rPr>
      <w:rFonts w:ascii="Arial" w:hAnsi="Arial" w:cs="Arial"/>
      <w:b/>
      <w:bCs/>
      <w:i/>
      <w:iCs/>
      <w:sz w:val="28"/>
      <w:szCs w:val="28"/>
    </w:rPr>
  </w:style>
  <w:style w:type="paragraph" w:styleId="Ttulo9">
    <w:name w:val="heading 9"/>
    <w:basedOn w:val="Normal"/>
    <w:next w:val="Normal"/>
    <w:link w:val="Ttulo9Car"/>
    <w:uiPriority w:val="9"/>
    <w:semiHidden/>
    <w:unhideWhenUsed/>
    <w:qFormat/>
    <w:rsid w:val="009665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paragraph" w:styleId="Encabezado">
    <w:name w:val="header"/>
    <w:basedOn w:val="Normal"/>
    <w:link w:val="EncabezadoCar"/>
    <w:uiPriority w:val="99"/>
    <w:rsid w:val="008514F1"/>
    <w:pPr>
      <w:tabs>
        <w:tab w:val="center" w:pos="4252"/>
        <w:tab w:val="right" w:pos="8504"/>
      </w:tabs>
    </w:pPr>
  </w:style>
  <w:style w:type="character" w:customStyle="1" w:styleId="EncabezadoCar">
    <w:name w:val="Encabezado Car"/>
    <w:basedOn w:val="Fuentedeprrafopredeter"/>
    <w:link w:val="Encabezado"/>
    <w:uiPriority w:val="99"/>
    <w:semiHidden/>
    <w:locked/>
    <w:rPr>
      <w:rFonts w:cs="Times New Roman"/>
      <w:sz w:val="24"/>
      <w:szCs w:val="24"/>
    </w:rPr>
  </w:style>
  <w:style w:type="paragraph" w:customStyle="1" w:styleId="TtuloArtculo">
    <w:name w:val="Título Artículo"/>
    <w:next w:val="Normal"/>
    <w:autoRedefine/>
    <w:uiPriority w:val="99"/>
    <w:rsid w:val="00F8323C"/>
    <w:pPr>
      <w:spacing w:before="120" w:after="120" w:line="240" w:lineRule="auto"/>
      <w:jc w:val="center"/>
    </w:pPr>
    <w:rPr>
      <w:b/>
      <w:bCs/>
      <w:sz w:val="28"/>
      <w:szCs w:val="28"/>
      <w:lang w:val="es-ES" w:eastAsia="es-ES"/>
    </w:rPr>
  </w:style>
  <w:style w:type="paragraph" w:customStyle="1" w:styleId="Resumen">
    <w:name w:val="Resumen"/>
    <w:basedOn w:val="Normal"/>
    <w:next w:val="Normal"/>
    <w:autoRedefine/>
    <w:uiPriority w:val="99"/>
    <w:rsid w:val="006330F9"/>
    <w:pPr>
      <w:spacing w:after="120"/>
      <w:jc w:val="both"/>
    </w:pPr>
    <w:rPr>
      <w:sz w:val="20"/>
      <w:szCs w:val="20"/>
    </w:rPr>
  </w:style>
  <w:style w:type="paragraph" w:customStyle="1" w:styleId="TextoAfiliacin">
    <w:name w:val="Texto Afiliación"/>
    <w:basedOn w:val="Textonotapie"/>
    <w:uiPriority w:val="99"/>
    <w:rsid w:val="005316AC"/>
    <w:pPr>
      <w:jc w:val="both"/>
    </w:pPr>
    <w:rPr>
      <w:sz w:val="18"/>
      <w:szCs w:val="18"/>
    </w:rPr>
  </w:style>
  <w:style w:type="paragraph" w:customStyle="1" w:styleId="Introduccin">
    <w:name w:val="Introducción"/>
    <w:basedOn w:val="Normal"/>
    <w:link w:val="IntroduccinCar"/>
    <w:autoRedefine/>
    <w:uiPriority w:val="99"/>
    <w:rsid w:val="00F40433"/>
    <w:pPr>
      <w:spacing w:before="240" w:after="120" w:line="220" w:lineRule="exact"/>
    </w:pPr>
    <w:rPr>
      <w:b/>
      <w:bCs/>
    </w:rPr>
  </w:style>
  <w:style w:type="character" w:customStyle="1" w:styleId="IntroduccinCar">
    <w:name w:val="Introducción Car"/>
    <w:basedOn w:val="Fuentedeprrafopredeter"/>
    <w:link w:val="Introduccin"/>
    <w:uiPriority w:val="99"/>
    <w:locked/>
    <w:rsid w:val="00F40433"/>
    <w:rPr>
      <w:rFonts w:cs="Times New Roman"/>
      <w:b/>
      <w:bCs/>
      <w:sz w:val="24"/>
      <w:szCs w:val="24"/>
      <w:lang w:val="es-ES" w:eastAsia="es-ES"/>
    </w:rPr>
  </w:style>
  <w:style w:type="paragraph" w:customStyle="1" w:styleId="Texto">
    <w:name w:val="Texto"/>
    <w:basedOn w:val="Normal"/>
    <w:link w:val="TextoCar"/>
    <w:autoRedefine/>
    <w:uiPriority w:val="99"/>
    <w:rsid w:val="00DF678A"/>
    <w:pPr>
      <w:spacing w:after="120"/>
      <w:ind w:firstLine="284"/>
      <w:jc w:val="both"/>
    </w:pPr>
    <w:rPr>
      <w:spacing w:val="-4"/>
      <w:sz w:val="20"/>
      <w:szCs w:val="20"/>
    </w:rPr>
  </w:style>
  <w:style w:type="paragraph" w:customStyle="1" w:styleId="Esquema">
    <w:name w:val="Esquema"/>
    <w:basedOn w:val="Normal"/>
    <w:autoRedefine/>
    <w:uiPriority w:val="99"/>
    <w:rsid w:val="00F8323C"/>
    <w:pPr>
      <w:spacing w:after="120"/>
      <w:jc w:val="center"/>
    </w:pPr>
    <w:rPr>
      <w:rFonts w:ascii="Arial" w:hAnsi="Arial" w:cs="Arial"/>
      <w:color w:val="FF0000"/>
      <w:sz w:val="18"/>
      <w:szCs w:val="18"/>
    </w:rPr>
  </w:style>
  <w:style w:type="paragraph" w:customStyle="1" w:styleId="LeyendaEsquema">
    <w:name w:val="Leyenda Esquema"/>
    <w:basedOn w:val="Normal"/>
    <w:autoRedefine/>
    <w:uiPriority w:val="99"/>
    <w:rsid w:val="00F8323C"/>
    <w:pPr>
      <w:spacing w:before="120" w:after="240"/>
      <w:jc w:val="both"/>
    </w:pPr>
    <w:rPr>
      <w:sz w:val="16"/>
      <w:szCs w:val="16"/>
    </w:rPr>
  </w:style>
  <w:style w:type="paragraph" w:customStyle="1" w:styleId="PrimerTtulo">
    <w:name w:val="Primer Título"/>
    <w:basedOn w:val="Normal"/>
    <w:autoRedefine/>
    <w:uiPriority w:val="99"/>
    <w:rsid w:val="00F40433"/>
    <w:pPr>
      <w:spacing w:before="240" w:after="120" w:line="220" w:lineRule="exact"/>
      <w:jc w:val="both"/>
    </w:pPr>
    <w:rPr>
      <w:b/>
      <w:bCs/>
      <w:color w:val="000000"/>
    </w:rPr>
  </w:style>
  <w:style w:type="paragraph" w:customStyle="1" w:styleId="CabezeraTabla">
    <w:name w:val="Cabezera Tabla"/>
    <w:basedOn w:val="Normal"/>
    <w:autoRedefine/>
    <w:uiPriority w:val="99"/>
    <w:rsid w:val="00153A91"/>
    <w:pPr>
      <w:spacing w:before="120" w:after="120" w:line="200" w:lineRule="exact"/>
      <w:jc w:val="center"/>
    </w:pPr>
    <w:rPr>
      <w:rFonts w:eastAsia="MS Mincho" w:cs="Arial"/>
      <w:sz w:val="16"/>
      <w:szCs w:val="16"/>
      <w:lang w:val="en-GB" w:eastAsia="ja-JP"/>
    </w:rPr>
  </w:style>
  <w:style w:type="paragraph" w:customStyle="1" w:styleId="Figura">
    <w:name w:val="Figura"/>
    <w:basedOn w:val="Normal"/>
    <w:autoRedefine/>
    <w:uiPriority w:val="99"/>
    <w:rsid w:val="00F8323C"/>
    <w:pPr>
      <w:spacing w:after="120"/>
      <w:ind w:right="-39"/>
      <w:jc w:val="center"/>
    </w:pPr>
    <w:rPr>
      <w:rFonts w:ascii="Arial" w:hAnsi="Arial" w:cs="Arial"/>
      <w:color w:val="FF0000"/>
      <w:sz w:val="18"/>
      <w:szCs w:val="18"/>
    </w:rPr>
  </w:style>
  <w:style w:type="paragraph" w:customStyle="1" w:styleId="LeyendaFigura">
    <w:name w:val="Leyenda Figura"/>
    <w:basedOn w:val="Normal"/>
    <w:autoRedefine/>
    <w:uiPriority w:val="99"/>
    <w:rsid w:val="00F8323C"/>
    <w:pPr>
      <w:spacing w:before="240" w:after="120"/>
      <w:jc w:val="both"/>
    </w:pPr>
    <w:rPr>
      <w:sz w:val="16"/>
      <w:szCs w:val="16"/>
    </w:rPr>
  </w:style>
  <w:style w:type="paragraph" w:customStyle="1" w:styleId="SegundoTtulo">
    <w:name w:val="Segundo Título"/>
    <w:basedOn w:val="Normal"/>
    <w:next w:val="Texto"/>
    <w:autoRedefine/>
    <w:uiPriority w:val="99"/>
    <w:rsid w:val="00F912DE"/>
    <w:pPr>
      <w:spacing w:before="120" w:after="120" w:line="220" w:lineRule="exact"/>
      <w:jc w:val="both"/>
    </w:pPr>
    <w:rPr>
      <w:bCs/>
      <w:sz w:val="20"/>
      <w:szCs w:val="20"/>
    </w:rPr>
  </w:style>
  <w:style w:type="paragraph" w:customStyle="1" w:styleId="TtuloTabla">
    <w:name w:val="Título Tabla"/>
    <w:basedOn w:val="Texto"/>
    <w:next w:val="Normal"/>
    <w:autoRedefine/>
    <w:uiPriority w:val="99"/>
    <w:rsid w:val="00DD73E3"/>
    <w:pPr>
      <w:spacing w:before="230" w:line="200" w:lineRule="exact"/>
    </w:pPr>
    <w:rPr>
      <w:sz w:val="16"/>
      <w:szCs w:val="16"/>
    </w:rPr>
  </w:style>
  <w:style w:type="paragraph" w:customStyle="1" w:styleId="TextoPiedeTabla">
    <w:name w:val="Texto Pie de Tabla"/>
    <w:basedOn w:val="Normal"/>
    <w:autoRedefine/>
    <w:uiPriority w:val="99"/>
    <w:rsid w:val="00DD73E3"/>
    <w:pPr>
      <w:spacing w:after="240" w:line="230" w:lineRule="exact"/>
    </w:pPr>
    <w:rPr>
      <w:rFonts w:eastAsia="MS Mincho"/>
      <w:sz w:val="16"/>
      <w:szCs w:val="16"/>
      <w:lang w:eastAsia="ja-JP"/>
    </w:rPr>
  </w:style>
  <w:style w:type="table" w:styleId="Tablaconcuadrcula">
    <w:name w:val="Table Grid"/>
    <w:basedOn w:val="Tablanormal"/>
    <w:uiPriority w:val="39"/>
    <w:rsid w:val="00D058EF"/>
    <w:pPr>
      <w:spacing w:after="0" w:line="240" w:lineRule="auto"/>
    </w:pPr>
    <w:rPr>
      <w:rFonts w:eastAsia="MS Mincho"/>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es">
    <w:name w:val="Conclusiones"/>
    <w:basedOn w:val="Texto"/>
    <w:next w:val="Texto"/>
    <w:autoRedefine/>
    <w:uiPriority w:val="99"/>
    <w:rsid w:val="00F545C2"/>
    <w:pPr>
      <w:spacing w:before="240" w:line="220" w:lineRule="exact"/>
      <w:jc w:val="left"/>
    </w:pPr>
    <w:rPr>
      <w:b/>
      <w:bCs/>
      <w:sz w:val="24"/>
      <w:szCs w:val="24"/>
    </w:rPr>
  </w:style>
  <w:style w:type="paragraph" w:customStyle="1" w:styleId="Agradecimientos">
    <w:name w:val="Agradecimientos"/>
    <w:basedOn w:val="Texto"/>
    <w:next w:val="Texto"/>
    <w:autoRedefine/>
    <w:uiPriority w:val="99"/>
    <w:rsid w:val="00F545C2"/>
    <w:pPr>
      <w:spacing w:before="240" w:line="220" w:lineRule="exact"/>
      <w:jc w:val="left"/>
    </w:pPr>
    <w:rPr>
      <w:b/>
      <w:bCs/>
      <w:sz w:val="24"/>
      <w:szCs w:val="24"/>
    </w:rPr>
  </w:style>
  <w:style w:type="paragraph" w:customStyle="1" w:styleId="Referencias">
    <w:name w:val="Referencias"/>
    <w:basedOn w:val="Texto"/>
    <w:next w:val="Normal"/>
    <w:autoRedefine/>
    <w:uiPriority w:val="99"/>
    <w:rsid w:val="00F545C2"/>
    <w:pPr>
      <w:spacing w:before="240" w:line="220" w:lineRule="exact"/>
      <w:jc w:val="left"/>
    </w:pPr>
    <w:rPr>
      <w:b/>
      <w:bCs/>
      <w:sz w:val="24"/>
      <w:szCs w:val="24"/>
    </w:rPr>
  </w:style>
  <w:style w:type="paragraph" w:customStyle="1" w:styleId="ReferenciasAnales">
    <w:name w:val="Referencias Anales"/>
    <w:basedOn w:val="Referencias"/>
    <w:autoRedefine/>
    <w:uiPriority w:val="99"/>
    <w:rsid w:val="00AF36F6"/>
    <w:pPr>
      <w:spacing w:before="0" w:after="0" w:line="200" w:lineRule="exact"/>
      <w:ind w:left="408" w:hanging="432"/>
      <w:jc w:val="both"/>
    </w:pPr>
    <w:rPr>
      <w:b w:val="0"/>
      <w:bCs w:val="0"/>
      <w:sz w:val="20"/>
      <w:szCs w:val="20"/>
      <w:lang w:val="it-IT"/>
    </w:rPr>
  </w:style>
  <w:style w:type="character" w:customStyle="1" w:styleId="TextoCar">
    <w:name w:val="Texto Car"/>
    <w:basedOn w:val="Fuentedeprrafopredeter"/>
    <w:link w:val="Texto"/>
    <w:uiPriority w:val="99"/>
    <w:locked/>
    <w:rsid w:val="00DF678A"/>
    <w:rPr>
      <w:spacing w:val="-4"/>
      <w:sz w:val="20"/>
      <w:szCs w:val="20"/>
      <w:lang w:val="es-ES" w:eastAsia="es-ES"/>
    </w:rPr>
  </w:style>
  <w:style w:type="paragraph" w:customStyle="1" w:styleId="Textoprimeralnea">
    <w:name w:val="Texto primera línea"/>
    <w:basedOn w:val="Texto"/>
    <w:uiPriority w:val="99"/>
    <w:rsid w:val="00DD73E3"/>
    <w:pPr>
      <w:ind w:firstLine="300"/>
    </w:pPr>
  </w:style>
  <w:style w:type="paragraph" w:styleId="Textonotaalfinal">
    <w:name w:val="endnote text"/>
    <w:basedOn w:val="Normal"/>
    <w:link w:val="TextonotaalfinalCar"/>
    <w:uiPriority w:val="99"/>
    <w:semiHidden/>
    <w:rsid w:val="000D171F"/>
    <w:pPr>
      <w:spacing w:before="240"/>
      <w:ind w:firstLine="709"/>
      <w:jc w:val="both"/>
    </w:pPr>
    <w:rPr>
      <w:rFonts w:ascii="Verdana" w:hAnsi="Verdana" w:cs="Verdana"/>
      <w:sz w:val="20"/>
      <w:szCs w:val="20"/>
    </w:rPr>
  </w:style>
  <w:style w:type="character" w:customStyle="1" w:styleId="TextonotaalfinalCar">
    <w:name w:val="Texto nota al final Car"/>
    <w:basedOn w:val="Fuentedeprrafopredeter"/>
    <w:link w:val="Textonotaalfinal"/>
    <w:uiPriority w:val="99"/>
    <w:semiHidden/>
    <w:locked/>
    <w:rPr>
      <w:rFonts w:cs="Times New Roman"/>
      <w:sz w:val="20"/>
      <w:szCs w:val="20"/>
    </w:rPr>
  </w:style>
  <w:style w:type="character" w:styleId="Refdenotaalfinal">
    <w:name w:val="endnote reference"/>
    <w:basedOn w:val="Fuentedeprrafopredeter"/>
    <w:uiPriority w:val="99"/>
    <w:semiHidden/>
    <w:rsid w:val="000D171F"/>
    <w:rPr>
      <w:rFonts w:cs="Times New Roman"/>
      <w:vertAlign w:val="superscript"/>
    </w:rPr>
  </w:style>
  <w:style w:type="paragraph" w:styleId="Descripcin">
    <w:name w:val="caption"/>
    <w:basedOn w:val="Normal"/>
    <w:next w:val="Normal"/>
    <w:uiPriority w:val="99"/>
    <w:qFormat/>
    <w:rsid w:val="000D171F"/>
    <w:pPr>
      <w:spacing w:before="120" w:after="120"/>
    </w:pPr>
    <w:rPr>
      <w:b/>
      <w:bCs/>
      <w:sz w:val="20"/>
      <w:szCs w:val="20"/>
    </w:rPr>
  </w:style>
  <w:style w:type="paragraph" w:styleId="Textonotapie">
    <w:name w:val="footnote text"/>
    <w:basedOn w:val="Normal"/>
    <w:link w:val="TextonotapieCar"/>
    <w:uiPriority w:val="99"/>
    <w:semiHidden/>
    <w:rsid w:val="00D77962"/>
    <w:rPr>
      <w:sz w:val="20"/>
      <w:szCs w:val="20"/>
    </w:rPr>
  </w:style>
  <w:style w:type="character" w:customStyle="1" w:styleId="TextonotapieCar">
    <w:name w:val="Texto nota pie Car"/>
    <w:basedOn w:val="Fuentedeprrafopredeter"/>
    <w:link w:val="Textonotapie"/>
    <w:uiPriority w:val="99"/>
    <w:semiHidden/>
    <w:locked/>
    <w:rPr>
      <w:rFonts w:cs="Times New Roman"/>
      <w:sz w:val="20"/>
      <w:szCs w:val="20"/>
    </w:rPr>
  </w:style>
  <w:style w:type="character" w:styleId="Refdenotaalpie">
    <w:name w:val="footnote reference"/>
    <w:basedOn w:val="Fuentedeprrafopredeter"/>
    <w:uiPriority w:val="99"/>
    <w:semiHidden/>
    <w:rsid w:val="00D77962"/>
    <w:rPr>
      <w:rFonts w:cs="Times New Roman"/>
      <w:vertAlign w:val="superscript"/>
    </w:rPr>
  </w:style>
  <w:style w:type="paragraph" w:customStyle="1" w:styleId="Autores">
    <w:name w:val="Autores"/>
    <w:basedOn w:val="Normal"/>
    <w:uiPriority w:val="99"/>
    <w:rsid w:val="0024489D"/>
    <w:pPr>
      <w:jc w:val="center"/>
    </w:pPr>
    <w:rPr>
      <w:b/>
      <w:bCs/>
      <w:sz w:val="20"/>
      <w:szCs w:val="20"/>
    </w:rPr>
  </w:style>
  <w:style w:type="paragraph" w:customStyle="1" w:styleId="PalabrasClave">
    <w:name w:val="Palabras Clave"/>
    <w:basedOn w:val="Normal"/>
    <w:uiPriority w:val="99"/>
    <w:rsid w:val="0024489D"/>
    <w:pPr>
      <w:spacing w:after="80"/>
      <w:jc w:val="both"/>
    </w:pPr>
    <w:rPr>
      <w:sz w:val="20"/>
      <w:szCs w:val="20"/>
    </w:rPr>
  </w:style>
  <w:style w:type="character" w:styleId="Hipervnculo">
    <w:name w:val="Hyperlink"/>
    <w:basedOn w:val="Fuentedeprrafopredeter"/>
    <w:uiPriority w:val="99"/>
    <w:rsid w:val="006A3DC5"/>
    <w:rPr>
      <w:color w:val="0000FF" w:themeColor="hyperlink"/>
      <w:u w:val="single"/>
    </w:rPr>
  </w:style>
  <w:style w:type="character" w:customStyle="1" w:styleId="Ttulo9Car">
    <w:name w:val="Título 9 Car"/>
    <w:basedOn w:val="Fuentedeprrafopredeter"/>
    <w:link w:val="Ttulo9"/>
    <w:uiPriority w:val="9"/>
    <w:semiHidden/>
    <w:rsid w:val="009665EB"/>
    <w:rPr>
      <w:rFonts w:asciiTheme="majorHAnsi" w:eastAsiaTheme="majorEastAsia" w:hAnsiTheme="majorHAnsi" w:cstheme="majorBidi"/>
      <w:i/>
      <w:iCs/>
      <w:color w:val="272727" w:themeColor="text1" w:themeTint="D8"/>
      <w:sz w:val="21"/>
      <w:szCs w:val="21"/>
      <w:lang w:val="es-ES" w:eastAsia="es-ES"/>
    </w:rPr>
  </w:style>
  <w:style w:type="paragraph" w:styleId="Prrafodelista">
    <w:name w:val="List Paragraph"/>
    <w:basedOn w:val="Normal"/>
    <w:uiPriority w:val="34"/>
    <w:qFormat/>
    <w:rsid w:val="009665EB"/>
    <w:pPr>
      <w:spacing w:after="160" w:line="259" w:lineRule="auto"/>
      <w:ind w:left="720"/>
      <w:contextualSpacing/>
    </w:pPr>
    <w:rPr>
      <w:rFonts w:ascii="Calibri" w:hAnsi="Calibri"/>
      <w:sz w:val="22"/>
      <w:szCs w:val="22"/>
      <w:lang w:eastAsia="en-US"/>
    </w:rPr>
  </w:style>
  <w:style w:type="table" w:styleId="Tabladecuadrcula6concolores-nfasis1">
    <w:name w:val="Grid Table 6 Colorful Accent 1"/>
    <w:basedOn w:val="Tablanormal"/>
    <w:uiPriority w:val="51"/>
    <w:rsid w:val="000C67AE"/>
    <w:pPr>
      <w:spacing w:after="0" w:line="240" w:lineRule="auto"/>
    </w:pPr>
    <w:rPr>
      <w:rFonts w:asciiTheme="minorHAnsi" w:eastAsiaTheme="minorHAnsi" w:hAnsiTheme="minorHAnsi" w:cstheme="minorBidi"/>
      <w:color w:val="365F91" w:themeColor="accent1" w:themeShade="BF"/>
      <w:sz w:val="24"/>
      <w:szCs w:val="24"/>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E0430D"/>
    <w:rPr>
      <w:sz w:val="16"/>
      <w:szCs w:val="16"/>
    </w:rPr>
  </w:style>
  <w:style w:type="paragraph" w:styleId="Textocomentario">
    <w:name w:val="annotation text"/>
    <w:basedOn w:val="Normal"/>
    <w:link w:val="TextocomentarioCar"/>
    <w:uiPriority w:val="99"/>
    <w:rsid w:val="00E0430D"/>
    <w:rPr>
      <w:sz w:val="20"/>
      <w:szCs w:val="20"/>
    </w:rPr>
  </w:style>
  <w:style w:type="character" w:customStyle="1" w:styleId="TextocomentarioCar">
    <w:name w:val="Texto comentario Car"/>
    <w:basedOn w:val="Fuentedeprrafopredeter"/>
    <w:link w:val="Textocomentario"/>
    <w:uiPriority w:val="99"/>
    <w:rsid w:val="00E0430D"/>
    <w:rPr>
      <w:sz w:val="20"/>
      <w:szCs w:val="20"/>
      <w:lang w:val="es-ES" w:eastAsia="es-ES"/>
    </w:rPr>
  </w:style>
  <w:style w:type="paragraph" w:styleId="Asuntodelcomentario">
    <w:name w:val="annotation subject"/>
    <w:basedOn w:val="Textocomentario"/>
    <w:next w:val="Textocomentario"/>
    <w:link w:val="AsuntodelcomentarioCar"/>
    <w:uiPriority w:val="99"/>
    <w:rsid w:val="00E0430D"/>
    <w:rPr>
      <w:b/>
      <w:bCs/>
    </w:rPr>
  </w:style>
  <w:style w:type="character" w:customStyle="1" w:styleId="AsuntodelcomentarioCar">
    <w:name w:val="Asunto del comentario Car"/>
    <w:basedOn w:val="TextocomentarioCar"/>
    <w:link w:val="Asuntodelcomentario"/>
    <w:uiPriority w:val="99"/>
    <w:rsid w:val="00E0430D"/>
    <w:rPr>
      <w:b/>
      <w:bCs/>
      <w:sz w:val="20"/>
      <w:szCs w:val="20"/>
      <w:lang w:val="es-ES" w:eastAsia="es-ES"/>
    </w:rPr>
  </w:style>
  <w:style w:type="paragraph" w:styleId="Textodeglobo">
    <w:name w:val="Balloon Text"/>
    <w:basedOn w:val="Normal"/>
    <w:link w:val="TextodegloboCar"/>
    <w:uiPriority w:val="99"/>
    <w:rsid w:val="00E0430D"/>
    <w:rPr>
      <w:rFonts w:ascii="Segoe UI" w:hAnsi="Segoe UI" w:cs="Segoe UI"/>
      <w:sz w:val="18"/>
      <w:szCs w:val="18"/>
    </w:rPr>
  </w:style>
  <w:style w:type="character" w:customStyle="1" w:styleId="TextodegloboCar">
    <w:name w:val="Texto de globo Car"/>
    <w:basedOn w:val="Fuentedeprrafopredeter"/>
    <w:link w:val="Textodeglobo"/>
    <w:uiPriority w:val="99"/>
    <w:rsid w:val="00E0430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ector.busto@unirioja.es" TargetMode="External"/><Relationship Id="rId18" Type="http://schemas.openxmlformats.org/officeDocument/2006/relationships/hyperlink" Target="http://doi.org/10.1002/asi.2168" TargetMode="External"/><Relationship Id="rId3" Type="http://schemas.openxmlformats.org/officeDocument/2006/relationships/settings" Target="settings.xml"/><Relationship Id="rId21" Type="http://schemas.openxmlformats.org/officeDocument/2006/relationships/hyperlink" Target="http://doi.org/10.1016/j.joi.2015.05.002" TargetMode="External"/><Relationship Id="rId7" Type="http://schemas.openxmlformats.org/officeDocument/2006/relationships/header" Target="header1.xml"/><Relationship Id="rId12" Type="http://schemas.openxmlformats.org/officeDocument/2006/relationships/image" Target="media/image3.tmp"/><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http://doi.org/10.1007/s11192-010-020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1E415.B8426460" TargetMode="Externa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doi.org/10.1002/asi.22754"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biblioteca.unirioja.es/estudios/quimica.shtml"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lagares.unirioja.loc\Biblioteca\SCOPUS%202015\quimica%202015\COOPERACION%20QUIMICA%20DEFINITIVO.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lagares.unirioja.loc\Biblioteca\SCOPUS%202015\quimica%202015\COOPERACION%20QUIMIC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lagares.unirioja.loc\Biblioteca\SCOPUS%202015\quimica%202015\COOPERACION%20QUIMIC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'T1 autores por año'!$V$2</c:f>
              <c:strCache>
                <c:ptCount val="1"/>
                <c:pt idx="0">
                  <c:v>1-4 autores</c:v>
                </c:pt>
              </c:strCache>
            </c:strRef>
          </c:tx>
          <c:spPr>
            <a:ln w="28575" cap="rnd">
              <a:solidFill>
                <a:schemeClr val="accent1"/>
              </a:solidFill>
              <a:round/>
            </a:ln>
            <a:effectLst/>
          </c:spPr>
          <c:marker>
            <c:symbol val="none"/>
          </c:marker>
          <c:cat>
            <c:numRef>
              <c:f>'T1 autores por año'!$U$3:$U$17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'T1 autores por año'!$V$3:$V$17</c:f>
              <c:numCache>
                <c:formatCode>0.0</c:formatCode>
                <c:ptCount val="15"/>
                <c:pt idx="0">
                  <c:v>58.735756918068361</c:v>
                </c:pt>
                <c:pt idx="1">
                  <c:v>57.142857142857139</c:v>
                </c:pt>
                <c:pt idx="2">
                  <c:v>55.794822163077647</c:v>
                </c:pt>
                <c:pt idx="3">
                  <c:v>52.946836661053553</c:v>
                </c:pt>
                <c:pt idx="4">
                  <c:v>54.022988505747122</c:v>
                </c:pt>
                <c:pt idx="5">
                  <c:v>51.998393251656957</c:v>
                </c:pt>
                <c:pt idx="6">
                  <c:v>52.310679611650329</c:v>
                </c:pt>
                <c:pt idx="7">
                  <c:v>52.058023572076152</c:v>
                </c:pt>
                <c:pt idx="8">
                  <c:v>48.283018867924532</c:v>
                </c:pt>
                <c:pt idx="9">
                  <c:v>47.402597402597372</c:v>
                </c:pt>
                <c:pt idx="10">
                  <c:v>45.65735694822888</c:v>
                </c:pt>
                <c:pt idx="11">
                  <c:v>44.20162705375639</c:v>
                </c:pt>
                <c:pt idx="12">
                  <c:v>41.806020066889623</c:v>
                </c:pt>
                <c:pt idx="13">
                  <c:v>41.397849462365429</c:v>
                </c:pt>
                <c:pt idx="14">
                  <c:v>41.111621497473429</c:v>
                </c:pt>
              </c:numCache>
            </c:numRef>
          </c:val>
          <c:smooth val="0"/>
          <c:extLst>
            <c:ext xmlns:c16="http://schemas.microsoft.com/office/drawing/2014/chart" uri="{C3380CC4-5D6E-409C-BE32-E72D297353CC}">
              <c16:uniqueId val="{00000000-170D-4426-BAB3-DDEBB58595C1}"/>
            </c:ext>
          </c:extLst>
        </c:ser>
        <c:ser>
          <c:idx val="1"/>
          <c:order val="1"/>
          <c:tx>
            <c:strRef>
              <c:f>'T1 autores por año'!$W$2</c:f>
              <c:strCache>
                <c:ptCount val="1"/>
                <c:pt idx="0">
                  <c:v>5-6 autores</c:v>
                </c:pt>
              </c:strCache>
            </c:strRef>
          </c:tx>
          <c:spPr>
            <a:ln w="28575" cap="rnd">
              <a:solidFill>
                <a:schemeClr val="accent2"/>
              </a:solidFill>
              <a:round/>
            </a:ln>
            <a:effectLst/>
          </c:spPr>
          <c:marker>
            <c:symbol val="none"/>
          </c:marker>
          <c:cat>
            <c:numRef>
              <c:f>'T1 autores por año'!$U$3:$U$17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'T1 autores por año'!$W$3:$W$17</c:f>
              <c:numCache>
                <c:formatCode>0.0</c:formatCode>
                <c:ptCount val="15"/>
                <c:pt idx="0">
                  <c:v>29.924036896364619</c:v>
                </c:pt>
                <c:pt idx="1">
                  <c:v>30.448383733055259</c:v>
                </c:pt>
                <c:pt idx="2">
                  <c:v>32.034841519477283</c:v>
                </c:pt>
                <c:pt idx="3">
                  <c:v>32.162617272071202</c:v>
                </c:pt>
                <c:pt idx="4">
                  <c:v>32.292344393840821</c:v>
                </c:pt>
                <c:pt idx="5">
                  <c:v>32.255472986543481</c:v>
                </c:pt>
                <c:pt idx="6">
                  <c:v>32.23300970873786</c:v>
                </c:pt>
                <c:pt idx="7">
                  <c:v>31.387126019945601</c:v>
                </c:pt>
                <c:pt idx="8">
                  <c:v>32.773584905660343</c:v>
                </c:pt>
                <c:pt idx="9">
                  <c:v>32.936507936507951</c:v>
                </c:pt>
                <c:pt idx="10">
                  <c:v>34.315395095367847</c:v>
                </c:pt>
                <c:pt idx="11">
                  <c:v>34.184080395597292</c:v>
                </c:pt>
                <c:pt idx="12">
                  <c:v>35.11705685618729</c:v>
                </c:pt>
                <c:pt idx="13">
                  <c:v>33.425499231950852</c:v>
                </c:pt>
                <c:pt idx="14">
                  <c:v>32.919920379727422</c:v>
                </c:pt>
              </c:numCache>
            </c:numRef>
          </c:val>
          <c:smooth val="0"/>
          <c:extLst>
            <c:ext xmlns:c16="http://schemas.microsoft.com/office/drawing/2014/chart" uri="{C3380CC4-5D6E-409C-BE32-E72D297353CC}">
              <c16:uniqueId val="{00000001-170D-4426-BAB3-DDEBB58595C1}"/>
            </c:ext>
          </c:extLst>
        </c:ser>
        <c:ser>
          <c:idx val="2"/>
          <c:order val="2"/>
          <c:tx>
            <c:strRef>
              <c:f>'T1 autores por año'!$X$2</c:f>
              <c:strCache>
                <c:ptCount val="1"/>
                <c:pt idx="0">
                  <c:v>7 autores o más</c:v>
                </c:pt>
              </c:strCache>
            </c:strRef>
          </c:tx>
          <c:spPr>
            <a:ln w="28575" cap="rnd">
              <a:solidFill>
                <a:schemeClr val="accent3"/>
              </a:solidFill>
              <a:round/>
            </a:ln>
            <a:effectLst/>
          </c:spPr>
          <c:marker>
            <c:symbol val="none"/>
          </c:marker>
          <c:cat>
            <c:numRef>
              <c:f>'T1 autores por año'!$U$3:$U$17</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'T1 autores por año'!$X$3:$X$17</c:f>
              <c:numCache>
                <c:formatCode>0.0</c:formatCode>
                <c:ptCount val="15"/>
                <c:pt idx="0">
                  <c:v>11.340206185567011</c:v>
                </c:pt>
                <c:pt idx="1">
                  <c:v>12.40875912408759</c:v>
                </c:pt>
                <c:pt idx="2">
                  <c:v>12.17033631744496</c:v>
                </c:pt>
                <c:pt idx="3">
                  <c:v>14.890546066875149</c:v>
                </c:pt>
                <c:pt idx="4">
                  <c:v>13.684667100412049</c:v>
                </c:pt>
                <c:pt idx="5">
                  <c:v>15.746133761799561</c:v>
                </c:pt>
                <c:pt idx="6">
                  <c:v>15.456310679611651</c:v>
                </c:pt>
                <c:pt idx="7">
                  <c:v>16.55485040797825</c:v>
                </c:pt>
                <c:pt idx="8">
                  <c:v>18.943396226415089</c:v>
                </c:pt>
                <c:pt idx="9">
                  <c:v>19.66089466089467</c:v>
                </c:pt>
                <c:pt idx="10">
                  <c:v>20.027247956403269</c:v>
                </c:pt>
                <c:pt idx="11">
                  <c:v>21.614292550646031</c:v>
                </c:pt>
                <c:pt idx="12">
                  <c:v>23.07692307692308</c:v>
                </c:pt>
                <c:pt idx="13">
                  <c:v>25.176651305683571</c:v>
                </c:pt>
                <c:pt idx="14">
                  <c:v>25.96845812279896</c:v>
                </c:pt>
              </c:numCache>
            </c:numRef>
          </c:val>
          <c:smooth val="0"/>
          <c:extLst>
            <c:ext xmlns:c16="http://schemas.microsoft.com/office/drawing/2014/chart" uri="{C3380CC4-5D6E-409C-BE32-E72D297353CC}">
              <c16:uniqueId val="{00000002-170D-4426-BAB3-DDEBB58595C1}"/>
            </c:ext>
          </c:extLst>
        </c:ser>
        <c:dLbls>
          <c:showLegendKey val="0"/>
          <c:showVal val="0"/>
          <c:showCatName val="0"/>
          <c:showSerName val="0"/>
          <c:showPercent val="0"/>
          <c:showBubbleSize val="0"/>
        </c:dLbls>
        <c:smooth val="0"/>
        <c:axId val="447972000"/>
        <c:axId val="447972384"/>
      </c:lineChart>
      <c:catAx>
        <c:axId val="44797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7972384"/>
        <c:crosses val="autoZero"/>
        <c:auto val="1"/>
        <c:lblAlgn val="ctr"/>
        <c:lblOffset val="100"/>
        <c:noMultiLvlLbl val="0"/>
      </c:catAx>
      <c:valAx>
        <c:axId val="447972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7972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'COOP POR PAISES'!$L$1:$L$8</c:f>
              <c:strCache>
                <c:ptCount val="8"/>
                <c:pt idx="0">
                  <c:v>Estados Unidos</c:v>
                </c:pt>
                <c:pt idx="1">
                  <c:v>China</c:v>
                </c:pt>
                <c:pt idx="2">
                  <c:v>Japón</c:v>
                </c:pt>
                <c:pt idx="3">
                  <c:v>Alemania</c:v>
                </c:pt>
                <c:pt idx="4">
                  <c:v>India</c:v>
                </c:pt>
                <c:pt idx="5">
                  <c:v>Francia</c:v>
                </c:pt>
                <c:pt idx="6">
                  <c:v>Reino Unido</c:v>
                </c:pt>
                <c:pt idx="7">
                  <c:v>Rusia</c:v>
                </c:pt>
              </c:strCache>
            </c:strRef>
          </c:cat>
          <c:val>
            <c:numRef>
              <c:f>'COOP POR PAISES'!$M$1:$M$8</c:f>
              <c:numCache>
                <c:formatCode>#,##0</c:formatCode>
                <c:ptCount val="8"/>
                <c:pt idx="0">
                  <c:v>4340</c:v>
                </c:pt>
                <c:pt idx="1">
                  <c:v>614</c:v>
                </c:pt>
                <c:pt idx="2">
                  <c:v>777</c:v>
                </c:pt>
                <c:pt idx="3">
                  <c:v>3641</c:v>
                </c:pt>
                <c:pt idx="4">
                  <c:v>976</c:v>
                </c:pt>
                <c:pt idx="5">
                  <c:v>4566</c:v>
                </c:pt>
                <c:pt idx="6">
                  <c:v>3929</c:v>
                </c:pt>
                <c:pt idx="7">
                  <c:v>685</c:v>
                </c:pt>
              </c:numCache>
            </c:numRef>
          </c:val>
          <c:extLst>
            <c:ext xmlns:c16="http://schemas.microsoft.com/office/drawing/2014/chart" uri="{C3380CC4-5D6E-409C-BE32-E72D297353CC}">
              <c16:uniqueId val="{00000000-2BC4-4FA5-8806-433C2A860B24}"/>
            </c:ext>
          </c:extLst>
        </c:ser>
        <c:dLbls>
          <c:showLegendKey val="0"/>
          <c:showVal val="0"/>
          <c:showCatName val="0"/>
          <c:showSerName val="0"/>
          <c:showPercent val="0"/>
          <c:showBubbleSize val="0"/>
        </c:dLbls>
        <c:gapWidth val="219"/>
        <c:overlap val="-27"/>
        <c:axId val="447566256"/>
        <c:axId val="447566640"/>
      </c:barChart>
      <c:catAx>
        <c:axId val="44756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7566640"/>
        <c:crosses val="autoZero"/>
        <c:auto val="1"/>
        <c:lblAlgn val="ctr"/>
        <c:lblOffset val="100"/>
        <c:noMultiLvlLbl val="0"/>
      </c:catAx>
      <c:valAx>
        <c:axId val="447566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4756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'COOP POR PAISES'!$B$13:$B$20</c:f>
              <c:strCache>
                <c:ptCount val="8"/>
                <c:pt idx="0">
                  <c:v>Unión Europea</c:v>
                </c:pt>
                <c:pt idx="1">
                  <c:v>América Sur y Caribe</c:v>
                </c:pt>
                <c:pt idx="2">
                  <c:v>América Norte</c:v>
                </c:pt>
                <c:pt idx="3">
                  <c:v>Asia Central, Este y Sur</c:v>
                </c:pt>
                <c:pt idx="4">
                  <c:v>Europa no UE</c:v>
                </c:pt>
                <c:pt idx="5">
                  <c:v>Africa Norte y Oriente Medio</c:v>
                </c:pt>
                <c:pt idx="6">
                  <c:v>Oceanía</c:v>
                </c:pt>
                <c:pt idx="7">
                  <c:v>Africa Central y Sur</c:v>
                </c:pt>
              </c:strCache>
            </c:strRef>
          </c:cat>
          <c:val>
            <c:numRef>
              <c:f>'COOP POR PAISES'!$C$13:$C$20</c:f>
              <c:numCache>
                <c:formatCode>General</c:formatCode>
                <c:ptCount val="8"/>
                <c:pt idx="0">
                  <c:v>64.626020583726799</c:v>
                </c:pt>
                <c:pt idx="1">
                  <c:v>17.433603403509871</c:v>
                </c:pt>
                <c:pt idx="2">
                  <c:v>15.206306503581819</c:v>
                </c:pt>
                <c:pt idx="3">
                  <c:v>9.2251384239997485</c:v>
                </c:pt>
                <c:pt idx="4">
                  <c:v>6.8476866768855231</c:v>
                </c:pt>
                <c:pt idx="5">
                  <c:v>4.6172615509744377</c:v>
                </c:pt>
                <c:pt idx="6">
                  <c:v>1.169956517658836</c:v>
                </c:pt>
                <c:pt idx="7">
                  <c:v>0.58810648481246297</c:v>
                </c:pt>
              </c:numCache>
            </c:numRef>
          </c:val>
          <c:extLst>
            <c:ext xmlns:c16="http://schemas.microsoft.com/office/drawing/2014/chart" uri="{C3380CC4-5D6E-409C-BE32-E72D297353CC}">
              <c16:uniqueId val="{00000000-443D-4A07-90DA-5FE2F22F50B0}"/>
            </c:ext>
          </c:extLst>
        </c:ser>
        <c:dLbls>
          <c:showLegendKey val="0"/>
          <c:showVal val="0"/>
          <c:showCatName val="0"/>
          <c:showSerName val="0"/>
          <c:showPercent val="0"/>
          <c:showBubbleSize val="0"/>
        </c:dLbls>
        <c:gapWidth val="182"/>
        <c:axId val="310893784"/>
        <c:axId val="310893392"/>
      </c:barChart>
      <c:catAx>
        <c:axId val="310893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ES"/>
          </a:p>
        </c:txPr>
        <c:crossAx val="310893392"/>
        <c:crosses val="autoZero"/>
        <c:auto val="1"/>
        <c:lblAlgn val="ctr"/>
        <c:lblOffset val="100"/>
        <c:noMultiLvlLbl val="0"/>
      </c:catAx>
      <c:valAx>
        <c:axId val="310893392"/>
        <c:scaling>
          <c:orientation val="minMax"/>
          <c:max val="7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10893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8</Pages>
  <Words>6921</Words>
  <Characters>38067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(Título)</vt:lpstr>
    </vt:vector>
  </TitlesOfParts>
  <Company>UCM</Company>
  <LinksUpToDate>false</LinksUpToDate>
  <CharactersWithSpaces>44899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Mª Angeles Herranz</dc:creator>
  <cp:keywords/>
  <dc:description/>
  <cp:lastModifiedBy>Joaquín León Marín</cp:lastModifiedBy>
  <cp:revision>3</cp:revision>
  <cp:lastPrinted>2016-07-26T16:58:00Z</cp:lastPrinted>
  <dcterms:created xsi:type="dcterms:W3CDTF">2016-08-26T08:35:00Z</dcterms:created>
  <dcterms:modified xsi:type="dcterms:W3CDTF">2019-01-21T16:16:00Z</dcterms:modified>
</cp:coreProperties>
</file>